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5E0" w:rsidRDefault="009525E0" w:rsidP="009525E0">
      <w:pPr>
        <w:rPr>
          <w:rFonts w:ascii="Calisto MT" w:hAnsi="Calisto MT"/>
          <w:sz w:val="22"/>
          <w:szCs w:val="22"/>
        </w:rPr>
      </w:pPr>
      <w:bookmarkStart w:id="0" w:name="_GoBack"/>
      <w:bookmarkEnd w:id="0"/>
    </w:p>
    <w:p w:rsidR="009525E0" w:rsidRDefault="009525E0" w:rsidP="009525E0">
      <w:pPr>
        <w:rPr>
          <w:rFonts w:ascii="Calisto MT" w:hAnsi="Calisto MT"/>
          <w:sz w:val="22"/>
          <w:szCs w:val="22"/>
        </w:rPr>
      </w:pPr>
    </w:p>
    <w:p w:rsidR="009525E0" w:rsidRDefault="009525E0" w:rsidP="009525E0">
      <w:pPr>
        <w:rPr>
          <w:rFonts w:ascii="Calisto MT" w:hAnsi="Calisto MT"/>
          <w:sz w:val="22"/>
          <w:szCs w:val="22"/>
        </w:rPr>
      </w:pPr>
    </w:p>
    <w:p w:rsidR="00447FE5" w:rsidRDefault="00447FE5" w:rsidP="009525E0">
      <w:pPr>
        <w:jc w:val="center"/>
        <w:rPr>
          <w:rFonts w:ascii="Century Gothic" w:hAnsi="Century Gothic"/>
          <w:color w:val="7F7F7F" w:themeColor="text1" w:themeTint="80"/>
          <w:sz w:val="72"/>
          <w:szCs w:val="72"/>
        </w:rPr>
      </w:pPr>
      <w:r w:rsidRPr="00447FE5">
        <w:rPr>
          <w:rFonts w:ascii="Century Gothic" w:hAnsi="Century Gothic"/>
          <w:color w:val="7F7F7F" w:themeColor="text1" w:themeTint="80"/>
          <w:sz w:val="52"/>
          <w:szCs w:val="52"/>
        </w:rPr>
        <w:t>Programmabegroting</w:t>
      </w:r>
      <w:r w:rsidRPr="00447FE5">
        <w:rPr>
          <w:rFonts w:ascii="Century Gothic" w:hAnsi="Century Gothic"/>
          <w:color w:val="7F7F7F" w:themeColor="text1" w:themeTint="80"/>
          <w:sz w:val="72"/>
          <w:szCs w:val="72"/>
        </w:rPr>
        <w:t xml:space="preserve"> </w:t>
      </w:r>
    </w:p>
    <w:p w:rsidR="002A50A6" w:rsidRPr="00447FE5" w:rsidRDefault="00447FE5" w:rsidP="002A50A6">
      <w:pPr>
        <w:jc w:val="center"/>
        <w:rPr>
          <w:rFonts w:ascii="Century Gothic" w:hAnsi="Century Gothic"/>
          <w:color w:val="7F7F7F" w:themeColor="text1" w:themeTint="80"/>
          <w:sz w:val="96"/>
          <w:szCs w:val="96"/>
        </w:rPr>
      </w:pPr>
      <w:r w:rsidRPr="00447FE5">
        <w:rPr>
          <w:rFonts w:ascii="Century Gothic" w:hAnsi="Century Gothic"/>
          <w:color w:val="7F7F7F" w:themeColor="text1" w:themeTint="80"/>
          <w:sz w:val="96"/>
          <w:szCs w:val="96"/>
        </w:rPr>
        <w:t xml:space="preserve">2019 </w:t>
      </w:r>
    </w:p>
    <w:p w:rsidR="00C9316B" w:rsidRPr="00C9316B" w:rsidRDefault="00C9316B" w:rsidP="009525E0">
      <w:pPr>
        <w:jc w:val="center"/>
        <w:rPr>
          <w:rFonts w:ascii="Century Gothic" w:hAnsi="Century Gothic"/>
          <w:color w:val="7F7F7F" w:themeColor="text1" w:themeTint="80"/>
          <w:sz w:val="36"/>
          <w:szCs w:val="36"/>
        </w:rPr>
      </w:pPr>
    </w:p>
    <w:p w:rsidR="00447FE5" w:rsidRDefault="002A50A6" w:rsidP="009525E0">
      <w:pPr>
        <w:jc w:val="center"/>
        <w:rPr>
          <w:rFonts w:ascii="Century Gothic" w:hAnsi="Century Gothic"/>
          <w:color w:val="7F7F7F" w:themeColor="text1" w:themeTint="80"/>
          <w:sz w:val="52"/>
          <w:szCs w:val="44"/>
        </w:rPr>
      </w:pPr>
      <w:r>
        <w:rPr>
          <w:rFonts w:ascii="Century Gothic" w:hAnsi="Century Gothic"/>
          <w:color w:val="7F7F7F" w:themeColor="text1" w:themeTint="80"/>
          <w:sz w:val="52"/>
          <w:szCs w:val="44"/>
        </w:rPr>
        <w:t>e</w:t>
      </w:r>
      <w:r w:rsidR="00447FE5">
        <w:rPr>
          <w:rFonts w:ascii="Century Gothic" w:hAnsi="Century Gothic"/>
          <w:color w:val="7F7F7F" w:themeColor="text1" w:themeTint="80"/>
          <w:sz w:val="52"/>
          <w:szCs w:val="44"/>
        </w:rPr>
        <w:t>n</w:t>
      </w:r>
    </w:p>
    <w:p w:rsidR="002A50A6" w:rsidRPr="00C9316B" w:rsidRDefault="002A50A6" w:rsidP="009525E0">
      <w:pPr>
        <w:jc w:val="center"/>
        <w:rPr>
          <w:rFonts w:ascii="Century Gothic" w:hAnsi="Century Gothic"/>
          <w:color w:val="7F7F7F" w:themeColor="text1" w:themeTint="80"/>
          <w:sz w:val="36"/>
          <w:szCs w:val="36"/>
        </w:rPr>
      </w:pPr>
    </w:p>
    <w:p w:rsidR="004A15EC" w:rsidRPr="004A15EC" w:rsidRDefault="00447FE5" w:rsidP="009525E0">
      <w:pPr>
        <w:jc w:val="center"/>
        <w:rPr>
          <w:rFonts w:ascii="Century Gothic" w:hAnsi="Century Gothic"/>
          <w:color w:val="7F7F7F" w:themeColor="text1" w:themeTint="80"/>
          <w:sz w:val="52"/>
          <w:szCs w:val="44"/>
        </w:rPr>
      </w:pPr>
      <w:r>
        <w:rPr>
          <w:rFonts w:ascii="Century Gothic" w:hAnsi="Century Gothic"/>
          <w:color w:val="7F7F7F" w:themeColor="text1" w:themeTint="80"/>
          <w:sz w:val="52"/>
          <w:szCs w:val="44"/>
        </w:rPr>
        <w:t>M</w:t>
      </w:r>
      <w:r w:rsidR="004A15EC">
        <w:rPr>
          <w:rFonts w:ascii="Century Gothic" w:hAnsi="Century Gothic"/>
          <w:color w:val="7F7F7F" w:themeColor="text1" w:themeTint="80"/>
          <w:sz w:val="52"/>
          <w:szCs w:val="44"/>
        </w:rPr>
        <w:t>eerjaren</w:t>
      </w:r>
      <w:r>
        <w:rPr>
          <w:rFonts w:ascii="Century Gothic" w:hAnsi="Century Gothic"/>
          <w:color w:val="7F7F7F" w:themeColor="text1" w:themeTint="80"/>
          <w:sz w:val="52"/>
          <w:szCs w:val="44"/>
        </w:rPr>
        <w:t>ramin</w:t>
      </w:r>
      <w:r w:rsidR="004A15EC">
        <w:rPr>
          <w:rFonts w:ascii="Century Gothic" w:hAnsi="Century Gothic"/>
          <w:color w:val="7F7F7F" w:themeColor="text1" w:themeTint="80"/>
          <w:sz w:val="52"/>
          <w:szCs w:val="44"/>
        </w:rPr>
        <w:t>g</w:t>
      </w:r>
      <w:r w:rsidR="009525E0" w:rsidRPr="004A15EC">
        <w:rPr>
          <w:rFonts w:ascii="Century Gothic" w:hAnsi="Century Gothic"/>
          <w:color w:val="7F7F7F" w:themeColor="text1" w:themeTint="80"/>
          <w:sz w:val="52"/>
          <w:szCs w:val="44"/>
        </w:rPr>
        <w:t xml:space="preserve"> </w:t>
      </w:r>
    </w:p>
    <w:p w:rsidR="009525E0" w:rsidRDefault="009525E0" w:rsidP="009525E0">
      <w:pPr>
        <w:jc w:val="center"/>
        <w:rPr>
          <w:rFonts w:ascii="Century Gothic" w:hAnsi="Century Gothic"/>
          <w:color w:val="7F7F7F" w:themeColor="text1" w:themeTint="80"/>
          <w:sz w:val="52"/>
          <w:szCs w:val="52"/>
        </w:rPr>
      </w:pPr>
      <w:r w:rsidRPr="00447FE5">
        <w:rPr>
          <w:rFonts w:ascii="Century Gothic" w:hAnsi="Century Gothic"/>
          <w:color w:val="7F7F7F" w:themeColor="text1" w:themeTint="80"/>
          <w:sz w:val="52"/>
          <w:szCs w:val="52"/>
        </w:rPr>
        <w:t>20</w:t>
      </w:r>
      <w:r w:rsidR="00447FE5" w:rsidRPr="00447FE5">
        <w:rPr>
          <w:rFonts w:ascii="Century Gothic" w:hAnsi="Century Gothic"/>
          <w:color w:val="7F7F7F" w:themeColor="text1" w:themeTint="80"/>
          <w:sz w:val="52"/>
          <w:szCs w:val="52"/>
        </w:rPr>
        <w:t>20</w:t>
      </w:r>
      <w:r w:rsidR="008471B2" w:rsidRPr="00447FE5">
        <w:rPr>
          <w:rFonts w:ascii="Century Gothic" w:hAnsi="Century Gothic"/>
          <w:b/>
          <w:color w:val="7F7F7F" w:themeColor="text1" w:themeTint="80"/>
          <w:sz w:val="52"/>
          <w:szCs w:val="52"/>
        </w:rPr>
        <w:t xml:space="preserve"> </w:t>
      </w:r>
      <w:r w:rsidR="002A50A6">
        <w:rPr>
          <w:rFonts w:ascii="Century Gothic" w:hAnsi="Century Gothic"/>
          <w:color w:val="7F7F7F" w:themeColor="text1" w:themeTint="80"/>
          <w:sz w:val="52"/>
          <w:szCs w:val="52"/>
        </w:rPr>
        <w:t>–</w:t>
      </w:r>
      <w:r w:rsidR="008471B2" w:rsidRPr="00447FE5">
        <w:rPr>
          <w:rFonts w:ascii="Century Gothic" w:hAnsi="Century Gothic"/>
          <w:color w:val="7F7F7F" w:themeColor="text1" w:themeTint="80"/>
          <w:sz w:val="52"/>
          <w:szCs w:val="52"/>
        </w:rPr>
        <w:t xml:space="preserve"> </w:t>
      </w:r>
      <w:r w:rsidR="00686CB5" w:rsidRPr="00447FE5">
        <w:rPr>
          <w:rFonts w:ascii="Century Gothic" w:hAnsi="Century Gothic"/>
          <w:color w:val="7F7F7F" w:themeColor="text1" w:themeTint="80"/>
          <w:sz w:val="52"/>
          <w:szCs w:val="52"/>
        </w:rPr>
        <w:t>202</w:t>
      </w:r>
      <w:r w:rsidR="00E94B0C" w:rsidRPr="00447FE5">
        <w:rPr>
          <w:rFonts w:ascii="Century Gothic" w:hAnsi="Century Gothic"/>
          <w:color w:val="7F7F7F" w:themeColor="text1" w:themeTint="80"/>
          <w:sz w:val="52"/>
          <w:szCs w:val="52"/>
        </w:rPr>
        <w:t>2</w:t>
      </w:r>
    </w:p>
    <w:p w:rsidR="002A50A6" w:rsidRPr="00447FE5" w:rsidRDefault="002A50A6" w:rsidP="009525E0">
      <w:pPr>
        <w:jc w:val="center"/>
        <w:rPr>
          <w:rFonts w:ascii="Century Gothic" w:hAnsi="Century Gothic"/>
          <w:color w:val="7F7F7F" w:themeColor="text1" w:themeTint="80"/>
          <w:sz w:val="52"/>
          <w:szCs w:val="52"/>
        </w:rPr>
      </w:pPr>
    </w:p>
    <w:p w:rsidR="009525E0" w:rsidRDefault="008471B2" w:rsidP="009525E0">
      <w:pPr>
        <w:rPr>
          <w:rFonts w:ascii="Calisto MT" w:hAnsi="Calisto MT"/>
          <w:sz w:val="22"/>
          <w:szCs w:val="22"/>
        </w:rPr>
      </w:pPr>
      <w:r w:rsidRPr="00B858CE">
        <w:rPr>
          <w:rFonts w:ascii="Calisto MT" w:hAnsi="Calisto MT"/>
          <w:b/>
          <w:noProof/>
          <w:color w:val="00A6EB"/>
          <w:sz w:val="22"/>
          <w:szCs w:val="22"/>
        </w:rPr>
        <w:drawing>
          <wp:anchor distT="0" distB="0" distL="114300" distR="114300" simplePos="0" relativeHeight="251619840" behindDoc="0" locked="0" layoutInCell="1" allowOverlap="1" wp14:anchorId="79FDD5E6" wp14:editId="37316755">
            <wp:simplePos x="0" y="0"/>
            <wp:positionH relativeFrom="column">
              <wp:posOffset>1052195</wp:posOffset>
            </wp:positionH>
            <wp:positionV relativeFrom="paragraph">
              <wp:posOffset>25401</wp:posOffset>
            </wp:positionV>
            <wp:extent cx="3838575" cy="1356786"/>
            <wp:effectExtent l="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3884" cy="1358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5E0" w:rsidRDefault="00D03B35" w:rsidP="00D03B35">
      <w:pPr>
        <w:tabs>
          <w:tab w:val="left" w:pos="8310"/>
        </w:tabs>
        <w:rPr>
          <w:rFonts w:ascii="Calisto MT" w:hAnsi="Calisto MT"/>
          <w:sz w:val="22"/>
          <w:szCs w:val="22"/>
        </w:rPr>
      </w:pPr>
      <w:r>
        <w:rPr>
          <w:rFonts w:ascii="Calisto MT" w:hAnsi="Calisto MT"/>
          <w:sz w:val="22"/>
          <w:szCs w:val="22"/>
        </w:rPr>
        <w:tab/>
      </w:r>
    </w:p>
    <w:p w:rsidR="009525E0" w:rsidRDefault="009525E0"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16367C" w:rsidRDefault="0016367C"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8471B2" w:rsidRDefault="008471B2" w:rsidP="009525E0">
      <w:pPr>
        <w:rPr>
          <w:rFonts w:ascii="Calisto MT" w:hAnsi="Calisto MT"/>
          <w:sz w:val="22"/>
          <w:szCs w:val="22"/>
        </w:rPr>
      </w:pPr>
    </w:p>
    <w:p w:rsidR="009525E0" w:rsidRDefault="009525E0" w:rsidP="009525E0">
      <w:pPr>
        <w:rPr>
          <w:rFonts w:ascii="Calisto MT" w:hAnsi="Calisto MT"/>
          <w:sz w:val="22"/>
          <w:szCs w:val="22"/>
        </w:rPr>
      </w:pPr>
    </w:p>
    <w:p w:rsidR="009525E0" w:rsidRDefault="009525E0" w:rsidP="008471B2">
      <w:pPr>
        <w:jc w:val="center"/>
        <w:rPr>
          <w:rFonts w:ascii="Calisto MT" w:hAnsi="Calisto MT"/>
          <w:sz w:val="22"/>
          <w:szCs w:val="22"/>
        </w:rPr>
      </w:pPr>
    </w:p>
    <w:p w:rsidR="009525E0" w:rsidRPr="008471B2" w:rsidRDefault="009525E0" w:rsidP="008471B2">
      <w:pPr>
        <w:jc w:val="center"/>
        <w:rPr>
          <w:rFonts w:asciiTheme="minorHAnsi" w:hAnsiTheme="minorHAnsi"/>
          <w:b/>
          <w:sz w:val="22"/>
          <w:szCs w:val="22"/>
        </w:rPr>
      </w:pPr>
      <w:r w:rsidRPr="008471B2">
        <w:rPr>
          <w:rFonts w:asciiTheme="minorHAnsi" w:hAnsiTheme="minorHAnsi"/>
          <w:b/>
          <w:sz w:val="22"/>
          <w:szCs w:val="22"/>
        </w:rPr>
        <w:t>Regionaal Archief Rivierenland</w:t>
      </w:r>
    </w:p>
    <w:p w:rsidR="009525E0" w:rsidRPr="008471B2" w:rsidRDefault="009525E0" w:rsidP="008471B2">
      <w:pPr>
        <w:jc w:val="center"/>
        <w:rPr>
          <w:rFonts w:asciiTheme="minorHAnsi" w:hAnsiTheme="minorHAnsi"/>
          <w:sz w:val="22"/>
          <w:szCs w:val="22"/>
        </w:rPr>
      </w:pPr>
      <w:r w:rsidRPr="008471B2">
        <w:rPr>
          <w:rFonts w:asciiTheme="minorHAnsi" w:hAnsiTheme="minorHAnsi"/>
          <w:sz w:val="22"/>
          <w:szCs w:val="22"/>
        </w:rPr>
        <w:t>J.S. de Jongplein 3</w:t>
      </w:r>
    </w:p>
    <w:p w:rsidR="009525E0" w:rsidRPr="008471B2" w:rsidRDefault="009525E0" w:rsidP="008471B2">
      <w:pPr>
        <w:jc w:val="center"/>
        <w:rPr>
          <w:rFonts w:asciiTheme="minorHAnsi" w:hAnsiTheme="minorHAnsi"/>
          <w:sz w:val="22"/>
          <w:szCs w:val="22"/>
        </w:rPr>
      </w:pPr>
      <w:r w:rsidRPr="008471B2">
        <w:rPr>
          <w:rFonts w:asciiTheme="minorHAnsi" w:hAnsiTheme="minorHAnsi"/>
          <w:sz w:val="22"/>
          <w:szCs w:val="22"/>
        </w:rPr>
        <w:t>4001 WG Tiel</w:t>
      </w:r>
    </w:p>
    <w:p w:rsidR="009525E0" w:rsidRPr="008471B2" w:rsidRDefault="009525E0" w:rsidP="008471B2">
      <w:pPr>
        <w:jc w:val="center"/>
        <w:rPr>
          <w:rFonts w:asciiTheme="minorHAnsi" w:hAnsiTheme="minorHAnsi"/>
          <w:sz w:val="22"/>
          <w:szCs w:val="22"/>
        </w:rPr>
      </w:pPr>
    </w:p>
    <w:p w:rsidR="009525E0" w:rsidRPr="008471B2" w:rsidRDefault="009525E0" w:rsidP="008471B2">
      <w:pPr>
        <w:jc w:val="center"/>
        <w:rPr>
          <w:rFonts w:asciiTheme="minorHAnsi" w:hAnsiTheme="minorHAnsi"/>
          <w:sz w:val="22"/>
          <w:szCs w:val="22"/>
        </w:rPr>
      </w:pPr>
      <w:r w:rsidRPr="008471B2">
        <w:rPr>
          <w:rFonts w:asciiTheme="minorHAnsi" w:hAnsiTheme="minorHAnsi"/>
          <w:sz w:val="22"/>
          <w:szCs w:val="22"/>
        </w:rPr>
        <w:t>Telefoon: 0344 - 612 230</w:t>
      </w:r>
    </w:p>
    <w:p w:rsidR="009525E0" w:rsidRDefault="009525E0" w:rsidP="008471B2">
      <w:pPr>
        <w:jc w:val="center"/>
        <w:rPr>
          <w:rFonts w:ascii="Calisto MT" w:hAnsi="Calisto MT"/>
          <w:b/>
          <w:sz w:val="44"/>
          <w:szCs w:val="44"/>
        </w:rPr>
      </w:pPr>
      <w:r w:rsidRPr="008471B2">
        <w:rPr>
          <w:rFonts w:asciiTheme="minorHAnsi" w:hAnsiTheme="minorHAnsi"/>
          <w:sz w:val="22"/>
          <w:szCs w:val="22"/>
        </w:rPr>
        <w:t>E-mail:info@regionaalarchiefrivierenland.nl</w:t>
      </w:r>
      <w:r>
        <w:rPr>
          <w:rFonts w:ascii="Calisto MT" w:hAnsi="Calisto MT"/>
          <w:b/>
          <w:sz w:val="44"/>
          <w:szCs w:val="44"/>
        </w:rPr>
        <w:br w:type="page"/>
      </w:r>
    </w:p>
    <w:p w:rsidR="009525E0" w:rsidRDefault="009525E0" w:rsidP="009525E0">
      <w:pPr>
        <w:jc w:val="center"/>
        <w:rPr>
          <w:rFonts w:ascii="Calisto MT" w:hAnsi="Calisto MT"/>
          <w:b/>
          <w:sz w:val="44"/>
          <w:szCs w:val="44"/>
        </w:rPr>
      </w:pPr>
    </w:p>
    <w:p w:rsidR="009525E0" w:rsidRDefault="009525E0" w:rsidP="009525E0">
      <w:pPr>
        <w:jc w:val="center"/>
        <w:rPr>
          <w:rFonts w:ascii="Calisto MT" w:hAnsi="Calisto MT"/>
          <w:b/>
          <w:sz w:val="44"/>
          <w:szCs w:val="44"/>
        </w:rPr>
      </w:pPr>
    </w:p>
    <w:p w:rsidR="009525E0" w:rsidRDefault="009525E0" w:rsidP="009525E0">
      <w:pPr>
        <w:jc w:val="center"/>
        <w:rPr>
          <w:rFonts w:ascii="Calisto MT" w:hAnsi="Calisto MT"/>
          <w:b/>
          <w:sz w:val="44"/>
          <w:szCs w:val="44"/>
        </w:rPr>
      </w:pPr>
    </w:p>
    <w:p w:rsidR="009525E0" w:rsidRDefault="009525E0" w:rsidP="009525E0">
      <w:pPr>
        <w:jc w:val="center"/>
        <w:rPr>
          <w:rFonts w:ascii="Calisto MT" w:hAnsi="Calisto MT"/>
          <w:b/>
          <w:sz w:val="44"/>
          <w:szCs w:val="44"/>
        </w:rPr>
      </w:pPr>
    </w:p>
    <w:p w:rsidR="00141E41" w:rsidRPr="004A15EC" w:rsidRDefault="002A50A6" w:rsidP="009525E0">
      <w:pPr>
        <w:jc w:val="center"/>
        <w:rPr>
          <w:rFonts w:asciiTheme="minorHAnsi" w:hAnsiTheme="minorHAnsi"/>
          <w:b/>
          <w:sz w:val="44"/>
          <w:szCs w:val="44"/>
        </w:rPr>
      </w:pPr>
      <w:r>
        <w:rPr>
          <w:rFonts w:asciiTheme="minorHAnsi" w:hAnsiTheme="minorHAnsi"/>
          <w:b/>
          <w:color w:val="7F7F7F" w:themeColor="text1" w:themeTint="80"/>
          <w:sz w:val="44"/>
          <w:szCs w:val="44"/>
        </w:rPr>
        <w:t>PROGRAMMABEGROTING 2019 EN MEERJAREN</w:t>
      </w:r>
      <w:r w:rsidR="006A7EB5">
        <w:rPr>
          <w:rFonts w:asciiTheme="minorHAnsi" w:hAnsiTheme="minorHAnsi"/>
          <w:b/>
          <w:color w:val="7F7F7F" w:themeColor="text1" w:themeTint="80"/>
          <w:sz w:val="44"/>
          <w:szCs w:val="44"/>
        </w:rPr>
        <w:t>RAMING</w:t>
      </w:r>
      <w:r>
        <w:rPr>
          <w:rFonts w:asciiTheme="minorHAnsi" w:hAnsiTheme="minorHAnsi"/>
          <w:b/>
          <w:color w:val="7F7F7F" w:themeColor="text1" w:themeTint="80"/>
          <w:sz w:val="44"/>
          <w:szCs w:val="44"/>
        </w:rPr>
        <w:t xml:space="preserve"> 2020</w:t>
      </w:r>
      <w:r w:rsidR="00686CB5" w:rsidRPr="004A15EC">
        <w:rPr>
          <w:rFonts w:asciiTheme="minorHAnsi" w:hAnsiTheme="minorHAnsi"/>
          <w:b/>
          <w:color w:val="7F7F7F" w:themeColor="text1" w:themeTint="80"/>
          <w:sz w:val="44"/>
          <w:szCs w:val="44"/>
        </w:rPr>
        <w:t>-202</w:t>
      </w:r>
      <w:r w:rsidR="00E94B0C">
        <w:rPr>
          <w:rFonts w:asciiTheme="minorHAnsi" w:hAnsiTheme="minorHAnsi"/>
          <w:b/>
          <w:color w:val="7F7F7F" w:themeColor="text1" w:themeTint="80"/>
          <w:sz w:val="44"/>
          <w:szCs w:val="44"/>
        </w:rPr>
        <w:t>2</w:t>
      </w:r>
    </w:p>
    <w:p w:rsidR="00141E41" w:rsidRPr="00B858CE" w:rsidRDefault="00141E41" w:rsidP="00141E41">
      <w:pPr>
        <w:rPr>
          <w:rFonts w:ascii="Calisto MT" w:hAnsi="Calisto MT"/>
          <w:b/>
          <w:color w:val="00A6EB"/>
          <w:sz w:val="22"/>
          <w:szCs w:val="22"/>
        </w:rPr>
      </w:pPr>
    </w:p>
    <w:p w:rsidR="00141E41" w:rsidRDefault="00141E41" w:rsidP="00141E41">
      <w:pPr>
        <w:rPr>
          <w:rFonts w:ascii="Calisto MT" w:hAnsi="Calisto MT"/>
          <w:b/>
          <w:color w:val="00A6EB"/>
          <w:sz w:val="22"/>
          <w:szCs w:val="22"/>
        </w:rPr>
      </w:pPr>
    </w:p>
    <w:p w:rsidR="008B143F" w:rsidRDefault="008B143F" w:rsidP="00141E41">
      <w:pPr>
        <w:rPr>
          <w:rFonts w:ascii="Calisto MT" w:hAnsi="Calisto MT"/>
          <w:b/>
          <w:color w:val="00A6EB"/>
          <w:sz w:val="22"/>
          <w:szCs w:val="22"/>
        </w:rPr>
      </w:pPr>
    </w:p>
    <w:p w:rsidR="00141E41" w:rsidRPr="008B143F" w:rsidRDefault="00141E41" w:rsidP="00141E41">
      <w:pPr>
        <w:rPr>
          <w:rFonts w:asciiTheme="minorHAnsi" w:hAnsiTheme="minorHAnsi"/>
          <w:sz w:val="22"/>
          <w:szCs w:val="22"/>
        </w:rPr>
      </w:pPr>
    </w:p>
    <w:p w:rsidR="008B143F" w:rsidRPr="008B143F" w:rsidRDefault="008B143F" w:rsidP="00141E41">
      <w:pPr>
        <w:rPr>
          <w:rFonts w:asciiTheme="minorHAnsi" w:hAnsiTheme="minorHAnsi"/>
          <w:sz w:val="22"/>
          <w:szCs w:val="22"/>
        </w:rPr>
      </w:pPr>
      <w:r w:rsidRPr="008B143F">
        <w:rPr>
          <w:rFonts w:asciiTheme="minorHAnsi" w:hAnsiTheme="minorHAnsi"/>
          <w:sz w:val="22"/>
          <w:szCs w:val="22"/>
        </w:rPr>
        <w:t xml:space="preserve">Het Algemeen Bestuur </w:t>
      </w:r>
    </w:p>
    <w:p w:rsidR="008B143F" w:rsidRPr="008B143F" w:rsidRDefault="008B143F" w:rsidP="00141E41">
      <w:pPr>
        <w:rPr>
          <w:rFonts w:asciiTheme="minorHAnsi" w:hAnsiTheme="minorHAnsi"/>
          <w:sz w:val="22"/>
          <w:szCs w:val="22"/>
        </w:rPr>
      </w:pPr>
    </w:p>
    <w:p w:rsidR="008B143F" w:rsidRPr="008B143F" w:rsidRDefault="008B143F" w:rsidP="00141E41">
      <w:pPr>
        <w:rPr>
          <w:rFonts w:asciiTheme="minorHAnsi" w:hAnsiTheme="minorHAnsi"/>
          <w:sz w:val="22"/>
          <w:szCs w:val="22"/>
        </w:rPr>
      </w:pPr>
    </w:p>
    <w:p w:rsidR="008B143F" w:rsidRPr="008B143F" w:rsidRDefault="00493D06" w:rsidP="00141E41">
      <w:pPr>
        <w:rPr>
          <w:rFonts w:asciiTheme="minorHAnsi" w:hAnsiTheme="minorHAnsi"/>
          <w:sz w:val="22"/>
          <w:szCs w:val="22"/>
        </w:rPr>
      </w:pPr>
      <w:r w:rsidRPr="008B143F">
        <w:rPr>
          <w:rFonts w:asciiTheme="minorHAnsi" w:hAnsiTheme="minorHAnsi"/>
          <w:sz w:val="22"/>
          <w:szCs w:val="22"/>
        </w:rPr>
        <w:t>Gelet op</w:t>
      </w:r>
      <w:r w:rsidR="008B143F" w:rsidRPr="008B143F">
        <w:rPr>
          <w:rFonts w:asciiTheme="minorHAnsi" w:hAnsiTheme="minorHAnsi"/>
          <w:sz w:val="22"/>
          <w:szCs w:val="22"/>
        </w:rPr>
        <w:t xml:space="preserve"> </w:t>
      </w:r>
      <w:r w:rsidR="00B55692" w:rsidRPr="008B143F">
        <w:rPr>
          <w:rFonts w:asciiTheme="minorHAnsi" w:hAnsiTheme="minorHAnsi"/>
          <w:sz w:val="22"/>
          <w:szCs w:val="22"/>
        </w:rPr>
        <w:t>a</w:t>
      </w:r>
      <w:r w:rsidR="00E94B0C" w:rsidRPr="008B143F">
        <w:rPr>
          <w:rFonts w:asciiTheme="minorHAnsi" w:hAnsiTheme="minorHAnsi"/>
          <w:sz w:val="22"/>
          <w:szCs w:val="22"/>
        </w:rPr>
        <w:t>rtikel 24 van de Gemeenschappelijke Regeling Regionaal Archief Rivierenland</w:t>
      </w:r>
      <w:r w:rsidR="008B143F" w:rsidRPr="008B143F">
        <w:rPr>
          <w:rFonts w:asciiTheme="minorHAnsi" w:hAnsiTheme="minorHAnsi"/>
          <w:sz w:val="22"/>
          <w:szCs w:val="22"/>
        </w:rPr>
        <w:t>;</w:t>
      </w:r>
    </w:p>
    <w:p w:rsidR="008B143F" w:rsidRPr="008B143F" w:rsidRDefault="008B143F" w:rsidP="00141E41">
      <w:pPr>
        <w:rPr>
          <w:rFonts w:asciiTheme="minorHAnsi" w:hAnsiTheme="minorHAnsi"/>
          <w:sz w:val="22"/>
          <w:szCs w:val="22"/>
        </w:rPr>
      </w:pPr>
    </w:p>
    <w:p w:rsidR="008B143F" w:rsidRPr="008B143F" w:rsidRDefault="008B143F" w:rsidP="00141E41">
      <w:pPr>
        <w:rPr>
          <w:rFonts w:asciiTheme="minorHAnsi" w:hAnsiTheme="minorHAnsi"/>
          <w:sz w:val="22"/>
          <w:szCs w:val="22"/>
        </w:rPr>
      </w:pPr>
    </w:p>
    <w:p w:rsidR="008B143F" w:rsidRPr="008B143F" w:rsidRDefault="008B143F" w:rsidP="00141E41">
      <w:pPr>
        <w:rPr>
          <w:rFonts w:asciiTheme="minorHAnsi" w:hAnsiTheme="minorHAnsi"/>
          <w:sz w:val="22"/>
          <w:szCs w:val="22"/>
        </w:rPr>
      </w:pPr>
      <w:r w:rsidRPr="008B143F">
        <w:rPr>
          <w:rFonts w:asciiTheme="minorHAnsi" w:hAnsiTheme="minorHAnsi"/>
          <w:sz w:val="22"/>
          <w:szCs w:val="22"/>
        </w:rPr>
        <w:t>b e</w:t>
      </w:r>
      <w:r w:rsidR="00AC503F">
        <w:rPr>
          <w:rFonts w:asciiTheme="minorHAnsi" w:hAnsiTheme="minorHAnsi"/>
          <w:sz w:val="22"/>
          <w:szCs w:val="22"/>
        </w:rPr>
        <w:t xml:space="preserve"> </w:t>
      </w:r>
      <w:r w:rsidRPr="008B143F">
        <w:rPr>
          <w:rFonts w:asciiTheme="minorHAnsi" w:hAnsiTheme="minorHAnsi"/>
          <w:sz w:val="22"/>
          <w:szCs w:val="22"/>
        </w:rPr>
        <w:t>s l u i t :</w:t>
      </w:r>
    </w:p>
    <w:p w:rsidR="008B143F" w:rsidRPr="008B143F" w:rsidRDefault="008B143F" w:rsidP="00141E41">
      <w:pPr>
        <w:rPr>
          <w:rFonts w:asciiTheme="minorHAnsi" w:hAnsiTheme="minorHAnsi"/>
          <w:sz w:val="22"/>
          <w:szCs w:val="22"/>
        </w:rPr>
      </w:pPr>
    </w:p>
    <w:p w:rsidR="008B143F" w:rsidRPr="008B143F" w:rsidRDefault="00B55692" w:rsidP="00141E41">
      <w:pPr>
        <w:rPr>
          <w:rFonts w:asciiTheme="minorHAnsi" w:hAnsiTheme="minorHAnsi"/>
          <w:sz w:val="22"/>
          <w:szCs w:val="22"/>
        </w:rPr>
      </w:pPr>
      <w:r w:rsidRPr="008B143F">
        <w:rPr>
          <w:rFonts w:asciiTheme="minorHAnsi" w:hAnsiTheme="minorHAnsi"/>
          <w:sz w:val="22"/>
          <w:szCs w:val="22"/>
        </w:rPr>
        <w:t xml:space="preserve"> </w:t>
      </w:r>
    </w:p>
    <w:p w:rsidR="00493D06" w:rsidRPr="008B143F" w:rsidRDefault="00AC503F" w:rsidP="00493D06">
      <w:pPr>
        <w:pStyle w:val="Lijstalinea"/>
        <w:numPr>
          <w:ilvl w:val="0"/>
          <w:numId w:val="32"/>
        </w:numPr>
        <w:rPr>
          <w:rFonts w:asciiTheme="minorHAnsi" w:hAnsiTheme="minorHAnsi"/>
          <w:sz w:val="22"/>
          <w:szCs w:val="22"/>
        </w:rPr>
      </w:pPr>
      <w:r>
        <w:rPr>
          <w:rFonts w:asciiTheme="minorHAnsi" w:hAnsiTheme="minorHAnsi"/>
          <w:sz w:val="22"/>
          <w:szCs w:val="22"/>
        </w:rPr>
        <w:t xml:space="preserve">de </w:t>
      </w:r>
      <w:r w:rsidR="00493D06" w:rsidRPr="008B143F">
        <w:rPr>
          <w:rFonts w:asciiTheme="minorHAnsi" w:hAnsiTheme="minorHAnsi"/>
          <w:sz w:val="22"/>
          <w:szCs w:val="22"/>
        </w:rPr>
        <w:t xml:space="preserve">programmabegroting 2019 vast te stellen </w:t>
      </w:r>
    </w:p>
    <w:p w:rsidR="00493D06" w:rsidRPr="008B143F" w:rsidRDefault="00AC503F" w:rsidP="00493D06">
      <w:pPr>
        <w:pStyle w:val="Lijstalinea"/>
        <w:numPr>
          <w:ilvl w:val="0"/>
          <w:numId w:val="32"/>
        </w:numPr>
        <w:rPr>
          <w:rFonts w:asciiTheme="minorHAnsi" w:hAnsiTheme="minorHAnsi"/>
          <w:sz w:val="22"/>
          <w:szCs w:val="22"/>
        </w:rPr>
      </w:pPr>
      <w:r>
        <w:rPr>
          <w:rFonts w:asciiTheme="minorHAnsi" w:hAnsiTheme="minorHAnsi"/>
          <w:sz w:val="22"/>
          <w:szCs w:val="22"/>
        </w:rPr>
        <w:t xml:space="preserve">de </w:t>
      </w:r>
      <w:r w:rsidR="00493D06" w:rsidRPr="008B143F">
        <w:rPr>
          <w:rFonts w:asciiTheme="minorHAnsi" w:hAnsiTheme="minorHAnsi"/>
          <w:sz w:val="22"/>
          <w:szCs w:val="22"/>
        </w:rPr>
        <w:t>meerjarenraming 2020-2022  voor kennisgeving aan te nemen</w:t>
      </w:r>
    </w:p>
    <w:p w:rsidR="00493D06" w:rsidRPr="008B143F" w:rsidRDefault="00493D06" w:rsidP="00493D06">
      <w:pPr>
        <w:rPr>
          <w:rFonts w:asciiTheme="minorHAnsi" w:hAnsiTheme="minorHAnsi"/>
          <w:sz w:val="22"/>
          <w:szCs w:val="22"/>
        </w:rPr>
      </w:pPr>
    </w:p>
    <w:p w:rsidR="008B143F" w:rsidRPr="008B143F" w:rsidRDefault="008B143F" w:rsidP="00493D06">
      <w:pPr>
        <w:rPr>
          <w:rFonts w:asciiTheme="minorHAnsi" w:hAnsiTheme="minorHAnsi"/>
          <w:sz w:val="22"/>
          <w:szCs w:val="22"/>
        </w:rPr>
      </w:pPr>
    </w:p>
    <w:p w:rsidR="008B143F" w:rsidRPr="008B143F" w:rsidRDefault="008B143F" w:rsidP="00493D06">
      <w:pPr>
        <w:rPr>
          <w:rFonts w:asciiTheme="minorHAnsi" w:hAnsiTheme="minorHAnsi"/>
          <w:sz w:val="22"/>
          <w:szCs w:val="22"/>
        </w:rPr>
      </w:pPr>
    </w:p>
    <w:p w:rsidR="008B143F" w:rsidRPr="008B143F" w:rsidRDefault="008B143F" w:rsidP="00493D06">
      <w:pPr>
        <w:rPr>
          <w:rFonts w:asciiTheme="minorHAnsi" w:hAnsiTheme="minorHAnsi"/>
          <w:sz w:val="22"/>
          <w:szCs w:val="22"/>
        </w:rPr>
      </w:pPr>
    </w:p>
    <w:p w:rsidR="008B143F" w:rsidRPr="008B143F" w:rsidRDefault="008B143F" w:rsidP="00493D06">
      <w:pPr>
        <w:rPr>
          <w:rFonts w:asciiTheme="minorHAnsi" w:hAnsiTheme="minorHAnsi"/>
          <w:sz w:val="22"/>
          <w:szCs w:val="22"/>
        </w:rPr>
      </w:pPr>
    </w:p>
    <w:p w:rsidR="008B143F" w:rsidRPr="008B143F" w:rsidRDefault="008B143F" w:rsidP="00493D06">
      <w:pPr>
        <w:rPr>
          <w:rFonts w:asciiTheme="minorHAnsi" w:hAnsiTheme="minorHAnsi"/>
          <w:sz w:val="22"/>
          <w:szCs w:val="22"/>
        </w:rPr>
      </w:pPr>
    </w:p>
    <w:p w:rsidR="00493D06" w:rsidRPr="008B143F" w:rsidRDefault="00493D06" w:rsidP="00493D06">
      <w:pPr>
        <w:rPr>
          <w:rFonts w:asciiTheme="minorHAnsi" w:hAnsiTheme="minorHAnsi"/>
          <w:sz w:val="22"/>
          <w:szCs w:val="22"/>
        </w:rPr>
      </w:pPr>
      <w:r w:rsidRPr="008B143F">
        <w:rPr>
          <w:rFonts w:asciiTheme="minorHAnsi" w:hAnsiTheme="minorHAnsi"/>
          <w:sz w:val="22"/>
          <w:szCs w:val="22"/>
        </w:rPr>
        <w:t>Aldus besloten in de vergadering van het Algemeen Bestuur van 28 juni 2018.</w:t>
      </w:r>
    </w:p>
    <w:p w:rsidR="008B143F" w:rsidRPr="008B143F" w:rsidRDefault="008B143F" w:rsidP="00493D06">
      <w:pPr>
        <w:rPr>
          <w:rFonts w:asciiTheme="minorHAnsi" w:hAnsiTheme="minorHAnsi"/>
          <w:sz w:val="22"/>
          <w:szCs w:val="22"/>
        </w:rPr>
      </w:pPr>
    </w:p>
    <w:p w:rsidR="00493D06" w:rsidRPr="004331E4" w:rsidRDefault="00493D06" w:rsidP="00493D06">
      <w:pPr>
        <w:rPr>
          <w:rFonts w:asciiTheme="minorHAnsi" w:hAnsiTheme="minorHAnsi"/>
          <w:sz w:val="22"/>
          <w:szCs w:val="22"/>
        </w:rPr>
      </w:pPr>
      <w:r w:rsidRPr="008B143F">
        <w:rPr>
          <w:rFonts w:asciiTheme="minorHAnsi" w:hAnsiTheme="minorHAnsi"/>
          <w:sz w:val="22"/>
          <w:szCs w:val="22"/>
        </w:rPr>
        <w:t>De secretaris,</w:t>
      </w:r>
      <w:r w:rsidRPr="008B143F">
        <w:rPr>
          <w:rFonts w:asciiTheme="minorHAnsi" w:hAnsiTheme="minorHAnsi"/>
          <w:sz w:val="22"/>
          <w:szCs w:val="22"/>
        </w:rPr>
        <w:tab/>
      </w:r>
      <w:r w:rsidRPr="008B143F">
        <w:rPr>
          <w:rFonts w:asciiTheme="minorHAnsi" w:hAnsiTheme="minorHAnsi"/>
          <w:sz w:val="22"/>
          <w:szCs w:val="22"/>
        </w:rPr>
        <w:tab/>
      </w:r>
      <w:r w:rsidRPr="008B143F">
        <w:rPr>
          <w:rFonts w:asciiTheme="minorHAnsi" w:hAnsiTheme="minorHAnsi"/>
          <w:sz w:val="22"/>
          <w:szCs w:val="22"/>
        </w:rPr>
        <w:tab/>
      </w:r>
      <w:r w:rsidRPr="008B143F">
        <w:rPr>
          <w:rFonts w:asciiTheme="minorHAnsi" w:hAnsiTheme="minorHAnsi"/>
          <w:sz w:val="22"/>
          <w:szCs w:val="22"/>
        </w:rPr>
        <w:tab/>
      </w:r>
      <w:r w:rsidRPr="008B143F">
        <w:rPr>
          <w:rFonts w:asciiTheme="minorHAnsi" w:hAnsiTheme="minorHAnsi"/>
          <w:sz w:val="22"/>
          <w:szCs w:val="22"/>
        </w:rPr>
        <w:tab/>
      </w:r>
      <w:r w:rsidRPr="008B143F">
        <w:rPr>
          <w:rFonts w:asciiTheme="minorHAnsi" w:hAnsiTheme="minorHAnsi"/>
          <w:sz w:val="22"/>
          <w:szCs w:val="22"/>
        </w:rPr>
        <w:tab/>
      </w:r>
      <w:r w:rsidRPr="008B143F">
        <w:rPr>
          <w:rFonts w:asciiTheme="minorHAnsi" w:hAnsiTheme="minorHAnsi"/>
          <w:sz w:val="22"/>
          <w:szCs w:val="22"/>
        </w:rPr>
        <w:tab/>
        <w:t>de voorzitter,</w:t>
      </w: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141E41" w:rsidRDefault="00141E41" w:rsidP="00141E41">
      <w:pPr>
        <w:rPr>
          <w:rFonts w:ascii="Calisto MT" w:hAnsi="Calisto MT"/>
          <w:b/>
          <w:color w:val="008000"/>
          <w:sz w:val="22"/>
          <w:szCs w:val="22"/>
        </w:rPr>
      </w:pPr>
    </w:p>
    <w:p w:rsidR="009525E0" w:rsidRDefault="009525E0">
      <w:pPr>
        <w:rPr>
          <w:rFonts w:ascii="Calisto MT" w:hAnsi="Calisto MT" w:cs="Arial"/>
          <w:b/>
          <w:bCs/>
          <w:caps/>
          <w:color w:val="008000"/>
          <w:kern w:val="32"/>
          <w:szCs w:val="32"/>
        </w:rPr>
      </w:pPr>
      <w:bookmarkStart w:id="1" w:name="_Toc499126570"/>
      <w:r>
        <w:br w:type="page"/>
      </w:r>
    </w:p>
    <w:p w:rsidR="00141E41" w:rsidRPr="006A3384" w:rsidRDefault="00141E41" w:rsidP="00257920">
      <w:pPr>
        <w:rPr>
          <w:rFonts w:asciiTheme="minorHAnsi" w:hAnsiTheme="minorHAnsi"/>
          <w:b/>
          <w:color w:val="008000"/>
          <w:sz w:val="32"/>
        </w:rPr>
      </w:pPr>
      <w:bookmarkStart w:id="2" w:name="_Toc499129771"/>
      <w:bookmarkStart w:id="3" w:name="_Toc501363516"/>
      <w:r w:rsidRPr="006A3384">
        <w:rPr>
          <w:rFonts w:asciiTheme="minorHAnsi" w:hAnsiTheme="minorHAnsi"/>
          <w:b/>
          <w:color w:val="008000"/>
          <w:sz w:val="32"/>
        </w:rPr>
        <w:lastRenderedPageBreak/>
        <w:t>INHOUDSOPGAVE</w:t>
      </w:r>
      <w:bookmarkEnd w:id="1"/>
      <w:bookmarkEnd w:id="2"/>
      <w:bookmarkEnd w:id="3"/>
    </w:p>
    <w:sdt>
      <w:sdtPr>
        <w:rPr>
          <w:rFonts w:ascii="Calibri" w:eastAsia="MS Mincho" w:hAnsi="Calibri" w:cs="Times New Roman"/>
          <w:b w:val="0"/>
          <w:caps w:val="0"/>
          <w:noProof w:val="0"/>
          <w:color w:val="auto"/>
          <w:sz w:val="24"/>
          <w:szCs w:val="24"/>
        </w:rPr>
        <w:id w:val="-77679254"/>
        <w:docPartObj>
          <w:docPartGallery w:val="Table of Contents"/>
          <w:docPartUnique/>
        </w:docPartObj>
      </w:sdtPr>
      <w:sdtEndPr>
        <w:rPr>
          <w:bCs/>
        </w:rPr>
      </w:sdtEndPr>
      <w:sdtContent>
        <w:p w:rsidR="00AC503F" w:rsidRDefault="00A97CB8">
          <w:pPr>
            <w:pStyle w:val="Inhopg1"/>
            <w:rPr>
              <w:rFonts w:asciiTheme="minorHAnsi" w:eastAsiaTheme="minorEastAsia" w:hAnsiTheme="minorHAnsi" w:cstheme="minorBidi"/>
              <w:b w:val="0"/>
              <w:caps w:val="0"/>
              <w:color w:val="auto"/>
              <w:szCs w:val="22"/>
            </w:rPr>
          </w:pPr>
          <w:r w:rsidRPr="003A5DC6">
            <w:rPr>
              <w:rFonts w:ascii="Calibri" w:hAnsi="Calibri"/>
            </w:rPr>
            <w:fldChar w:fldCharType="begin"/>
          </w:r>
          <w:r w:rsidRPr="003A5DC6">
            <w:rPr>
              <w:rFonts w:ascii="Calibri" w:hAnsi="Calibri"/>
            </w:rPr>
            <w:instrText xml:space="preserve"> TOC \o "1-3" \h \z \u </w:instrText>
          </w:r>
          <w:r w:rsidRPr="003A5DC6">
            <w:rPr>
              <w:rFonts w:ascii="Calibri" w:hAnsi="Calibri"/>
            </w:rPr>
            <w:fldChar w:fldCharType="separate"/>
          </w:r>
          <w:hyperlink w:anchor="_Toc509237035" w:history="1">
            <w:r w:rsidR="00AC503F" w:rsidRPr="00552F38">
              <w:rPr>
                <w:rStyle w:val="Hyperlink"/>
              </w:rPr>
              <w:t>DEELNEMENDE GEMEENTEN</w:t>
            </w:r>
            <w:r w:rsidR="00AC503F">
              <w:rPr>
                <w:webHidden/>
              </w:rPr>
              <w:tab/>
            </w:r>
            <w:r w:rsidR="00AC503F">
              <w:rPr>
                <w:webHidden/>
              </w:rPr>
              <w:fldChar w:fldCharType="begin"/>
            </w:r>
            <w:r w:rsidR="00AC503F">
              <w:rPr>
                <w:webHidden/>
              </w:rPr>
              <w:instrText xml:space="preserve"> PAGEREF _Toc509237035 \h </w:instrText>
            </w:r>
            <w:r w:rsidR="00AC503F">
              <w:rPr>
                <w:webHidden/>
              </w:rPr>
            </w:r>
            <w:r w:rsidR="00AC503F">
              <w:rPr>
                <w:webHidden/>
              </w:rPr>
              <w:fldChar w:fldCharType="separate"/>
            </w:r>
            <w:r w:rsidR="00B044C1">
              <w:rPr>
                <w:webHidden/>
              </w:rPr>
              <w:t>4</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36" w:history="1">
            <w:r w:rsidR="00AC503F" w:rsidRPr="00552F38">
              <w:rPr>
                <w:rStyle w:val="Hyperlink"/>
              </w:rPr>
              <w:t>SAMENSTELLING BESTUUR</w:t>
            </w:r>
            <w:r w:rsidR="00AC503F">
              <w:rPr>
                <w:webHidden/>
              </w:rPr>
              <w:tab/>
            </w:r>
            <w:r w:rsidR="00AC503F">
              <w:rPr>
                <w:webHidden/>
              </w:rPr>
              <w:fldChar w:fldCharType="begin"/>
            </w:r>
            <w:r w:rsidR="00AC503F">
              <w:rPr>
                <w:webHidden/>
              </w:rPr>
              <w:instrText xml:space="preserve"> PAGEREF _Toc509237036 \h </w:instrText>
            </w:r>
            <w:r w:rsidR="00AC503F">
              <w:rPr>
                <w:webHidden/>
              </w:rPr>
            </w:r>
            <w:r w:rsidR="00AC503F">
              <w:rPr>
                <w:webHidden/>
              </w:rPr>
              <w:fldChar w:fldCharType="separate"/>
            </w:r>
            <w:r w:rsidR="00B044C1">
              <w:rPr>
                <w:webHidden/>
              </w:rPr>
              <w:t>4</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37" w:history="1">
            <w:r w:rsidR="00AC503F" w:rsidRPr="00552F38">
              <w:rPr>
                <w:rStyle w:val="Hyperlink"/>
              </w:rPr>
              <w:t>INLEIDING</w:t>
            </w:r>
            <w:r w:rsidR="00AC503F">
              <w:rPr>
                <w:webHidden/>
              </w:rPr>
              <w:tab/>
            </w:r>
            <w:r w:rsidR="00AC503F">
              <w:rPr>
                <w:webHidden/>
              </w:rPr>
              <w:fldChar w:fldCharType="begin"/>
            </w:r>
            <w:r w:rsidR="00AC503F">
              <w:rPr>
                <w:webHidden/>
              </w:rPr>
              <w:instrText xml:space="preserve"> PAGEREF _Toc509237037 \h </w:instrText>
            </w:r>
            <w:r w:rsidR="00AC503F">
              <w:rPr>
                <w:webHidden/>
              </w:rPr>
            </w:r>
            <w:r w:rsidR="00AC503F">
              <w:rPr>
                <w:webHidden/>
              </w:rPr>
              <w:fldChar w:fldCharType="separate"/>
            </w:r>
            <w:r w:rsidR="00B044C1">
              <w:rPr>
                <w:webHidden/>
              </w:rPr>
              <w:t>5</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38" w:history="1">
            <w:r w:rsidR="00AC503F" w:rsidRPr="00552F38">
              <w:rPr>
                <w:rStyle w:val="Hyperlink"/>
              </w:rPr>
              <w:t>LEESWIJZER</w:t>
            </w:r>
            <w:r w:rsidR="00AC503F">
              <w:rPr>
                <w:webHidden/>
              </w:rPr>
              <w:tab/>
            </w:r>
            <w:r w:rsidR="00AC503F">
              <w:rPr>
                <w:webHidden/>
              </w:rPr>
              <w:fldChar w:fldCharType="begin"/>
            </w:r>
            <w:r w:rsidR="00AC503F">
              <w:rPr>
                <w:webHidden/>
              </w:rPr>
              <w:instrText xml:space="preserve"> PAGEREF _Toc509237038 \h </w:instrText>
            </w:r>
            <w:r w:rsidR="00AC503F">
              <w:rPr>
                <w:webHidden/>
              </w:rPr>
            </w:r>
            <w:r w:rsidR="00AC503F">
              <w:rPr>
                <w:webHidden/>
              </w:rPr>
              <w:fldChar w:fldCharType="separate"/>
            </w:r>
            <w:r w:rsidR="00B044C1">
              <w:rPr>
                <w:webHidden/>
              </w:rPr>
              <w:t>5</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39" w:history="1">
            <w:r w:rsidR="00AC503F" w:rsidRPr="00552F38">
              <w:rPr>
                <w:rStyle w:val="Hyperlink"/>
              </w:rPr>
              <w:t>KADERS</w:t>
            </w:r>
            <w:r w:rsidR="00AC503F">
              <w:rPr>
                <w:webHidden/>
              </w:rPr>
              <w:tab/>
            </w:r>
            <w:r w:rsidR="00AC503F">
              <w:rPr>
                <w:webHidden/>
              </w:rPr>
              <w:fldChar w:fldCharType="begin"/>
            </w:r>
            <w:r w:rsidR="00AC503F">
              <w:rPr>
                <w:webHidden/>
              </w:rPr>
              <w:instrText xml:space="preserve"> PAGEREF _Toc509237039 \h </w:instrText>
            </w:r>
            <w:r w:rsidR="00AC503F">
              <w:rPr>
                <w:webHidden/>
              </w:rPr>
            </w:r>
            <w:r w:rsidR="00AC503F">
              <w:rPr>
                <w:webHidden/>
              </w:rPr>
              <w:fldChar w:fldCharType="separate"/>
            </w:r>
            <w:r w:rsidR="00B044C1">
              <w:rPr>
                <w:webHidden/>
              </w:rPr>
              <w:t>6</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40" w:history="1">
            <w:r w:rsidR="00AC503F" w:rsidRPr="00552F38">
              <w:rPr>
                <w:rStyle w:val="Hyperlink"/>
              </w:rPr>
              <w:t>PROGRAMMABEGROTING 2019 en MEERJARENRAMING 2020-2022</w:t>
            </w:r>
            <w:r w:rsidR="00AC503F">
              <w:rPr>
                <w:webHidden/>
              </w:rPr>
              <w:tab/>
            </w:r>
            <w:r w:rsidR="00AC503F">
              <w:rPr>
                <w:webHidden/>
              </w:rPr>
              <w:fldChar w:fldCharType="begin"/>
            </w:r>
            <w:r w:rsidR="00AC503F">
              <w:rPr>
                <w:webHidden/>
              </w:rPr>
              <w:instrText xml:space="preserve"> PAGEREF _Toc509237040 \h </w:instrText>
            </w:r>
            <w:r w:rsidR="00AC503F">
              <w:rPr>
                <w:webHidden/>
              </w:rPr>
            </w:r>
            <w:r w:rsidR="00AC503F">
              <w:rPr>
                <w:webHidden/>
              </w:rPr>
              <w:fldChar w:fldCharType="separate"/>
            </w:r>
            <w:r w:rsidR="00B044C1">
              <w:rPr>
                <w:webHidden/>
              </w:rPr>
              <w:t>7</w:t>
            </w:r>
            <w:r w:rsidR="00AC503F">
              <w:rPr>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41" w:history="1">
            <w:r w:rsidR="00AC503F" w:rsidRPr="00552F38">
              <w:rPr>
                <w:rStyle w:val="Hyperlink"/>
              </w:rPr>
              <w:t>HOOFDSTUK 1: BeleidsbEGROTING</w:t>
            </w:r>
            <w:r w:rsidR="00AC503F">
              <w:rPr>
                <w:webHidden/>
              </w:rPr>
              <w:tab/>
            </w:r>
            <w:r w:rsidR="00AC503F">
              <w:rPr>
                <w:webHidden/>
              </w:rPr>
              <w:fldChar w:fldCharType="begin"/>
            </w:r>
            <w:r w:rsidR="00AC503F">
              <w:rPr>
                <w:webHidden/>
              </w:rPr>
              <w:instrText xml:space="preserve"> PAGEREF _Toc509237041 \h </w:instrText>
            </w:r>
            <w:r w:rsidR="00AC503F">
              <w:rPr>
                <w:webHidden/>
              </w:rPr>
            </w:r>
            <w:r w:rsidR="00AC503F">
              <w:rPr>
                <w:webHidden/>
              </w:rPr>
              <w:fldChar w:fldCharType="separate"/>
            </w:r>
            <w:r w:rsidR="00B044C1">
              <w:rPr>
                <w:webHidden/>
              </w:rPr>
              <w:t>7</w:t>
            </w:r>
            <w:r w:rsidR="00AC503F">
              <w:rPr>
                <w:webHidden/>
              </w:rPr>
              <w:fldChar w:fldCharType="end"/>
            </w:r>
          </w:hyperlink>
        </w:p>
        <w:p w:rsidR="00AC503F" w:rsidRDefault="0032314C">
          <w:pPr>
            <w:pStyle w:val="Inhopg2"/>
            <w:tabs>
              <w:tab w:val="left" w:pos="880"/>
              <w:tab w:val="right" w:leader="dot" w:pos="9060"/>
            </w:tabs>
            <w:rPr>
              <w:rFonts w:asciiTheme="minorHAnsi" w:eastAsiaTheme="minorEastAsia" w:hAnsiTheme="minorHAnsi" w:cstheme="minorBidi"/>
              <w:b w:val="0"/>
              <w:noProof/>
              <w:sz w:val="22"/>
              <w:szCs w:val="22"/>
            </w:rPr>
          </w:pPr>
          <w:hyperlink w:anchor="_Toc509237042" w:history="1">
            <w:r w:rsidR="00AC503F" w:rsidRPr="00552F38">
              <w:rPr>
                <w:rStyle w:val="Hyperlink"/>
                <w:noProof/>
              </w:rPr>
              <w:t>1.1</w:t>
            </w:r>
            <w:r w:rsidR="00AC503F">
              <w:rPr>
                <w:rFonts w:asciiTheme="minorHAnsi" w:eastAsiaTheme="minorEastAsia" w:hAnsiTheme="minorHAnsi" w:cstheme="minorBidi"/>
                <w:b w:val="0"/>
                <w:noProof/>
                <w:sz w:val="22"/>
                <w:szCs w:val="22"/>
              </w:rPr>
              <w:tab/>
            </w:r>
            <w:r w:rsidR="00AC503F" w:rsidRPr="00552F38">
              <w:rPr>
                <w:rStyle w:val="Hyperlink"/>
                <w:noProof/>
              </w:rPr>
              <w:t>PROGRAMMAPLAN</w:t>
            </w:r>
            <w:r w:rsidR="00AC503F">
              <w:rPr>
                <w:noProof/>
                <w:webHidden/>
              </w:rPr>
              <w:tab/>
            </w:r>
            <w:r w:rsidR="00AC503F">
              <w:rPr>
                <w:noProof/>
                <w:webHidden/>
              </w:rPr>
              <w:fldChar w:fldCharType="begin"/>
            </w:r>
            <w:r w:rsidR="00AC503F">
              <w:rPr>
                <w:noProof/>
                <w:webHidden/>
              </w:rPr>
              <w:instrText xml:space="preserve"> PAGEREF _Toc509237042 \h </w:instrText>
            </w:r>
            <w:r w:rsidR="00AC503F">
              <w:rPr>
                <w:noProof/>
                <w:webHidden/>
              </w:rPr>
            </w:r>
            <w:r w:rsidR="00AC503F">
              <w:rPr>
                <w:noProof/>
                <w:webHidden/>
              </w:rPr>
              <w:fldChar w:fldCharType="separate"/>
            </w:r>
            <w:r w:rsidR="00B044C1">
              <w:rPr>
                <w:noProof/>
                <w:webHidden/>
              </w:rPr>
              <w:t>7</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43" w:history="1">
            <w:r w:rsidR="00AC503F" w:rsidRPr="00552F38">
              <w:rPr>
                <w:rStyle w:val="Hyperlink"/>
                <w:noProof/>
                <w:lang w:eastAsia="en-US"/>
              </w:rPr>
              <w:t>1.1.1.</w:t>
            </w:r>
            <w:r w:rsidR="00AC503F">
              <w:rPr>
                <w:rFonts w:asciiTheme="minorHAnsi" w:eastAsiaTheme="minorEastAsia" w:hAnsiTheme="minorHAnsi" w:cstheme="minorBidi"/>
                <w:b w:val="0"/>
                <w:noProof/>
                <w:sz w:val="22"/>
                <w:szCs w:val="22"/>
              </w:rPr>
              <w:tab/>
            </w:r>
            <w:r w:rsidR="00AC503F" w:rsidRPr="00552F38">
              <w:rPr>
                <w:rStyle w:val="Hyperlink"/>
                <w:noProof/>
                <w:lang w:eastAsia="en-US"/>
              </w:rPr>
              <w:t>Programma Archiefbeleid</w:t>
            </w:r>
            <w:r w:rsidR="00AC503F">
              <w:rPr>
                <w:noProof/>
                <w:webHidden/>
              </w:rPr>
              <w:tab/>
            </w:r>
            <w:r w:rsidR="00AC503F">
              <w:rPr>
                <w:noProof/>
                <w:webHidden/>
              </w:rPr>
              <w:fldChar w:fldCharType="begin"/>
            </w:r>
            <w:r w:rsidR="00AC503F">
              <w:rPr>
                <w:noProof/>
                <w:webHidden/>
              </w:rPr>
              <w:instrText xml:space="preserve"> PAGEREF _Toc509237043 \h </w:instrText>
            </w:r>
            <w:r w:rsidR="00AC503F">
              <w:rPr>
                <w:noProof/>
                <w:webHidden/>
              </w:rPr>
            </w:r>
            <w:r w:rsidR="00AC503F">
              <w:rPr>
                <w:noProof/>
                <w:webHidden/>
              </w:rPr>
              <w:fldChar w:fldCharType="separate"/>
            </w:r>
            <w:r w:rsidR="00B044C1">
              <w:rPr>
                <w:noProof/>
                <w:webHidden/>
              </w:rPr>
              <w:t>7</w:t>
            </w:r>
            <w:r w:rsidR="00AC503F">
              <w:rPr>
                <w:noProof/>
                <w:webHidden/>
              </w:rPr>
              <w:fldChar w:fldCharType="end"/>
            </w:r>
          </w:hyperlink>
        </w:p>
        <w:p w:rsidR="00AC503F" w:rsidRDefault="0032314C">
          <w:pPr>
            <w:pStyle w:val="Inhopg3"/>
            <w:tabs>
              <w:tab w:val="left" w:pos="1320"/>
              <w:tab w:val="right" w:leader="dot" w:pos="9060"/>
            </w:tabs>
            <w:rPr>
              <w:rFonts w:asciiTheme="minorHAnsi" w:eastAsiaTheme="minorEastAsia" w:hAnsiTheme="minorHAnsi" w:cstheme="minorBidi"/>
              <w:noProof/>
              <w:sz w:val="22"/>
              <w:szCs w:val="22"/>
            </w:rPr>
          </w:pPr>
          <w:hyperlink w:anchor="_Toc509237044" w:history="1">
            <w:r w:rsidR="00AC503F" w:rsidRPr="00552F38">
              <w:rPr>
                <w:rStyle w:val="Hyperlink"/>
                <w:noProof/>
                <w:lang w:eastAsia="en-US"/>
              </w:rPr>
              <w:t>1.1.1.1</w:t>
            </w:r>
            <w:r w:rsidR="00AC503F">
              <w:rPr>
                <w:rFonts w:asciiTheme="minorHAnsi" w:eastAsiaTheme="minorEastAsia" w:hAnsiTheme="minorHAnsi" w:cstheme="minorBidi"/>
                <w:noProof/>
                <w:sz w:val="22"/>
                <w:szCs w:val="22"/>
              </w:rPr>
              <w:tab/>
            </w:r>
            <w:r w:rsidR="00AC503F" w:rsidRPr="00552F38">
              <w:rPr>
                <w:rStyle w:val="Hyperlink"/>
                <w:noProof/>
                <w:lang w:eastAsia="en-US"/>
              </w:rPr>
              <w:t>Wat willen we bereiken?</w:t>
            </w:r>
            <w:r w:rsidR="00AC503F">
              <w:rPr>
                <w:noProof/>
                <w:webHidden/>
              </w:rPr>
              <w:tab/>
            </w:r>
            <w:r w:rsidR="00AC503F">
              <w:rPr>
                <w:noProof/>
                <w:webHidden/>
              </w:rPr>
              <w:fldChar w:fldCharType="begin"/>
            </w:r>
            <w:r w:rsidR="00AC503F">
              <w:rPr>
                <w:noProof/>
                <w:webHidden/>
              </w:rPr>
              <w:instrText xml:space="preserve"> PAGEREF _Toc509237044 \h </w:instrText>
            </w:r>
            <w:r w:rsidR="00AC503F">
              <w:rPr>
                <w:noProof/>
                <w:webHidden/>
              </w:rPr>
            </w:r>
            <w:r w:rsidR="00AC503F">
              <w:rPr>
                <w:noProof/>
                <w:webHidden/>
              </w:rPr>
              <w:fldChar w:fldCharType="separate"/>
            </w:r>
            <w:r w:rsidR="00B044C1">
              <w:rPr>
                <w:noProof/>
                <w:webHidden/>
              </w:rPr>
              <w:t>7</w:t>
            </w:r>
            <w:r w:rsidR="00AC503F">
              <w:rPr>
                <w:noProof/>
                <w:webHidden/>
              </w:rPr>
              <w:fldChar w:fldCharType="end"/>
            </w:r>
          </w:hyperlink>
        </w:p>
        <w:p w:rsidR="00AC503F" w:rsidRDefault="0032314C">
          <w:pPr>
            <w:pStyle w:val="Inhopg3"/>
            <w:tabs>
              <w:tab w:val="left" w:pos="1320"/>
              <w:tab w:val="right" w:leader="dot" w:pos="9060"/>
            </w:tabs>
            <w:rPr>
              <w:rFonts w:asciiTheme="minorHAnsi" w:eastAsiaTheme="minorEastAsia" w:hAnsiTheme="minorHAnsi" w:cstheme="minorBidi"/>
              <w:noProof/>
              <w:sz w:val="22"/>
              <w:szCs w:val="22"/>
            </w:rPr>
          </w:pPr>
          <w:hyperlink w:anchor="_Toc509237045" w:history="1">
            <w:r w:rsidR="00AC503F" w:rsidRPr="00552F38">
              <w:rPr>
                <w:rStyle w:val="Hyperlink"/>
                <w:noProof/>
              </w:rPr>
              <w:t>1.1.1.2</w:t>
            </w:r>
            <w:r w:rsidR="00AC503F">
              <w:rPr>
                <w:rFonts w:asciiTheme="minorHAnsi" w:eastAsiaTheme="minorEastAsia" w:hAnsiTheme="minorHAnsi" w:cstheme="minorBidi"/>
                <w:noProof/>
                <w:sz w:val="22"/>
                <w:szCs w:val="22"/>
              </w:rPr>
              <w:tab/>
            </w:r>
            <w:r w:rsidR="00AC503F" w:rsidRPr="00552F38">
              <w:rPr>
                <w:rStyle w:val="Hyperlink"/>
                <w:noProof/>
              </w:rPr>
              <w:t>Wat gaan we ervoor doen?</w:t>
            </w:r>
            <w:r w:rsidR="00AC503F">
              <w:rPr>
                <w:noProof/>
                <w:webHidden/>
              </w:rPr>
              <w:tab/>
            </w:r>
            <w:r w:rsidR="00AC503F">
              <w:rPr>
                <w:noProof/>
                <w:webHidden/>
              </w:rPr>
              <w:fldChar w:fldCharType="begin"/>
            </w:r>
            <w:r w:rsidR="00AC503F">
              <w:rPr>
                <w:noProof/>
                <w:webHidden/>
              </w:rPr>
              <w:instrText xml:space="preserve"> PAGEREF _Toc509237045 \h </w:instrText>
            </w:r>
            <w:r w:rsidR="00AC503F">
              <w:rPr>
                <w:noProof/>
                <w:webHidden/>
              </w:rPr>
            </w:r>
            <w:r w:rsidR="00AC503F">
              <w:rPr>
                <w:noProof/>
                <w:webHidden/>
              </w:rPr>
              <w:fldChar w:fldCharType="separate"/>
            </w:r>
            <w:r w:rsidR="00B044C1">
              <w:rPr>
                <w:noProof/>
                <w:webHidden/>
              </w:rPr>
              <w:t>10</w:t>
            </w:r>
            <w:r w:rsidR="00AC503F">
              <w:rPr>
                <w:noProof/>
                <w:webHidden/>
              </w:rPr>
              <w:fldChar w:fldCharType="end"/>
            </w:r>
          </w:hyperlink>
        </w:p>
        <w:p w:rsidR="00AC503F" w:rsidRDefault="0032314C">
          <w:pPr>
            <w:pStyle w:val="Inhopg3"/>
            <w:tabs>
              <w:tab w:val="left" w:pos="1320"/>
              <w:tab w:val="right" w:leader="dot" w:pos="9060"/>
            </w:tabs>
            <w:rPr>
              <w:rFonts w:asciiTheme="minorHAnsi" w:eastAsiaTheme="minorEastAsia" w:hAnsiTheme="minorHAnsi" w:cstheme="minorBidi"/>
              <w:noProof/>
              <w:sz w:val="22"/>
              <w:szCs w:val="22"/>
            </w:rPr>
          </w:pPr>
          <w:hyperlink w:anchor="_Toc509237046" w:history="1">
            <w:r w:rsidR="00AC503F" w:rsidRPr="00552F38">
              <w:rPr>
                <w:rStyle w:val="Hyperlink"/>
                <w:noProof/>
              </w:rPr>
              <w:t>1.1.1.3</w:t>
            </w:r>
            <w:r w:rsidR="00AC503F">
              <w:rPr>
                <w:rFonts w:asciiTheme="minorHAnsi" w:eastAsiaTheme="minorEastAsia" w:hAnsiTheme="minorHAnsi" w:cstheme="minorBidi"/>
                <w:noProof/>
                <w:sz w:val="22"/>
                <w:szCs w:val="22"/>
              </w:rPr>
              <w:tab/>
            </w:r>
            <w:r w:rsidR="00AC503F" w:rsidRPr="00552F38">
              <w:rPr>
                <w:rStyle w:val="Hyperlink"/>
                <w:noProof/>
              </w:rPr>
              <w:t>Wat mag het kosten?</w:t>
            </w:r>
            <w:r w:rsidR="00AC503F">
              <w:rPr>
                <w:noProof/>
                <w:webHidden/>
              </w:rPr>
              <w:tab/>
            </w:r>
            <w:r w:rsidR="00AC503F">
              <w:rPr>
                <w:noProof/>
                <w:webHidden/>
              </w:rPr>
              <w:fldChar w:fldCharType="begin"/>
            </w:r>
            <w:r w:rsidR="00AC503F">
              <w:rPr>
                <w:noProof/>
                <w:webHidden/>
              </w:rPr>
              <w:instrText xml:space="preserve"> PAGEREF _Toc509237046 \h </w:instrText>
            </w:r>
            <w:r w:rsidR="00AC503F">
              <w:rPr>
                <w:noProof/>
                <w:webHidden/>
              </w:rPr>
            </w:r>
            <w:r w:rsidR="00AC503F">
              <w:rPr>
                <w:noProof/>
                <w:webHidden/>
              </w:rPr>
              <w:fldChar w:fldCharType="separate"/>
            </w:r>
            <w:r w:rsidR="00B044C1">
              <w:rPr>
                <w:noProof/>
                <w:webHidden/>
              </w:rPr>
              <w:t>13</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47" w:history="1">
            <w:r w:rsidR="00AC503F" w:rsidRPr="00552F38">
              <w:rPr>
                <w:rStyle w:val="Hyperlink"/>
                <w:noProof/>
              </w:rPr>
              <w:t>1.1.2</w:t>
            </w:r>
            <w:r w:rsidR="00AC503F">
              <w:rPr>
                <w:rFonts w:asciiTheme="minorHAnsi" w:eastAsiaTheme="minorEastAsia" w:hAnsiTheme="minorHAnsi" w:cstheme="minorBidi"/>
                <w:b w:val="0"/>
                <w:noProof/>
                <w:sz w:val="22"/>
                <w:szCs w:val="22"/>
              </w:rPr>
              <w:tab/>
            </w:r>
            <w:r w:rsidR="00AC503F" w:rsidRPr="00552F38">
              <w:rPr>
                <w:rStyle w:val="Hyperlink"/>
                <w:noProof/>
              </w:rPr>
              <w:t>Algemene Dekkingsmiddelen en Onvoorzien</w:t>
            </w:r>
            <w:r w:rsidR="00AC503F">
              <w:rPr>
                <w:noProof/>
                <w:webHidden/>
              </w:rPr>
              <w:tab/>
            </w:r>
            <w:r w:rsidR="00AC503F">
              <w:rPr>
                <w:noProof/>
                <w:webHidden/>
              </w:rPr>
              <w:fldChar w:fldCharType="begin"/>
            </w:r>
            <w:r w:rsidR="00AC503F">
              <w:rPr>
                <w:noProof/>
                <w:webHidden/>
              </w:rPr>
              <w:instrText xml:space="preserve"> PAGEREF _Toc509237047 \h </w:instrText>
            </w:r>
            <w:r w:rsidR="00AC503F">
              <w:rPr>
                <w:noProof/>
                <w:webHidden/>
              </w:rPr>
            </w:r>
            <w:r w:rsidR="00AC503F">
              <w:rPr>
                <w:noProof/>
                <w:webHidden/>
              </w:rPr>
              <w:fldChar w:fldCharType="separate"/>
            </w:r>
            <w:r w:rsidR="00B044C1">
              <w:rPr>
                <w:noProof/>
                <w:webHidden/>
              </w:rPr>
              <w:t>14</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48" w:history="1">
            <w:r w:rsidR="00AC503F" w:rsidRPr="00552F38">
              <w:rPr>
                <w:rStyle w:val="Hyperlink"/>
                <w:noProof/>
              </w:rPr>
              <w:t>1.1.3</w:t>
            </w:r>
            <w:r w:rsidR="00AC503F">
              <w:rPr>
                <w:rFonts w:asciiTheme="minorHAnsi" w:eastAsiaTheme="minorEastAsia" w:hAnsiTheme="minorHAnsi" w:cstheme="minorBidi"/>
                <w:b w:val="0"/>
                <w:noProof/>
                <w:sz w:val="22"/>
                <w:szCs w:val="22"/>
              </w:rPr>
              <w:tab/>
            </w:r>
            <w:r w:rsidR="00AC503F" w:rsidRPr="00552F38">
              <w:rPr>
                <w:rStyle w:val="Hyperlink"/>
                <w:noProof/>
              </w:rPr>
              <w:t>Overzicht van de kosten van Overhead</w:t>
            </w:r>
            <w:r w:rsidR="00AC503F">
              <w:rPr>
                <w:noProof/>
                <w:webHidden/>
              </w:rPr>
              <w:tab/>
            </w:r>
            <w:r w:rsidR="00AC503F">
              <w:rPr>
                <w:noProof/>
                <w:webHidden/>
              </w:rPr>
              <w:fldChar w:fldCharType="begin"/>
            </w:r>
            <w:r w:rsidR="00AC503F">
              <w:rPr>
                <w:noProof/>
                <w:webHidden/>
              </w:rPr>
              <w:instrText xml:space="preserve"> PAGEREF _Toc509237048 \h </w:instrText>
            </w:r>
            <w:r w:rsidR="00AC503F">
              <w:rPr>
                <w:noProof/>
                <w:webHidden/>
              </w:rPr>
            </w:r>
            <w:r w:rsidR="00AC503F">
              <w:rPr>
                <w:noProof/>
                <w:webHidden/>
              </w:rPr>
              <w:fldChar w:fldCharType="separate"/>
            </w:r>
            <w:r w:rsidR="00B044C1">
              <w:rPr>
                <w:noProof/>
                <w:webHidden/>
              </w:rPr>
              <w:t>15</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49" w:history="1">
            <w:r w:rsidR="00AC503F" w:rsidRPr="00552F38">
              <w:rPr>
                <w:rStyle w:val="Hyperlink"/>
                <w:noProof/>
              </w:rPr>
              <w:t>1.1.4</w:t>
            </w:r>
            <w:r w:rsidR="00AC503F">
              <w:rPr>
                <w:rFonts w:asciiTheme="minorHAnsi" w:eastAsiaTheme="minorEastAsia" w:hAnsiTheme="minorHAnsi" w:cstheme="minorBidi"/>
                <w:b w:val="0"/>
                <w:noProof/>
                <w:sz w:val="22"/>
                <w:szCs w:val="22"/>
              </w:rPr>
              <w:tab/>
            </w:r>
            <w:r w:rsidR="00AC503F" w:rsidRPr="00552F38">
              <w:rPr>
                <w:rStyle w:val="Hyperlink"/>
                <w:noProof/>
              </w:rPr>
              <w:t>Vennootschapsbelasting</w:t>
            </w:r>
            <w:r w:rsidR="00AC503F">
              <w:rPr>
                <w:noProof/>
                <w:webHidden/>
              </w:rPr>
              <w:tab/>
            </w:r>
            <w:r w:rsidR="00AC503F">
              <w:rPr>
                <w:noProof/>
                <w:webHidden/>
              </w:rPr>
              <w:fldChar w:fldCharType="begin"/>
            </w:r>
            <w:r w:rsidR="00AC503F">
              <w:rPr>
                <w:noProof/>
                <w:webHidden/>
              </w:rPr>
              <w:instrText xml:space="preserve"> PAGEREF _Toc509237049 \h </w:instrText>
            </w:r>
            <w:r w:rsidR="00AC503F">
              <w:rPr>
                <w:noProof/>
                <w:webHidden/>
              </w:rPr>
            </w:r>
            <w:r w:rsidR="00AC503F">
              <w:rPr>
                <w:noProof/>
                <w:webHidden/>
              </w:rPr>
              <w:fldChar w:fldCharType="separate"/>
            </w:r>
            <w:r w:rsidR="00B044C1">
              <w:rPr>
                <w:noProof/>
                <w:webHidden/>
              </w:rPr>
              <w:t>15</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50" w:history="1">
            <w:r w:rsidR="00AC503F" w:rsidRPr="00552F38">
              <w:rPr>
                <w:rStyle w:val="Hyperlink"/>
                <w:noProof/>
              </w:rPr>
              <w:t>1.1.5</w:t>
            </w:r>
            <w:r w:rsidR="00AC503F">
              <w:rPr>
                <w:rFonts w:asciiTheme="minorHAnsi" w:eastAsiaTheme="minorEastAsia" w:hAnsiTheme="minorHAnsi" w:cstheme="minorBidi"/>
                <w:b w:val="0"/>
                <w:noProof/>
                <w:sz w:val="22"/>
                <w:szCs w:val="22"/>
              </w:rPr>
              <w:tab/>
            </w:r>
            <w:r w:rsidR="00AC503F" w:rsidRPr="00552F38">
              <w:rPr>
                <w:rStyle w:val="Hyperlink"/>
                <w:noProof/>
              </w:rPr>
              <w:t>Overige toelichting</w:t>
            </w:r>
            <w:r w:rsidR="00AC503F">
              <w:rPr>
                <w:noProof/>
                <w:webHidden/>
              </w:rPr>
              <w:tab/>
            </w:r>
            <w:r w:rsidR="00AC503F">
              <w:rPr>
                <w:noProof/>
                <w:webHidden/>
              </w:rPr>
              <w:fldChar w:fldCharType="begin"/>
            </w:r>
            <w:r w:rsidR="00AC503F">
              <w:rPr>
                <w:noProof/>
                <w:webHidden/>
              </w:rPr>
              <w:instrText xml:space="preserve"> PAGEREF _Toc509237050 \h </w:instrText>
            </w:r>
            <w:r w:rsidR="00AC503F">
              <w:rPr>
                <w:noProof/>
                <w:webHidden/>
              </w:rPr>
            </w:r>
            <w:r w:rsidR="00AC503F">
              <w:rPr>
                <w:noProof/>
                <w:webHidden/>
              </w:rPr>
              <w:fldChar w:fldCharType="separate"/>
            </w:r>
            <w:r w:rsidR="00B044C1">
              <w:rPr>
                <w:noProof/>
                <w:webHidden/>
              </w:rPr>
              <w:t>16</w:t>
            </w:r>
            <w:r w:rsidR="00AC503F">
              <w:rPr>
                <w:noProof/>
                <w:webHidden/>
              </w:rPr>
              <w:fldChar w:fldCharType="end"/>
            </w:r>
          </w:hyperlink>
        </w:p>
        <w:p w:rsidR="00AC503F" w:rsidRDefault="0032314C">
          <w:pPr>
            <w:pStyle w:val="Inhopg2"/>
            <w:tabs>
              <w:tab w:val="left" w:pos="880"/>
              <w:tab w:val="right" w:leader="dot" w:pos="9060"/>
            </w:tabs>
            <w:rPr>
              <w:rFonts w:asciiTheme="minorHAnsi" w:eastAsiaTheme="minorEastAsia" w:hAnsiTheme="minorHAnsi" w:cstheme="minorBidi"/>
              <w:b w:val="0"/>
              <w:noProof/>
              <w:sz w:val="22"/>
              <w:szCs w:val="22"/>
            </w:rPr>
          </w:pPr>
          <w:hyperlink w:anchor="_Toc509237051" w:history="1">
            <w:r w:rsidR="00AC503F" w:rsidRPr="00552F38">
              <w:rPr>
                <w:rStyle w:val="Hyperlink"/>
                <w:noProof/>
              </w:rPr>
              <w:t>1.2</w:t>
            </w:r>
            <w:r w:rsidR="00AC503F">
              <w:rPr>
                <w:rFonts w:asciiTheme="minorHAnsi" w:eastAsiaTheme="minorEastAsia" w:hAnsiTheme="minorHAnsi" w:cstheme="minorBidi"/>
                <w:b w:val="0"/>
                <w:noProof/>
                <w:sz w:val="22"/>
                <w:szCs w:val="22"/>
              </w:rPr>
              <w:tab/>
            </w:r>
            <w:r w:rsidR="00AC503F" w:rsidRPr="00552F38">
              <w:rPr>
                <w:rStyle w:val="Hyperlink"/>
                <w:noProof/>
              </w:rPr>
              <w:t>PARAGRAFEN</w:t>
            </w:r>
            <w:r w:rsidR="00AC503F">
              <w:rPr>
                <w:noProof/>
                <w:webHidden/>
              </w:rPr>
              <w:tab/>
            </w:r>
            <w:r w:rsidR="00AC503F">
              <w:rPr>
                <w:noProof/>
                <w:webHidden/>
              </w:rPr>
              <w:fldChar w:fldCharType="begin"/>
            </w:r>
            <w:r w:rsidR="00AC503F">
              <w:rPr>
                <w:noProof/>
                <w:webHidden/>
              </w:rPr>
              <w:instrText xml:space="preserve"> PAGEREF _Toc509237051 \h </w:instrText>
            </w:r>
            <w:r w:rsidR="00AC503F">
              <w:rPr>
                <w:noProof/>
                <w:webHidden/>
              </w:rPr>
            </w:r>
            <w:r w:rsidR="00AC503F">
              <w:rPr>
                <w:noProof/>
                <w:webHidden/>
              </w:rPr>
              <w:fldChar w:fldCharType="separate"/>
            </w:r>
            <w:r w:rsidR="00B044C1">
              <w:rPr>
                <w:noProof/>
                <w:webHidden/>
              </w:rPr>
              <w:t>17</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52" w:history="1">
            <w:r w:rsidR="00AC503F" w:rsidRPr="00552F38">
              <w:rPr>
                <w:rStyle w:val="Hyperlink"/>
                <w:noProof/>
              </w:rPr>
              <w:t>1.2.1</w:t>
            </w:r>
            <w:r w:rsidR="00AC503F">
              <w:rPr>
                <w:rFonts w:asciiTheme="minorHAnsi" w:eastAsiaTheme="minorEastAsia" w:hAnsiTheme="minorHAnsi" w:cstheme="minorBidi"/>
                <w:b w:val="0"/>
                <w:noProof/>
                <w:sz w:val="22"/>
                <w:szCs w:val="22"/>
              </w:rPr>
              <w:tab/>
            </w:r>
            <w:r w:rsidR="00AC503F" w:rsidRPr="00552F38">
              <w:rPr>
                <w:rStyle w:val="Hyperlink"/>
                <w:noProof/>
              </w:rPr>
              <w:t>Weerstandsvermogen en risicobeheersing</w:t>
            </w:r>
            <w:r w:rsidR="00AC503F">
              <w:rPr>
                <w:noProof/>
                <w:webHidden/>
              </w:rPr>
              <w:tab/>
            </w:r>
            <w:r w:rsidR="00AC503F">
              <w:rPr>
                <w:noProof/>
                <w:webHidden/>
              </w:rPr>
              <w:fldChar w:fldCharType="begin"/>
            </w:r>
            <w:r w:rsidR="00AC503F">
              <w:rPr>
                <w:noProof/>
                <w:webHidden/>
              </w:rPr>
              <w:instrText xml:space="preserve"> PAGEREF _Toc509237052 \h </w:instrText>
            </w:r>
            <w:r w:rsidR="00AC503F">
              <w:rPr>
                <w:noProof/>
                <w:webHidden/>
              </w:rPr>
            </w:r>
            <w:r w:rsidR="00AC503F">
              <w:rPr>
                <w:noProof/>
                <w:webHidden/>
              </w:rPr>
              <w:fldChar w:fldCharType="separate"/>
            </w:r>
            <w:r w:rsidR="00B044C1">
              <w:rPr>
                <w:noProof/>
                <w:webHidden/>
              </w:rPr>
              <w:t>18</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53" w:history="1">
            <w:r w:rsidR="00AC503F" w:rsidRPr="00552F38">
              <w:rPr>
                <w:rStyle w:val="Hyperlink"/>
                <w:noProof/>
              </w:rPr>
              <w:t>1.2.2</w:t>
            </w:r>
            <w:r w:rsidR="00AC503F">
              <w:rPr>
                <w:rFonts w:asciiTheme="minorHAnsi" w:eastAsiaTheme="minorEastAsia" w:hAnsiTheme="minorHAnsi" w:cstheme="minorBidi"/>
                <w:b w:val="0"/>
                <w:noProof/>
                <w:sz w:val="22"/>
                <w:szCs w:val="22"/>
              </w:rPr>
              <w:tab/>
            </w:r>
            <w:r w:rsidR="00AC503F" w:rsidRPr="00552F38">
              <w:rPr>
                <w:rStyle w:val="Hyperlink"/>
                <w:noProof/>
              </w:rPr>
              <w:t>Onderhoud kapitaalgoederen</w:t>
            </w:r>
            <w:r w:rsidR="00AC503F">
              <w:rPr>
                <w:noProof/>
                <w:webHidden/>
              </w:rPr>
              <w:tab/>
            </w:r>
            <w:r w:rsidR="00AC503F">
              <w:rPr>
                <w:noProof/>
                <w:webHidden/>
              </w:rPr>
              <w:fldChar w:fldCharType="begin"/>
            </w:r>
            <w:r w:rsidR="00AC503F">
              <w:rPr>
                <w:noProof/>
                <w:webHidden/>
              </w:rPr>
              <w:instrText xml:space="preserve"> PAGEREF _Toc509237053 \h </w:instrText>
            </w:r>
            <w:r w:rsidR="00AC503F">
              <w:rPr>
                <w:noProof/>
                <w:webHidden/>
              </w:rPr>
            </w:r>
            <w:r w:rsidR="00AC503F">
              <w:rPr>
                <w:noProof/>
                <w:webHidden/>
              </w:rPr>
              <w:fldChar w:fldCharType="separate"/>
            </w:r>
            <w:r w:rsidR="00B044C1">
              <w:rPr>
                <w:noProof/>
                <w:webHidden/>
              </w:rPr>
              <w:t>20</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54" w:history="1">
            <w:r w:rsidR="00AC503F" w:rsidRPr="00552F38">
              <w:rPr>
                <w:rStyle w:val="Hyperlink"/>
                <w:noProof/>
              </w:rPr>
              <w:t>1.2.3</w:t>
            </w:r>
            <w:r w:rsidR="00AC503F">
              <w:rPr>
                <w:rFonts w:asciiTheme="minorHAnsi" w:eastAsiaTheme="minorEastAsia" w:hAnsiTheme="minorHAnsi" w:cstheme="minorBidi"/>
                <w:b w:val="0"/>
                <w:noProof/>
                <w:sz w:val="22"/>
                <w:szCs w:val="22"/>
              </w:rPr>
              <w:tab/>
            </w:r>
            <w:r w:rsidR="00AC503F" w:rsidRPr="00552F38">
              <w:rPr>
                <w:rStyle w:val="Hyperlink"/>
                <w:noProof/>
              </w:rPr>
              <w:t>Financiering</w:t>
            </w:r>
            <w:r w:rsidR="00AC503F">
              <w:rPr>
                <w:noProof/>
                <w:webHidden/>
              </w:rPr>
              <w:tab/>
            </w:r>
            <w:r w:rsidR="00AC503F">
              <w:rPr>
                <w:noProof/>
                <w:webHidden/>
              </w:rPr>
              <w:fldChar w:fldCharType="begin"/>
            </w:r>
            <w:r w:rsidR="00AC503F">
              <w:rPr>
                <w:noProof/>
                <w:webHidden/>
              </w:rPr>
              <w:instrText xml:space="preserve"> PAGEREF _Toc509237054 \h </w:instrText>
            </w:r>
            <w:r w:rsidR="00AC503F">
              <w:rPr>
                <w:noProof/>
                <w:webHidden/>
              </w:rPr>
            </w:r>
            <w:r w:rsidR="00AC503F">
              <w:rPr>
                <w:noProof/>
                <w:webHidden/>
              </w:rPr>
              <w:fldChar w:fldCharType="separate"/>
            </w:r>
            <w:r w:rsidR="00B044C1">
              <w:rPr>
                <w:noProof/>
                <w:webHidden/>
              </w:rPr>
              <w:t>21</w:t>
            </w:r>
            <w:r w:rsidR="00AC503F">
              <w:rPr>
                <w:noProof/>
                <w:webHidden/>
              </w:rPr>
              <w:fldChar w:fldCharType="end"/>
            </w:r>
          </w:hyperlink>
        </w:p>
        <w:p w:rsidR="00AC503F" w:rsidRDefault="0032314C">
          <w:pPr>
            <w:pStyle w:val="Inhopg2"/>
            <w:tabs>
              <w:tab w:val="left" w:pos="1100"/>
              <w:tab w:val="right" w:leader="dot" w:pos="9060"/>
            </w:tabs>
            <w:rPr>
              <w:rFonts w:asciiTheme="minorHAnsi" w:eastAsiaTheme="minorEastAsia" w:hAnsiTheme="minorHAnsi" w:cstheme="minorBidi"/>
              <w:b w:val="0"/>
              <w:noProof/>
              <w:sz w:val="22"/>
              <w:szCs w:val="22"/>
            </w:rPr>
          </w:pPr>
          <w:hyperlink w:anchor="_Toc509237055" w:history="1">
            <w:r w:rsidR="00AC503F" w:rsidRPr="00552F38">
              <w:rPr>
                <w:rStyle w:val="Hyperlink"/>
                <w:noProof/>
              </w:rPr>
              <w:t>1.2.4</w:t>
            </w:r>
            <w:r w:rsidR="00AC503F">
              <w:rPr>
                <w:rFonts w:asciiTheme="minorHAnsi" w:eastAsiaTheme="minorEastAsia" w:hAnsiTheme="minorHAnsi" w:cstheme="minorBidi"/>
                <w:b w:val="0"/>
                <w:noProof/>
                <w:sz w:val="22"/>
                <w:szCs w:val="22"/>
              </w:rPr>
              <w:tab/>
            </w:r>
            <w:r w:rsidR="00AC503F" w:rsidRPr="00552F38">
              <w:rPr>
                <w:rStyle w:val="Hyperlink"/>
                <w:noProof/>
              </w:rPr>
              <w:t>Bedrijfsvoering</w:t>
            </w:r>
            <w:r w:rsidR="00AC503F">
              <w:rPr>
                <w:noProof/>
                <w:webHidden/>
              </w:rPr>
              <w:tab/>
            </w:r>
            <w:r w:rsidR="00AC503F">
              <w:rPr>
                <w:noProof/>
                <w:webHidden/>
              </w:rPr>
              <w:fldChar w:fldCharType="begin"/>
            </w:r>
            <w:r w:rsidR="00AC503F">
              <w:rPr>
                <w:noProof/>
                <w:webHidden/>
              </w:rPr>
              <w:instrText xml:space="preserve"> PAGEREF _Toc509237055 \h </w:instrText>
            </w:r>
            <w:r w:rsidR="00AC503F">
              <w:rPr>
                <w:noProof/>
                <w:webHidden/>
              </w:rPr>
            </w:r>
            <w:r w:rsidR="00AC503F">
              <w:rPr>
                <w:noProof/>
                <w:webHidden/>
              </w:rPr>
              <w:fldChar w:fldCharType="separate"/>
            </w:r>
            <w:r w:rsidR="00B044C1">
              <w:rPr>
                <w:noProof/>
                <w:webHidden/>
              </w:rPr>
              <w:t>24</w:t>
            </w:r>
            <w:r w:rsidR="00AC503F">
              <w:rPr>
                <w:noProof/>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56" w:history="1">
            <w:r w:rsidR="00AC503F" w:rsidRPr="00552F38">
              <w:rPr>
                <w:rStyle w:val="Hyperlink"/>
              </w:rPr>
              <w:t>HOOFDSTUK 2: FINANCIëLE BEGROTING</w:t>
            </w:r>
            <w:r w:rsidR="00AC503F">
              <w:rPr>
                <w:webHidden/>
              </w:rPr>
              <w:tab/>
            </w:r>
            <w:r w:rsidR="00AC503F">
              <w:rPr>
                <w:webHidden/>
              </w:rPr>
              <w:fldChar w:fldCharType="begin"/>
            </w:r>
            <w:r w:rsidR="00AC503F">
              <w:rPr>
                <w:webHidden/>
              </w:rPr>
              <w:instrText xml:space="preserve"> PAGEREF _Toc509237056 \h </w:instrText>
            </w:r>
            <w:r w:rsidR="00AC503F">
              <w:rPr>
                <w:webHidden/>
              </w:rPr>
            </w:r>
            <w:r w:rsidR="00AC503F">
              <w:rPr>
                <w:webHidden/>
              </w:rPr>
              <w:fldChar w:fldCharType="separate"/>
            </w:r>
            <w:r w:rsidR="00B044C1">
              <w:rPr>
                <w:webHidden/>
              </w:rPr>
              <w:t>25</w:t>
            </w:r>
            <w:r w:rsidR="00AC503F">
              <w:rPr>
                <w:webHidden/>
              </w:rPr>
              <w:fldChar w:fldCharType="end"/>
            </w:r>
          </w:hyperlink>
        </w:p>
        <w:p w:rsidR="00AC503F" w:rsidRDefault="0032314C">
          <w:pPr>
            <w:pStyle w:val="Inhopg2"/>
            <w:tabs>
              <w:tab w:val="left" w:pos="880"/>
              <w:tab w:val="right" w:leader="dot" w:pos="9060"/>
            </w:tabs>
            <w:rPr>
              <w:rFonts w:asciiTheme="minorHAnsi" w:eastAsiaTheme="minorEastAsia" w:hAnsiTheme="minorHAnsi" w:cstheme="minorBidi"/>
              <w:b w:val="0"/>
              <w:noProof/>
              <w:sz w:val="22"/>
              <w:szCs w:val="22"/>
            </w:rPr>
          </w:pPr>
          <w:hyperlink w:anchor="_Toc509237057" w:history="1">
            <w:r w:rsidR="00AC503F" w:rsidRPr="00552F38">
              <w:rPr>
                <w:rStyle w:val="Hyperlink"/>
                <w:noProof/>
              </w:rPr>
              <w:t>2.1</w:t>
            </w:r>
            <w:r w:rsidR="00AC503F">
              <w:rPr>
                <w:rFonts w:asciiTheme="minorHAnsi" w:eastAsiaTheme="minorEastAsia" w:hAnsiTheme="minorHAnsi" w:cstheme="minorBidi"/>
                <w:b w:val="0"/>
                <w:noProof/>
                <w:sz w:val="22"/>
                <w:szCs w:val="22"/>
              </w:rPr>
              <w:tab/>
            </w:r>
            <w:r w:rsidR="00AC503F" w:rsidRPr="00552F38">
              <w:rPr>
                <w:rStyle w:val="Hyperlink"/>
                <w:noProof/>
              </w:rPr>
              <w:t>OVERZICHT VAN BATEN EN LASTEN EN DE TOELICHTING</w:t>
            </w:r>
            <w:r w:rsidR="00AC503F">
              <w:rPr>
                <w:noProof/>
                <w:webHidden/>
              </w:rPr>
              <w:tab/>
            </w:r>
            <w:r w:rsidR="00AC503F">
              <w:rPr>
                <w:noProof/>
                <w:webHidden/>
              </w:rPr>
              <w:fldChar w:fldCharType="begin"/>
            </w:r>
            <w:r w:rsidR="00AC503F">
              <w:rPr>
                <w:noProof/>
                <w:webHidden/>
              </w:rPr>
              <w:instrText xml:space="preserve"> PAGEREF _Toc509237057 \h </w:instrText>
            </w:r>
            <w:r w:rsidR="00AC503F">
              <w:rPr>
                <w:noProof/>
                <w:webHidden/>
              </w:rPr>
            </w:r>
            <w:r w:rsidR="00AC503F">
              <w:rPr>
                <w:noProof/>
                <w:webHidden/>
              </w:rPr>
              <w:fldChar w:fldCharType="separate"/>
            </w:r>
            <w:r w:rsidR="00B044C1">
              <w:rPr>
                <w:noProof/>
                <w:webHidden/>
              </w:rPr>
              <w:t>25</w:t>
            </w:r>
            <w:r w:rsidR="00AC503F">
              <w:rPr>
                <w:noProof/>
                <w:webHidden/>
              </w:rPr>
              <w:fldChar w:fldCharType="end"/>
            </w:r>
          </w:hyperlink>
        </w:p>
        <w:p w:rsidR="00AC503F" w:rsidRDefault="0032314C">
          <w:pPr>
            <w:pStyle w:val="Inhopg2"/>
            <w:tabs>
              <w:tab w:val="left" w:pos="880"/>
              <w:tab w:val="right" w:leader="dot" w:pos="9060"/>
            </w:tabs>
            <w:rPr>
              <w:rFonts w:asciiTheme="minorHAnsi" w:eastAsiaTheme="minorEastAsia" w:hAnsiTheme="minorHAnsi" w:cstheme="minorBidi"/>
              <w:b w:val="0"/>
              <w:noProof/>
              <w:sz w:val="22"/>
              <w:szCs w:val="22"/>
            </w:rPr>
          </w:pPr>
          <w:hyperlink w:anchor="_Toc509237058" w:history="1">
            <w:r w:rsidR="00AC503F" w:rsidRPr="00552F38">
              <w:rPr>
                <w:rStyle w:val="Hyperlink"/>
                <w:noProof/>
              </w:rPr>
              <w:t>2.2</w:t>
            </w:r>
            <w:r w:rsidR="00AC503F">
              <w:rPr>
                <w:rFonts w:asciiTheme="minorHAnsi" w:eastAsiaTheme="minorEastAsia" w:hAnsiTheme="minorHAnsi" w:cstheme="minorBidi"/>
                <w:b w:val="0"/>
                <w:noProof/>
                <w:sz w:val="22"/>
                <w:szCs w:val="22"/>
              </w:rPr>
              <w:tab/>
            </w:r>
            <w:r w:rsidR="00AC503F" w:rsidRPr="00552F38">
              <w:rPr>
                <w:rStyle w:val="Hyperlink"/>
                <w:noProof/>
              </w:rPr>
              <w:t>UITEENZETTING FINANCIELE POSITIE EN DE TOELICHTING</w:t>
            </w:r>
            <w:r w:rsidR="00AC503F">
              <w:rPr>
                <w:noProof/>
                <w:webHidden/>
              </w:rPr>
              <w:tab/>
            </w:r>
            <w:r w:rsidR="00AC503F">
              <w:rPr>
                <w:noProof/>
                <w:webHidden/>
              </w:rPr>
              <w:fldChar w:fldCharType="begin"/>
            </w:r>
            <w:r w:rsidR="00AC503F">
              <w:rPr>
                <w:noProof/>
                <w:webHidden/>
              </w:rPr>
              <w:instrText xml:space="preserve"> PAGEREF _Toc509237058 \h </w:instrText>
            </w:r>
            <w:r w:rsidR="00AC503F">
              <w:rPr>
                <w:noProof/>
                <w:webHidden/>
              </w:rPr>
            </w:r>
            <w:r w:rsidR="00AC503F">
              <w:rPr>
                <w:noProof/>
                <w:webHidden/>
              </w:rPr>
              <w:fldChar w:fldCharType="separate"/>
            </w:r>
            <w:r w:rsidR="00B044C1">
              <w:rPr>
                <w:noProof/>
                <w:webHidden/>
              </w:rPr>
              <w:t>26</w:t>
            </w:r>
            <w:r w:rsidR="00AC503F">
              <w:rPr>
                <w:noProof/>
                <w:webHidden/>
              </w:rPr>
              <w:fldChar w:fldCharType="end"/>
            </w:r>
          </w:hyperlink>
        </w:p>
        <w:p w:rsidR="00AC503F" w:rsidRDefault="0032314C">
          <w:pPr>
            <w:pStyle w:val="Inhopg1"/>
            <w:rPr>
              <w:rFonts w:asciiTheme="minorHAnsi" w:eastAsiaTheme="minorEastAsia" w:hAnsiTheme="minorHAnsi" w:cstheme="minorBidi"/>
              <w:b w:val="0"/>
              <w:caps w:val="0"/>
              <w:color w:val="auto"/>
              <w:szCs w:val="22"/>
            </w:rPr>
          </w:pPr>
          <w:hyperlink w:anchor="_Toc509237059" w:history="1">
            <w:r w:rsidR="00AC503F" w:rsidRPr="00552F38">
              <w:rPr>
                <w:rStyle w:val="Hyperlink"/>
              </w:rPr>
              <w:t>BIJLAGEN</w:t>
            </w:r>
            <w:r w:rsidR="00AC503F">
              <w:rPr>
                <w:webHidden/>
              </w:rPr>
              <w:tab/>
            </w:r>
            <w:r w:rsidR="00AC503F">
              <w:rPr>
                <w:webHidden/>
              </w:rPr>
              <w:fldChar w:fldCharType="begin"/>
            </w:r>
            <w:r w:rsidR="00AC503F">
              <w:rPr>
                <w:webHidden/>
              </w:rPr>
              <w:instrText xml:space="preserve"> PAGEREF _Toc509237059 \h </w:instrText>
            </w:r>
            <w:r w:rsidR="00AC503F">
              <w:rPr>
                <w:webHidden/>
              </w:rPr>
            </w:r>
            <w:r w:rsidR="00AC503F">
              <w:rPr>
                <w:webHidden/>
              </w:rPr>
              <w:fldChar w:fldCharType="separate"/>
            </w:r>
            <w:r w:rsidR="00B044C1">
              <w:rPr>
                <w:webHidden/>
              </w:rPr>
              <w:t>27</w:t>
            </w:r>
            <w:r w:rsidR="00AC503F">
              <w:rPr>
                <w:webHidden/>
              </w:rPr>
              <w:fldChar w:fldCharType="end"/>
            </w:r>
          </w:hyperlink>
        </w:p>
        <w:p w:rsidR="00AC503F" w:rsidRDefault="0032314C">
          <w:pPr>
            <w:pStyle w:val="Inhopg2"/>
            <w:tabs>
              <w:tab w:val="right" w:leader="dot" w:pos="9060"/>
            </w:tabs>
            <w:rPr>
              <w:rFonts w:asciiTheme="minorHAnsi" w:eastAsiaTheme="minorEastAsia" w:hAnsiTheme="minorHAnsi" w:cstheme="minorBidi"/>
              <w:b w:val="0"/>
              <w:noProof/>
              <w:sz w:val="22"/>
              <w:szCs w:val="22"/>
            </w:rPr>
          </w:pPr>
          <w:hyperlink w:anchor="_Toc509237060" w:history="1">
            <w:r w:rsidR="00AC503F" w:rsidRPr="00552F38">
              <w:rPr>
                <w:rStyle w:val="Hyperlink"/>
                <w:noProof/>
              </w:rPr>
              <w:t>Bijlage 1: Overzicht geraamde Overhead 2019-2022</w:t>
            </w:r>
            <w:r w:rsidR="00AC503F">
              <w:rPr>
                <w:noProof/>
                <w:webHidden/>
              </w:rPr>
              <w:tab/>
            </w:r>
            <w:r w:rsidR="00AC503F">
              <w:rPr>
                <w:noProof/>
                <w:webHidden/>
              </w:rPr>
              <w:fldChar w:fldCharType="begin"/>
            </w:r>
            <w:r w:rsidR="00AC503F">
              <w:rPr>
                <w:noProof/>
                <w:webHidden/>
              </w:rPr>
              <w:instrText xml:space="preserve"> PAGEREF _Toc509237060 \h </w:instrText>
            </w:r>
            <w:r w:rsidR="00AC503F">
              <w:rPr>
                <w:noProof/>
                <w:webHidden/>
              </w:rPr>
            </w:r>
            <w:r w:rsidR="00AC503F">
              <w:rPr>
                <w:noProof/>
                <w:webHidden/>
              </w:rPr>
              <w:fldChar w:fldCharType="separate"/>
            </w:r>
            <w:r w:rsidR="00B044C1">
              <w:rPr>
                <w:noProof/>
                <w:webHidden/>
              </w:rPr>
              <w:t>27</w:t>
            </w:r>
            <w:r w:rsidR="00AC503F">
              <w:rPr>
                <w:noProof/>
                <w:webHidden/>
              </w:rPr>
              <w:fldChar w:fldCharType="end"/>
            </w:r>
          </w:hyperlink>
        </w:p>
        <w:p w:rsidR="00AC503F" w:rsidRDefault="0032314C">
          <w:pPr>
            <w:pStyle w:val="Inhopg2"/>
            <w:tabs>
              <w:tab w:val="right" w:leader="dot" w:pos="9060"/>
            </w:tabs>
            <w:rPr>
              <w:rFonts w:asciiTheme="minorHAnsi" w:eastAsiaTheme="minorEastAsia" w:hAnsiTheme="minorHAnsi" w:cstheme="minorBidi"/>
              <w:b w:val="0"/>
              <w:noProof/>
              <w:sz w:val="22"/>
              <w:szCs w:val="22"/>
            </w:rPr>
          </w:pPr>
          <w:hyperlink w:anchor="_Toc509237061" w:history="1">
            <w:r w:rsidR="00AC503F" w:rsidRPr="00552F38">
              <w:rPr>
                <w:rStyle w:val="Hyperlink"/>
                <w:noProof/>
              </w:rPr>
              <w:t>Bijlage 2: Geprognosticeerde begin- en eindbalans 2019-2022</w:t>
            </w:r>
            <w:r w:rsidR="00AC503F">
              <w:rPr>
                <w:noProof/>
                <w:webHidden/>
              </w:rPr>
              <w:tab/>
            </w:r>
            <w:r w:rsidR="00AC503F">
              <w:rPr>
                <w:noProof/>
                <w:webHidden/>
              </w:rPr>
              <w:fldChar w:fldCharType="begin"/>
            </w:r>
            <w:r w:rsidR="00AC503F">
              <w:rPr>
                <w:noProof/>
                <w:webHidden/>
              </w:rPr>
              <w:instrText xml:space="preserve"> PAGEREF _Toc509237061 \h </w:instrText>
            </w:r>
            <w:r w:rsidR="00AC503F">
              <w:rPr>
                <w:noProof/>
                <w:webHidden/>
              </w:rPr>
            </w:r>
            <w:r w:rsidR="00AC503F">
              <w:rPr>
                <w:noProof/>
                <w:webHidden/>
              </w:rPr>
              <w:fldChar w:fldCharType="separate"/>
            </w:r>
            <w:r w:rsidR="00B044C1">
              <w:rPr>
                <w:noProof/>
                <w:webHidden/>
              </w:rPr>
              <w:t>28</w:t>
            </w:r>
            <w:r w:rsidR="00AC503F">
              <w:rPr>
                <w:noProof/>
                <w:webHidden/>
              </w:rPr>
              <w:fldChar w:fldCharType="end"/>
            </w:r>
          </w:hyperlink>
        </w:p>
        <w:p w:rsidR="00AC503F" w:rsidRDefault="0032314C">
          <w:pPr>
            <w:pStyle w:val="Inhopg2"/>
            <w:tabs>
              <w:tab w:val="right" w:leader="dot" w:pos="9060"/>
            </w:tabs>
            <w:rPr>
              <w:rFonts w:asciiTheme="minorHAnsi" w:eastAsiaTheme="minorEastAsia" w:hAnsiTheme="minorHAnsi" w:cstheme="minorBidi"/>
              <w:b w:val="0"/>
              <w:noProof/>
              <w:sz w:val="22"/>
              <w:szCs w:val="22"/>
            </w:rPr>
          </w:pPr>
          <w:hyperlink w:anchor="_Toc509237062" w:history="1">
            <w:r w:rsidR="00AC503F" w:rsidRPr="00552F38">
              <w:rPr>
                <w:rStyle w:val="Hyperlink"/>
                <w:noProof/>
              </w:rPr>
              <w:t>Bijlage 3: Overzicht van incidentele baten en lasten 2019-2022</w:t>
            </w:r>
            <w:r w:rsidR="00AC503F">
              <w:rPr>
                <w:noProof/>
                <w:webHidden/>
              </w:rPr>
              <w:tab/>
            </w:r>
            <w:r w:rsidR="00AC503F">
              <w:rPr>
                <w:noProof/>
                <w:webHidden/>
              </w:rPr>
              <w:fldChar w:fldCharType="begin"/>
            </w:r>
            <w:r w:rsidR="00AC503F">
              <w:rPr>
                <w:noProof/>
                <w:webHidden/>
              </w:rPr>
              <w:instrText xml:space="preserve"> PAGEREF _Toc509237062 \h </w:instrText>
            </w:r>
            <w:r w:rsidR="00AC503F">
              <w:rPr>
                <w:noProof/>
                <w:webHidden/>
              </w:rPr>
            </w:r>
            <w:r w:rsidR="00AC503F">
              <w:rPr>
                <w:noProof/>
                <w:webHidden/>
              </w:rPr>
              <w:fldChar w:fldCharType="separate"/>
            </w:r>
            <w:r w:rsidR="00B044C1">
              <w:rPr>
                <w:noProof/>
                <w:webHidden/>
              </w:rPr>
              <w:t>29</w:t>
            </w:r>
            <w:r w:rsidR="00AC503F">
              <w:rPr>
                <w:noProof/>
                <w:webHidden/>
              </w:rPr>
              <w:fldChar w:fldCharType="end"/>
            </w:r>
          </w:hyperlink>
        </w:p>
        <w:p w:rsidR="00AC503F" w:rsidRDefault="0032314C">
          <w:pPr>
            <w:pStyle w:val="Inhopg2"/>
            <w:tabs>
              <w:tab w:val="right" w:leader="dot" w:pos="9060"/>
            </w:tabs>
            <w:rPr>
              <w:rFonts w:asciiTheme="minorHAnsi" w:eastAsiaTheme="minorEastAsia" w:hAnsiTheme="minorHAnsi" w:cstheme="minorBidi"/>
              <w:b w:val="0"/>
              <w:noProof/>
              <w:sz w:val="22"/>
              <w:szCs w:val="22"/>
            </w:rPr>
          </w:pPr>
          <w:hyperlink w:anchor="_Toc509237063" w:history="1">
            <w:r w:rsidR="00AC503F" w:rsidRPr="00552F38">
              <w:rPr>
                <w:rStyle w:val="Hyperlink"/>
                <w:noProof/>
              </w:rPr>
              <w:t>Bijlage 4: Overzicht van reserves en voorzieningen 2019-2022</w:t>
            </w:r>
            <w:r w:rsidR="00AC503F">
              <w:rPr>
                <w:noProof/>
                <w:webHidden/>
              </w:rPr>
              <w:tab/>
            </w:r>
            <w:r w:rsidR="00AC503F">
              <w:rPr>
                <w:noProof/>
                <w:webHidden/>
              </w:rPr>
              <w:fldChar w:fldCharType="begin"/>
            </w:r>
            <w:r w:rsidR="00AC503F">
              <w:rPr>
                <w:noProof/>
                <w:webHidden/>
              </w:rPr>
              <w:instrText xml:space="preserve"> PAGEREF _Toc509237063 \h </w:instrText>
            </w:r>
            <w:r w:rsidR="00AC503F">
              <w:rPr>
                <w:noProof/>
                <w:webHidden/>
              </w:rPr>
            </w:r>
            <w:r w:rsidR="00AC503F">
              <w:rPr>
                <w:noProof/>
                <w:webHidden/>
              </w:rPr>
              <w:fldChar w:fldCharType="separate"/>
            </w:r>
            <w:r w:rsidR="00B044C1">
              <w:rPr>
                <w:noProof/>
                <w:webHidden/>
              </w:rPr>
              <w:t>30</w:t>
            </w:r>
            <w:r w:rsidR="00AC503F">
              <w:rPr>
                <w:noProof/>
                <w:webHidden/>
              </w:rPr>
              <w:fldChar w:fldCharType="end"/>
            </w:r>
          </w:hyperlink>
        </w:p>
        <w:p w:rsidR="00AC503F" w:rsidRDefault="0032314C">
          <w:pPr>
            <w:pStyle w:val="Inhopg2"/>
            <w:tabs>
              <w:tab w:val="right" w:leader="dot" w:pos="9060"/>
            </w:tabs>
            <w:rPr>
              <w:rFonts w:asciiTheme="minorHAnsi" w:eastAsiaTheme="minorEastAsia" w:hAnsiTheme="minorHAnsi" w:cstheme="minorBidi"/>
              <w:b w:val="0"/>
              <w:noProof/>
              <w:sz w:val="22"/>
              <w:szCs w:val="22"/>
            </w:rPr>
          </w:pPr>
          <w:hyperlink w:anchor="_Toc509237064" w:history="1">
            <w:r w:rsidR="00AC503F" w:rsidRPr="00552F38">
              <w:rPr>
                <w:rStyle w:val="Hyperlink"/>
                <w:noProof/>
              </w:rPr>
              <w:t>Bijlage 5: Format voor de begroting van de deelnemende gemeenten</w:t>
            </w:r>
            <w:r w:rsidR="00AC503F">
              <w:rPr>
                <w:noProof/>
                <w:webHidden/>
              </w:rPr>
              <w:tab/>
            </w:r>
            <w:r w:rsidR="00AC503F">
              <w:rPr>
                <w:noProof/>
                <w:webHidden/>
              </w:rPr>
              <w:fldChar w:fldCharType="begin"/>
            </w:r>
            <w:r w:rsidR="00AC503F">
              <w:rPr>
                <w:noProof/>
                <w:webHidden/>
              </w:rPr>
              <w:instrText xml:space="preserve"> PAGEREF _Toc509237064 \h </w:instrText>
            </w:r>
            <w:r w:rsidR="00AC503F">
              <w:rPr>
                <w:noProof/>
                <w:webHidden/>
              </w:rPr>
            </w:r>
            <w:r w:rsidR="00AC503F">
              <w:rPr>
                <w:noProof/>
                <w:webHidden/>
              </w:rPr>
              <w:fldChar w:fldCharType="separate"/>
            </w:r>
            <w:r w:rsidR="00B044C1">
              <w:rPr>
                <w:noProof/>
                <w:webHidden/>
              </w:rPr>
              <w:t>31</w:t>
            </w:r>
            <w:r w:rsidR="00AC503F">
              <w:rPr>
                <w:noProof/>
                <w:webHidden/>
              </w:rPr>
              <w:fldChar w:fldCharType="end"/>
            </w:r>
          </w:hyperlink>
        </w:p>
        <w:p w:rsidR="00A97CB8" w:rsidRPr="00257920" w:rsidRDefault="00A97CB8">
          <w:pPr>
            <w:rPr>
              <w:rFonts w:ascii="Calibri" w:hAnsi="Calibri"/>
            </w:rPr>
          </w:pPr>
          <w:r w:rsidRPr="003A5DC6">
            <w:rPr>
              <w:rFonts w:ascii="Calibri" w:hAnsi="Calibri"/>
              <w:b/>
              <w:bCs/>
            </w:rPr>
            <w:fldChar w:fldCharType="end"/>
          </w:r>
        </w:p>
      </w:sdtContent>
    </w:sdt>
    <w:p w:rsidR="00141E41" w:rsidRDefault="00141E41" w:rsidP="00141E41">
      <w:pPr>
        <w:rPr>
          <w:rFonts w:ascii="Calisto MT" w:hAnsi="Calisto MT"/>
          <w:b/>
          <w:sz w:val="22"/>
          <w:szCs w:val="22"/>
        </w:rPr>
      </w:pPr>
    </w:p>
    <w:p w:rsidR="00A97CB8" w:rsidRDefault="00A97CB8" w:rsidP="00141E41">
      <w:pPr>
        <w:rPr>
          <w:rFonts w:ascii="Calisto MT" w:hAnsi="Calisto MT"/>
          <w:b/>
          <w:sz w:val="22"/>
          <w:szCs w:val="22"/>
        </w:rPr>
      </w:pPr>
    </w:p>
    <w:p w:rsidR="00A97CB8" w:rsidRPr="00B858CE" w:rsidRDefault="00A97CB8" w:rsidP="00141E41">
      <w:pPr>
        <w:rPr>
          <w:rFonts w:ascii="Calisto MT" w:hAnsi="Calisto MT"/>
          <w:b/>
          <w:sz w:val="22"/>
          <w:szCs w:val="22"/>
        </w:rPr>
      </w:pPr>
    </w:p>
    <w:p w:rsidR="00360DAB" w:rsidRDefault="00360DAB">
      <w:pPr>
        <w:rPr>
          <w:rFonts w:ascii="Calisto MT" w:hAnsi="Calisto MT" w:cs="Arial"/>
          <w:b/>
          <w:bCs/>
          <w:caps/>
          <w:color w:val="008000"/>
          <w:kern w:val="32"/>
          <w:szCs w:val="32"/>
        </w:rPr>
      </w:pPr>
      <w:r>
        <w:br w:type="page"/>
      </w:r>
    </w:p>
    <w:p w:rsidR="00141E41" w:rsidRPr="004331E4" w:rsidRDefault="00141E41" w:rsidP="00257920">
      <w:pPr>
        <w:pStyle w:val="Stijl1"/>
        <w:numPr>
          <w:ilvl w:val="0"/>
          <w:numId w:val="0"/>
        </w:numPr>
        <w:ind w:left="432" w:hanging="432"/>
      </w:pPr>
      <w:bookmarkStart w:id="4" w:name="_Toc509237035"/>
      <w:r w:rsidRPr="004331E4">
        <w:lastRenderedPageBreak/>
        <w:t>DEELNEMENDE GEMEENTEN</w:t>
      </w:r>
      <w:bookmarkEnd w:id="4"/>
      <w:r w:rsidRPr="004331E4">
        <w:t xml:space="preserve"> </w:t>
      </w:r>
    </w:p>
    <w:p w:rsidR="00141E41" w:rsidRPr="004331E4" w:rsidRDefault="00141E41" w:rsidP="00141E41">
      <w:pPr>
        <w:rPr>
          <w:rFonts w:asciiTheme="minorHAnsi" w:hAnsiTheme="minorHAnsi"/>
          <w:sz w:val="22"/>
          <w:szCs w:val="22"/>
        </w:rPr>
      </w:pPr>
      <w:r w:rsidRPr="004331E4">
        <w:rPr>
          <w:rFonts w:asciiTheme="minorHAnsi" w:hAnsiTheme="minorHAnsi"/>
          <w:sz w:val="22"/>
          <w:szCs w:val="22"/>
        </w:rPr>
        <w:t xml:space="preserve">De </w:t>
      </w:r>
      <w:r w:rsidR="00257920">
        <w:rPr>
          <w:rFonts w:asciiTheme="minorHAnsi" w:hAnsiTheme="minorHAnsi"/>
          <w:sz w:val="22"/>
          <w:szCs w:val="22"/>
        </w:rPr>
        <w:t xml:space="preserve">aangepaste </w:t>
      </w:r>
      <w:r w:rsidRPr="004331E4">
        <w:rPr>
          <w:rFonts w:asciiTheme="minorHAnsi" w:hAnsiTheme="minorHAnsi"/>
          <w:sz w:val="22"/>
          <w:szCs w:val="22"/>
        </w:rPr>
        <w:t xml:space="preserve">gemeenschappelijke regeling Regionaal Archief Rivierenland (RAR) is op 21 juni 2016 gepubliceerd in de Staatscourant 2016 onder nr. 32700. </w:t>
      </w:r>
    </w:p>
    <w:p w:rsidR="00141E41" w:rsidRPr="004331E4" w:rsidRDefault="00141E41" w:rsidP="00141E41">
      <w:pPr>
        <w:rPr>
          <w:rFonts w:asciiTheme="minorHAnsi" w:hAnsiTheme="minorHAnsi"/>
          <w:sz w:val="22"/>
          <w:szCs w:val="22"/>
        </w:rPr>
      </w:pPr>
    </w:p>
    <w:p w:rsidR="00360375" w:rsidRPr="004331E4" w:rsidRDefault="00141E41" w:rsidP="00360375">
      <w:pPr>
        <w:rPr>
          <w:rFonts w:asciiTheme="minorHAnsi" w:hAnsiTheme="minorHAnsi"/>
          <w:sz w:val="22"/>
          <w:szCs w:val="22"/>
        </w:rPr>
      </w:pPr>
      <w:r w:rsidRPr="004331E4">
        <w:rPr>
          <w:rFonts w:asciiTheme="minorHAnsi" w:hAnsiTheme="minorHAnsi"/>
          <w:sz w:val="22"/>
          <w:szCs w:val="22"/>
        </w:rPr>
        <w:t>De deelnemende gemeenten aan de gemeenschappelijke regeling Regionaal Archief Rivierenland per 1 januari 201</w:t>
      </w:r>
      <w:r w:rsidR="00E94B0C">
        <w:rPr>
          <w:rFonts w:asciiTheme="minorHAnsi" w:hAnsiTheme="minorHAnsi"/>
          <w:sz w:val="22"/>
          <w:szCs w:val="22"/>
        </w:rPr>
        <w:t>9</w:t>
      </w:r>
      <w:r w:rsidRPr="004331E4">
        <w:rPr>
          <w:rFonts w:asciiTheme="minorHAnsi" w:hAnsiTheme="minorHAnsi"/>
          <w:sz w:val="22"/>
          <w:szCs w:val="22"/>
        </w:rPr>
        <w:t xml:space="preserve"> zijn:</w:t>
      </w:r>
      <w:r w:rsidR="00360375" w:rsidRPr="004331E4">
        <w:rPr>
          <w:rFonts w:asciiTheme="minorHAnsi" w:hAnsiTheme="minorHAnsi"/>
          <w:sz w:val="22"/>
          <w:szCs w:val="22"/>
        </w:rPr>
        <w:t xml:space="preserve"> Buren, Culemborg, Geldermalsen, Maasdriel, Neder-Betuwe, Neerijnen, Tiel en Zaltbommel.</w:t>
      </w:r>
      <w:r w:rsidR="00360375" w:rsidRPr="004331E4">
        <w:rPr>
          <w:rFonts w:asciiTheme="minorHAnsi" w:hAnsiTheme="minorHAnsi"/>
          <w:sz w:val="22"/>
          <w:szCs w:val="22"/>
        </w:rPr>
        <w:tab/>
      </w:r>
      <w:r w:rsidR="00360375" w:rsidRPr="004331E4">
        <w:rPr>
          <w:rFonts w:asciiTheme="minorHAnsi" w:hAnsiTheme="minorHAnsi"/>
          <w:sz w:val="22"/>
          <w:szCs w:val="22"/>
        </w:rPr>
        <w:tab/>
      </w:r>
      <w:r w:rsidR="00360375" w:rsidRPr="004331E4">
        <w:rPr>
          <w:rFonts w:asciiTheme="minorHAnsi" w:hAnsiTheme="minorHAnsi"/>
          <w:sz w:val="22"/>
          <w:szCs w:val="22"/>
        </w:rPr>
        <w:tab/>
      </w:r>
      <w:r w:rsidR="00360375" w:rsidRPr="004331E4">
        <w:rPr>
          <w:rFonts w:asciiTheme="minorHAnsi" w:hAnsiTheme="minorHAnsi"/>
          <w:sz w:val="22"/>
          <w:szCs w:val="22"/>
        </w:rPr>
        <w:tab/>
      </w:r>
      <w:r w:rsidR="00360375" w:rsidRPr="004331E4">
        <w:rPr>
          <w:rFonts w:asciiTheme="minorHAnsi" w:hAnsiTheme="minorHAnsi"/>
          <w:sz w:val="22"/>
          <w:szCs w:val="22"/>
        </w:rPr>
        <w:tab/>
      </w:r>
    </w:p>
    <w:p w:rsidR="00360375" w:rsidRPr="004331E4" w:rsidRDefault="00360375" w:rsidP="00743082">
      <w:pPr>
        <w:pStyle w:val="Kop1"/>
        <w:numPr>
          <w:ilvl w:val="0"/>
          <w:numId w:val="0"/>
        </w:numPr>
        <w:ind w:left="432" w:hanging="432"/>
      </w:pPr>
    </w:p>
    <w:p w:rsidR="00141E41" w:rsidRPr="004331E4" w:rsidRDefault="00141E41" w:rsidP="00257920">
      <w:pPr>
        <w:pStyle w:val="Kop1"/>
        <w:numPr>
          <w:ilvl w:val="0"/>
          <w:numId w:val="0"/>
        </w:numPr>
        <w:ind w:left="432" w:hanging="432"/>
      </w:pPr>
      <w:bookmarkStart w:id="5" w:name="_Toc509237036"/>
      <w:r w:rsidRPr="004331E4">
        <w:t>SAMENSTELLING BESTUUR</w:t>
      </w:r>
      <w:bookmarkEnd w:id="5"/>
    </w:p>
    <w:p w:rsidR="00141E41" w:rsidRDefault="00141E41" w:rsidP="00141E41">
      <w:pPr>
        <w:rPr>
          <w:rFonts w:asciiTheme="minorHAnsi" w:hAnsiTheme="minorHAnsi"/>
          <w:sz w:val="22"/>
          <w:szCs w:val="22"/>
        </w:rPr>
      </w:pPr>
      <w:r w:rsidRPr="004331E4">
        <w:rPr>
          <w:rFonts w:asciiTheme="minorHAnsi" w:hAnsiTheme="minorHAnsi"/>
          <w:sz w:val="22"/>
          <w:szCs w:val="22"/>
        </w:rPr>
        <w:t xml:space="preserve">Het </w:t>
      </w:r>
      <w:r w:rsidR="00F83F92">
        <w:rPr>
          <w:rFonts w:asciiTheme="minorHAnsi" w:hAnsiTheme="minorHAnsi"/>
          <w:sz w:val="22"/>
          <w:szCs w:val="22"/>
        </w:rPr>
        <w:t>b</w:t>
      </w:r>
      <w:r w:rsidRPr="004331E4">
        <w:rPr>
          <w:rFonts w:asciiTheme="minorHAnsi" w:hAnsiTheme="minorHAnsi"/>
          <w:sz w:val="22"/>
          <w:szCs w:val="22"/>
        </w:rPr>
        <w:t xml:space="preserve">estuur van de gemeenschappelijke regeling Regionaal Archief Rivierenland </w:t>
      </w:r>
      <w:r w:rsidRPr="000536CE">
        <w:rPr>
          <w:rFonts w:asciiTheme="minorHAnsi" w:hAnsiTheme="minorHAnsi"/>
          <w:sz w:val="22"/>
          <w:szCs w:val="22"/>
        </w:rPr>
        <w:t xml:space="preserve">bestaat </w:t>
      </w:r>
      <w:r w:rsidR="00ED49B5" w:rsidRPr="000536CE">
        <w:rPr>
          <w:rFonts w:asciiTheme="minorHAnsi" w:hAnsiTheme="minorHAnsi"/>
          <w:sz w:val="22"/>
          <w:szCs w:val="22"/>
        </w:rPr>
        <w:t>op 1 januari 2018, tijdens opstellen van deze begroting</w:t>
      </w:r>
      <w:r w:rsidR="00ED49B5">
        <w:rPr>
          <w:rFonts w:asciiTheme="minorHAnsi" w:hAnsiTheme="minorHAnsi"/>
          <w:sz w:val="22"/>
          <w:szCs w:val="22"/>
        </w:rPr>
        <w:t xml:space="preserve"> </w:t>
      </w:r>
      <w:r w:rsidRPr="004331E4">
        <w:rPr>
          <w:rFonts w:asciiTheme="minorHAnsi" w:hAnsiTheme="minorHAnsi"/>
          <w:sz w:val="22"/>
          <w:szCs w:val="22"/>
        </w:rPr>
        <w:t>uit:</w:t>
      </w:r>
    </w:p>
    <w:p w:rsidR="00F83F92" w:rsidRPr="004331E4" w:rsidRDefault="00F83F92" w:rsidP="00141E41">
      <w:pPr>
        <w:rPr>
          <w:rFonts w:asciiTheme="minorHAnsi" w:hAnsiTheme="minorHAnsi"/>
          <w:sz w:val="22"/>
          <w:szCs w:val="22"/>
        </w:rPr>
      </w:pPr>
    </w:p>
    <w:tbl>
      <w:tblPr>
        <w:tblW w:w="8685" w:type="dxa"/>
        <w:tblCellSpacing w:w="15" w:type="dxa"/>
        <w:tblCellMar>
          <w:top w:w="15" w:type="dxa"/>
          <w:left w:w="15" w:type="dxa"/>
          <w:bottom w:w="15" w:type="dxa"/>
          <w:right w:w="15" w:type="dxa"/>
        </w:tblCellMar>
        <w:tblLook w:val="04A0" w:firstRow="1" w:lastRow="0" w:firstColumn="1" w:lastColumn="0" w:noHBand="0" w:noVBand="1"/>
      </w:tblPr>
      <w:tblGrid>
        <w:gridCol w:w="3600"/>
        <w:gridCol w:w="5085"/>
      </w:tblGrid>
      <w:tr w:rsidR="000049DE" w:rsidRPr="000049DE" w:rsidTr="000049DE">
        <w:trPr>
          <w:gridAfter w:val="1"/>
          <w:tblCellSpacing w:w="15" w:type="dxa"/>
        </w:trPr>
        <w:tc>
          <w:tcPr>
            <w:tcW w:w="3555" w:type="dxa"/>
            <w:vAlign w:val="center"/>
            <w:hideMark/>
          </w:tcPr>
          <w:p w:rsidR="000049DE" w:rsidRPr="000049DE" w:rsidRDefault="000049DE" w:rsidP="000049DE">
            <w:pPr>
              <w:rPr>
                <w:rFonts w:asciiTheme="minorHAnsi" w:eastAsia="Times New Roman" w:hAnsiTheme="minorHAnsi"/>
                <w:sz w:val="22"/>
              </w:rPr>
            </w:pPr>
            <w:r w:rsidRPr="000049DE">
              <w:rPr>
                <w:rFonts w:asciiTheme="minorHAnsi" w:eastAsia="Times New Roman" w:hAnsiTheme="minorHAnsi"/>
                <w:b/>
                <w:bCs/>
                <w:sz w:val="22"/>
              </w:rPr>
              <w:t>Dagelijks Bestuur</w:t>
            </w:r>
          </w:p>
        </w:tc>
      </w:tr>
      <w:tr w:rsidR="000049DE" w:rsidRPr="000049DE" w:rsidTr="000049DE">
        <w:trPr>
          <w:tblCellSpacing w:w="15" w:type="dxa"/>
        </w:trPr>
        <w:tc>
          <w:tcPr>
            <w:tcW w:w="0" w:type="auto"/>
            <w:vAlign w:val="center"/>
            <w:hideMark/>
          </w:tcPr>
          <w:p w:rsidR="000049DE" w:rsidRPr="000049DE" w:rsidRDefault="000049DE" w:rsidP="000049DE">
            <w:pPr>
              <w:rPr>
                <w:rFonts w:asciiTheme="minorHAnsi" w:eastAsia="Times New Roman" w:hAnsiTheme="minorHAnsi"/>
                <w:sz w:val="22"/>
              </w:rPr>
            </w:pPr>
            <w:r w:rsidRPr="000049DE">
              <w:rPr>
                <w:rFonts w:asciiTheme="minorHAnsi" w:eastAsia="Times New Roman" w:hAnsiTheme="minorHAnsi"/>
                <w:sz w:val="22"/>
              </w:rPr>
              <w:t xml:space="preserve">M.J.J. </w:t>
            </w:r>
            <w:proofErr w:type="spellStart"/>
            <w:r w:rsidRPr="000049DE">
              <w:rPr>
                <w:rFonts w:asciiTheme="minorHAnsi" w:eastAsia="Times New Roman" w:hAnsiTheme="minorHAnsi"/>
                <w:sz w:val="22"/>
              </w:rPr>
              <w:t>Melissen</w:t>
            </w:r>
            <w:proofErr w:type="spellEnd"/>
          </w:p>
        </w:tc>
        <w:tc>
          <w:tcPr>
            <w:tcW w:w="0" w:type="auto"/>
            <w:vAlign w:val="center"/>
            <w:hideMark/>
          </w:tcPr>
          <w:p w:rsidR="000049DE" w:rsidRPr="000049DE" w:rsidRDefault="000049DE" w:rsidP="000049DE">
            <w:pPr>
              <w:rPr>
                <w:rFonts w:asciiTheme="minorHAnsi" w:eastAsia="Times New Roman" w:hAnsiTheme="minorHAnsi"/>
                <w:sz w:val="22"/>
              </w:rPr>
            </w:pPr>
            <w:r w:rsidRPr="000049DE">
              <w:rPr>
                <w:rFonts w:asciiTheme="minorHAnsi" w:eastAsia="Times New Roman" w:hAnsiTheme="minorHAnsi"/>
                <w:sz w:val="22"/>
              </w:rPr>
              <w:t>voorzitter</w:t>
            </w:r>
          </w:p>
        </w:tc>
      </w:tr>
      <w:tr w:rsidR="00ED49B5" w:rsidRPr="000049DE" w:rsidTr="00ED49B5">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J. de Boer</w:t>
            </w:r>
          </w:p>
        </w:tc>
        <w:tc>
          <w:tcPr>
            <w:tcW w:w="0" w:type="auto"/>
            <w:vAlign w:val="center"/>
            <w:hideMark/>
          </w:tcPr>
          <w:p w:rsidR="00ED49B5" w:rsidRPr="000049DE" w:rsidRDefault="00ED49B5" w:rsidP="00ED49B5">
            <w:pPr>
              <w:rPr>
                <w:rFonts w:asciiTheme="minorHAnsi" w:eastAsia="Times New Roman" w:hAnsiTheme="minorHAnsi"/>
                <w:sz w:val="22"/>
              </w:rPr>
            </w:pPr>
            <w:r>
              <w:rPr>
                <w:rFonts w:asciiTheme="minorHAnsi" w:eastAsia="Times New Roman" w:hAnsiTheme="minorHAnsi"/>
                <w:sz w:val="22"/>
              </w:rPr>
              <w:t>vicevoorzitter</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A. van Maanen</w:t>
            </w:r>
          </w:p>
        </w:tc>
        <w:tc>
          <w:tcPr>
            <w:tcW w:w="0" w:type="auto"/>
            <w:vAlign w:val="center"/>
            <w:hideMark/>
          </w:tcPr>
          <w:p w:rsidR="00ED49B5" w:rsidRPr="000049DE" w:rsidRDefault="00ED49B5" w:rsidP="00ED49B5">
            <w:pPr>
              <w:rPr>
                <w:rFonts w:asciiTheme="minorHAnsi" w:eastAsia="Times New Roman" w:hAnsiTheme="minorHAnsi"/>
                <w:sz w:val="22"/>
              </w:rPr>
            </w:pPr>
            <w:r>
              <w:rPr>
                <w:rFonts w:asciiTheme="minorHAnsi" w:eastAsia="Times New Roman" w:hAnsiTheme="minorHAnsi"/>
                <w:sz w:val="22"/>
              </w:rPr>
              <w:t>bestuurslid</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b/>
                <w:bCs/>
                <w:sz w:val="22"/>
              </w:rPr>
              <w:t>Algemeen bestuur</w:t>
            </w:r>
          </w:p>
        </w:tc>
        <w:tc>
          <w:tcPr>
            <w:tcW w:w="0" w:type="auto"/>
            <w:vAlign w:val="center"/>
            <w:hideMark/>
          </w:tcPr>
          <w:p w:rsidR="00ED49B5" w:rsidRPr="000049DE" w:rsidRDefault="00ED49B5" w:rsidP="00ED49B5">
            <w:pPr>
              <w:rPr>
                <w:rFonts w:asciiTheme="minorHAnsi" w:eastAsia="Times New Roman" w:hAnsiTheme="minorHAnsi"/>
                <w:sz w:val="22"/>
                <w:szCs w:val="20"/>
              </w:rPr>
            </w:pP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 xml:space="preserve">M.J.J. </w:t>
            </w:r>
            <w:proofErr w:type="spellStart"/>
            <w:r w:rsidRPr="000049DE">
              <w:rPr>
                <w:rFonts w:asciiTheme="minorHAnsi" w:eastAsia="Times New Roman" w:hAnsiTheme="minorHAnsi"/>
                <w:sz w:val="22"/>
              </w:rPr>
              <w:t>Melissen</w:t>
            </w:r>
            <w:proofErr w:type="spellEnd"/>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Tiel</w:t>
            </w:r>
            <w:r>
              <w:rPr>
                <w:rFonts w:asciiTheme="minorHAnsi" w:eastAsia="Times New Roman" w:hAnsiTheme="minorHAnsi"/>
                <w:sz w:val="22"/>
              </w:rPr>
              <w:t>, voorzitter</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A. van Maanen</w:t>
            </w:r>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Geldermalsen</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 xml:space="preserve">A.J. </w:t>
            </w:r>
            <w:proofErr w:type="spellStart"/>
            <w:r w:rsidRPr="000049DE">
              <w:rPr>
                <w:rFonts w:asciiTheme="minorHAnsi" w:eastAsia="Times New Roman" w:hAnsiTheme="minorHAnsi"/>
                <w:sz w:val="22"/>
              </w:rPr>
              <w:t>Kottelenberg</w:t>
            </w:r>
            <w:proofErr w:type="spellEnd"/>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Neder-Betuwe</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J. de Boer</w:t>
            </w:r>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Buren</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J. Reus</w:t>
            </w:r>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Culemborg</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 xml:space="preserve">J. </w:t>
            </w:r>
            <w:proofErr w:type="spellStart"/>
            <w:r w:rsidRPr="000049DE">
              <w:rPr>
                <w:rFonts w:asciiTheme="minorHAnsi" w:eastAsia="Times New Roman" w:hAnsiTheme="minorHAnsi"/>
                <w:sz w:val="22"/>
              </w:rPr>
              <w:t>Andriesse</w:t>
            </w:r>
            <w:proofErr w:type="spellEnd"/>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Neerijnen</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G.P. van den Anker</w:t>
            </w:r>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Maasdriel</w:t>
            </w:r>
          </w:p>
        </w:tc>
      </w:tr>
      <w:tr w:rsidR="00ED49B5" w:rsidRPr="000049DE" w:rsidTr="000049DE">
        <w:trPr>
          <w:tblCellSpacing w:w="15" w:type="dxa"/>
        </w:trPr>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S. Buwalda</w:t>
            </w:r>
          </w:p>
        </w:tc>
        <w:tc>
          <w:tcPr>
            <w:tcW w:w="0" w:type="auto"/>
            <w:vAlign w:val="center"/>
            <w:hideMark/>
          </w:tcPr>
          <w:p w:rsidR="00ED49B5" w:rsidRPr="000049DE" w:rsidRDefault="00ED49B5" w:rsidP="00ED49B5">
            <w:pPr>
              <w:rPr>
                <w:rFonts w:asciiTheme="minorHAnsi" w:eastAsia="Times New Roman" w:hAnsiTheme="minorHAnsi"/>
                <w:sz w:val="22"/>
              </w:rPr>
            </w:pPr>
            <w:r w:rsidRPr="000049DE">
              <w:rPr>
                <w:rFonts w:asciiTheme="minorHAnsi" w:eastAsia="Times New Roman" w:hAnsiTheme="minorHAnsi"/>
                <w:sz w:val="22"/>
              </w:rPr>
              <w:t>gemeente Zaltbommel</w:t>
            </w:r>
          </w:p>
        </w:tc>
      </w:tr>
    </w:tbl>
    <w:p w:rsidR="00141E41" w:rsidRPr="00B858CE" w:rsidRDefault="00141E41" w:rsidP="00141E41">
      <w:pPr>
        <w:rPr>
          <w:rFonts w:ascii="Calisto MT" w:hAnsi="Calisto MT"/>
          <w:b/>
          <w:color w:val="008000"/>
          <w:sz w:val="22"/>
          <w:szCs w:val="22"/>
        </w:rPr>
      </w:pPr>
    </w:p>
    <w:p w:rsidR="00A530D2" w:rsidRDefault="00A530D2"/>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Default="00141E41"/>
    <w:p w:rsidR="00141E41" w:rsidRPr="006A3384" w:rsidRDefault="00141E41" w:rsidP="00743082">
      <w:pPr>
        <w:pStyle w:val="Kop1"/>
        <w:numPr>
          <w:ilvl w:val="0"/>
          <w:numId w:val="0"/>
        </w:numPr>
        <w:ind w:left="432" w:hanging="432"/>
        <w:rPr>
          <w:sz w:val="32"/>
        </w:rPr>
      </w:pPr>
      <w:bookmarkStart w:id="6" w:name="_Toc509237037"/>
      <w:r w:rsidRPr="006A3384">
        <w:rPr>
          <w:sz w:val="32"/>
        </w:rPr>
        <w:t>INLEIDING</w:t>
      </w:r>
      <w:bookmarkEnd w:id="6"/>
      <w:r w:rsidRPr="006A3384">
        <w:rPr>
          <w:sz w:val="32"/>
        </w:rPr>
        <w:t xml:space="preserve"> </w:t>
      </w:r>
    </w:p>
    <w:p w:rsidR="00243CF9" w:rsidRPr="00E94B0C" w:rsidRDefault="007D0D00" w:rsidP="00243CF9">
      <w:pPr>
        <w:pStyle w:val="Inleiding"/>
        <w:rPr>
          <w:rFonts w:asciiTheme="minorHAnsi" w:eastAsia="MS Mincho" w:hAnsiTheme="minorHAnsi"/>
          <w:b w:val="0"/>
          <w:color w:val="auto"/>
          <w:sz w:val="22"/>
        </w:rPr>
      </w:pPr>
      <w:r w:rsidRPr="00E94B0C">
        <w:rPr>
          <w:rFonts w:asciiTheme="minorHAnsi" w:eastAsia="MS Mincho" w:hAnsiTheme="minorHAnsi"/>
          <w:b w:val="0"/>
          <w:color w:val="auto"/>
          <w:sz w:val="22"/>
        </w:rPr>
        <w:t>Voor u ligt de p</w:t>
      </w:r>
      <w:r w:rsidR="00141E41" w:rsidRPr="00E94B0C">
        <w:rPr>
          <w:rFonts w:asciiTheme="minorHAnsi" w:eastAsia="MS Mincho" w:hAnsiTheme="minorHAnsi"/>
          <w:b w:val="0"/>
          <w:color w:val="auto"/>
          <w:sz w:val="22"/>
        </w:rPr>
        <w:t>rogrammabegroting 201</w:t>
      </w:r>
      <w:r w:rsidR="00E94B0C" w:rsidRPr="00E94B0C">
        <w:rPr>
          <w:rFonts w:asciiTheme="minorHAnsi" w:eastAsia="MS Mincho" w:hAnsiTheme="minorHAnsi"/>
          <w:b w:val="0"/>
          <w:color w:val="auto"/>
          <w:sz w:val="22"/>
        </w:rPr>
        <w:t>9</w:t>
      </w:r>
      <w:r w:rsidR="002A50A6">
        <w:rPr>
          <w:rFonts w:asciiTheme="minorHAnsi" w:eastAsia="MS Mincho" w:hAnsiTheme="minorHAnsi"/>
          <w:b w:val="0"/>
          <w:color w:val="auto"/>
          <w:sz w:val="22"/>
        </w:rPr>
        <w:t xml:space="preserve"> en de meerjarenraming 2020</w:t>
      </w:r>
      <w:r w:rsidR="00141E41" w:rsidRPr="00E94B0C">
        <w:rPr>
          <w:rFonts w:asciiTheme="minorHAnsi" w:eastAsia="MS Mincho" w:hAnsiTheme="minorHAnsi"/>
          <w:b w:val="0"/>
          <w:color w:val="auto"/>
          <w:sz w:val="22"/>
        </w:rPr>
        <w:t>-202</w:t>
      </w:r>
      <w:r w:rsidR="00E94B0C" w:rsidRPr="00E94B0C">
        <w:rPr>
          <w:rFonts w:asciiTheme="minorHAnsi" w:eastAsia="MS Mincho" w:hAnsiTheme="minorHAnsi"/>
          <w:b w:val="0"/>
          <w:color w:val="auto"/>
          <w:sz w:val="22"/>
        </w:rPr>
        <w:t>2</w:t>
      </w:r>
      <w:r w:rsidR="00141E41" w:rsidRPr="00E94B0C">
        <w:rPr>
          <w:rFonts w:asciiTheme="minorHAnsi" w:hAnsiTheme="minorHAnsi"/>
          <w:b w:val="0"/>
          <w:color w:val="auto"/>
          <w:sz w:val="22"/>
        </w:rPr>
        <w:t xml:space="preserve"> </w:t>
      </w:r>
      <w:r w:rsidR="00141E41" w:rsidRPr="00E94B0C">
        <w:rPr>
          <w:rFonts w:asciiTheme="minorHAnsi" w:eastAsia="MS Mincho" w:hAnsiTheme="minorHAnsi"/>
          <w:b w:val="0"/>
          <w:color w:val="auto"/>
          <w:sz w:val="22"/>
        </w:rPr>
        <w:t xml:space="preserve">van </w:t>
      </w:r>
      <w:r w:rsidR="00C91CEC">
        <w:rPr>
          <w:rFonts w:asciiTheme="minorHAnsi" w:eastAsia="MS Mincho" w:hAnsiTheme="minorHAnsi"/>
          <w:b w:val="0"/>
          <w:color w:val="auto"/>
          <w:sz w:val="22"/>
        </w:rPr>
        <w:t>de gemeenschappelijke regeling</w:t>
      </w:r>
      <w:r w:rsidR="00141E41" w:rsidRPr="00E94B0C">
        <w:rPr>
          <w:rFonts w:asciiTheme="minorHAnsi" w:eastAsia="MS Mincho" w:hAnsiTheme="minorHAnsi"/>
          <w:b w:val="0"/>
          <w:color w:val="auto"/>
          <w:sz w:val="22"/>
        </w:rPr>
        <w:t xml:space="preserve"> Regionaal Archief Rivierenland. </w:t>
      </w:r>
    </w:p>
    <w:p w:rsidR="00141E41" w:rsidRDefault="00141E41" w:rsidP="00141E41">
      <w:pPr>
        <w:rPr>
          <w:rFonts w:ascii="Calisto MT" w:hAnsi="Calisto MT"/>
          <w:b/>
          <w:color w:val="008000"/>
          <w:sz w:val="22"/>
          <w:szCs w:val="22"/>
        </w:rPr>
      </w:pPr>
    </w:p>
    <w:p w:rsidR="00AC503F" w:rsidRPr="00073E6D" w:rsidRDefault="00AC503F" w:rsidP="00AC503F">
      <w:pPr>
        <w:rPr>
          <w:rFonts w:asciiTheme="minorHAnsi" w:hAnsiTheme="minorHAnsi"/>
          <w:sz w:val="22"/>
          <w:szCs w:val="22"/>
        </w:rPr>
      </w:pPr>
      <w:r w:rsidRPr="00073E6D">
        <w:rPr>
          <w:rFonts w:asciiTheme="minorHAnsi" w:hAnsiTheme="minorHAnsi"/>
          <w:sz w:val="22"/>
          <w:szCs w:val="22"/>
        </w:rPr>
        <w:t>In de Programmabegroting 2019 en in de Meerjarenraming 2020-2022 is geen nieuw beleid opgenomen. Wel dient aangemerkt te worden dat in de loop van 2018 een beslissingen in verband met herindelingen gemeenten West Betuwe genomen zullen worden. In de nieuwe, per 1 januari 2019 gevormde gemeente West Betuwe</w:t>
      </w:r>
      <w:r>
        <w:rPr>
          <w:rFonts w:asciiTheme="minorHAnsi" w:hAnsiTheme="minorHAnsi"/>
          <w:sz w:val="22"/>
          <w:szCs w:val="22"/>
        </w:rPr>
        <w:t>,</w:t>
      </w:r>
      <w:r w:rsidRPr="00073E6D">
        <w:rPr>
          <w:rFonts w:asciiTheme="minorHAnsi" w:hAnsiTheme="minorHAnsi"/>
          <w:sz w:val="22"/>
          <w:szCs w:val="22"/>
        </w:rPr>
        <w:t xml:space="preserve"> participeren drie gemeenten: Geldermalsen, Neerijnen en Lingewaal. De eerst genoemde twee gemeenten zijn deelnemer van het RAR, de laatstgenoemde op moment van het opstellen van deze begroting niet. Eventuele beslissing tot toetreding tot het RAR zal gevolgen hebben zowel op de financiën als op de werkplanning in alle taakgebieden. De begroting en meerjarenraming zullen op dat moment via een begrotingswijziging moeten worden bijgesteld.</w:t>
      </w:r>
    </w:p>
    <w:p w:rsidR="00E94B0C" w:rsidRPr="00B858CE" w:rsidRDefault="00E94B0C" w:rsidP="00141E41">
      <w:pPr>
        <w:rPr>
          <w:rFonts w:ascii="Calisto MT" w:hAnsi="Calisto MT"/>
          <w:b/>
          <w:color w:val="008000"/>
          <w:sz w:val="22"/>
          <w:szCs w:val="22"/>
        </w:rPr>
      </w:pPr>
    </w:p>
    <w:p w:rsidR="00141E41" w:rsidRPr="00B858CE" w:rsidRDefault="00141E41" w:rsidP="00141E41">
      <w:pPr>
        <w:rPr>
          <w:rFonts w:ascii="Calisto MT" w:hAnsi="Calisto MT"/>
          <w:b/>
          <w:color w:val="008000"/>
          <w:sz w:val="22"/>
          <w:szCs w:val="22"/>
        </w:rPr>
      </w:pPr>
    </w:p>
    <w:p w:rsidR="00141E41" w:rsidRPr="00B858CE" w:rsidRDefault="00141E41" w:rsidP="00743082">
      <w:pPr>
        <w:pStyle w:val="Kop1"/>
        <w:numPr>
          <w:ilvl w:val="0"/>
          <w:numId w:val="0"/>
        </w:numPr>
        <w:ind w:left="432" w:hanging="432"/>
      </w:pPr>
      <w:bookmarkStart w:id="7" w:name="_Toc509237038"/>
      <w:r w:rsidRPr="00B858CE">
        <w:t>LEESWIJZER</w:t>
      </w:r>
      <w:bookmarkEnd w:id="7"/>
      <w:r w:rsidRPr="00B858CE">
        <w:t xml:space="preserve"> </w:t>
      </w:r>
    </w:p>
    <w:p w:rsidR="00141E41" w:rsidRPr="00F83F92" w:rsidRDefault="00AD2FB8" w:rsidP="00141E41">
      <w:pPr>
        <w:rPr>
          <w:rFonts w:asciiTheme="minorHAnsi" w:hAnsiTheme="minorHAnsi"/>
          <w:i/>
          <w:sz w:val="22"/>
          <w:szCs w:val="22"/>
        </w:rPr>
      </w:pPr>
      <w:r>
        <w:rPr>
          <w:rFonts w:asciiTheme="minorHAnsi" w:hAnsiTheme="minorHAnsi"/>
          <w:sz w:val="22"/>
          <w:szCs w:val="22"/>
        </w:rPr>
        <w:t xml:space="preserve">Onder Kaders </w:t>
      </w:r>
      <w:r w:rsidR="00141E41" w:rsidRPr="00F83F92">
        <w:rPr>
          <w:rFonts w:asciiTheme="minorHAnsi" w:hAnsiTheme="minorHAnsi"/>
          <w:sz w:val="22"/>
          <w:szCs w:val="22"/>
        </w:rPr>
        <w:t>wordt ingegaan op het</w:t>
      </w:r>
      <w:r w:rsidR="00882AF4" w:rsidRPr="00F83F92">
        <w:rPr>
          <w:rFonts w:asciiTheme="minorHAnsi" w:hAnsiTheme="minorHAnsi"/>
          <w:sz w:val="22"/>
          <w:szCs w:val="22"/>
        </w:rPr>
        <w:t xml:space="preserve"> beleidskader, </w:t>
      </w:r>
      <w:r w:rsidR="00810D5B" w:rsidRPr="00F83F92">
        <w:rPr>
          <w:rFonts w:asciiTheme="minorHAnsi" w:hAnsiTheme="minorHAnsi"/>
          <w:sz w:val="22"/>
          <w:szCs w:val="22"/>
        </w:rPr>
        <w:t xml:space="preserve">het </w:t>
      </w:r>
      <w:r w:rsidR="00C91CEC">
        <w:rPr>
          <w:rFonts w:asciiTheme="minorHAnsi" w:hAnsiTheme="minorHAnsi"/>
          <w:sz w:val="22"/>
          <w:szCs w:val="22"/>
        </w:rPr>
        <w:t>financiee</w:t>
      </w:r>
      <w:r w:rsidR="00882AF4" w:rsidRPr="00F83F92">
        <w:rPr>
          <w:rFonts w:asciiTheme="minorHAnsi" w:hAnsiTheme="minorHAnsi"/>
          <w:sz w:val="22"/>
          <w:szCs w:val="22"/>
        </w:rPr>
        <w:t>l kader en</w:t>
      </w:r>
      <w:r w:rsidR="00141E41" w:rsidRPr="00F83F92">
        <w:rPr>
          <w:rFonts w:asciiTheme="minorHAnsi" w:hAnsiTheme="minorHAnsi"/>
          <w:sz w:val="22"/>
          <w:szCs w:val="22"/>
        </w:rPr>
        <w:t xml:space="preserve"> de </w:t>
      </w:r>
      <w:r w:rsidR="006A7EB5">
        <w:rPr>
          <w:rFonts w:asciiTheme="minorHAnsi" w:hAnsiTheme="minorHAnsi"/>
          <w:sz w:val="22"/>
          <w:szCs w:val="22"/>
        </w:rPr>
        <w:t>uitgangspunten</w:t>
      </w:r>
      <w:r w:rsidR="00141E41" w:rsidRPr="00F83F92">
        <w:rPr>
          <w:rFonts w:asciiTheme="minorHAnsi" w:hAnsiTheme="minorHAnsi"/>
          <w:sz w:val="22"/>
          <w:szCs w:val="22"/>
        </w:rPr>
        <w:t xml:space="preserve"> voor het opstellen van</w:t>
      </w:r>
      <w:r w:rsidR="00686CB5" w:rsidRPr="00F83F92">
        <w:rPr>
          <w:rFonts w:asciiTheme="minorHAnsi" w:hAnsiTheme="minorHAnsi"/>
          <w:sz w:val="22"/>
          <w:szCs w:val="22"/>
        </w:rPr>
        <w:t xml:space="preserve"> de </w:t>
      </w:r>
      <w:r w:rsidR="002A50A6">
        <w:rPr>
          <w:rFonts w:asciiTheme="minorHAnsi" w:hAnsiTheme="minorHAnsi"/>
          <w:sz w:val="22"/>
          <w:szCs w:val="22"/>
        </w:rPr>
        <w:t xml:space="preserve">programmabegroting 2019 en de </w:t>
      </w:r>
      <w:r w:rsidR="00686CB5" w:rsidRPr="00F83F92">
        <w:rPr>
          <w:rFonts w:asciiTheme="minorHAnsi" w:hAnsiTheme="minorHAnsi"/>
          <w:sz w:val="22"/>
          <w:szCs w:val="22"/>
        </w:rPr>
        <w:t>meerjaren</w:t>
      </w:r>
      <w:r w:rsidR="006A7EB5">
        <w:rPr>
          <w:rFonts w:asciiTheme="minorHAnsi" w:hAnsiTheme="minorHAnsi"/>
          <w:sz w:val="22"/>
          <w:szCs w:val="22"/>
        </w:rPr>
        <w:t>raming</w:t>
      </w:r>
      <w:r w:rsidR="00686CB5" w:rsidRPr="00F83F92">
        <w:rPr>
          <w:rFonts w:asciiTheme="minorHAnsi" w:hAnsiTheme="minorHAnsi"/>
          <w:sz w:val="22"/>
          <w:szCs w:val="22"/>
        </w:rPr>
        <w:t xml:space="preserve"> 20</w:t>
      </w:r>
      <w:r w:rsidR="002A50A6">
        <w:rPr>
          <w:rFonts w:asciiTheme="minorHAnsi" w:hAnsiTheme="minorHAnsi"/>
          <w:sz w:val="22"/>
          <w:szCs w:val="22"/>
        </w:rPr>
        <w:t>20</w:t>
      </w:r>
      <w:r w:rsidR="00686CB5" w:rsidRPr="00F83F92">
        <w:rPr>
          <w:rFonts w:asciiTheme="minorHAnsi" w:hAnsiTheme="minorHAnsi"/>
          <w:sz w:val="22"/>
          <w:szCs w:val="22"/>
        </w:rPr>
        <w:t>-202</w:t>
      </w:r>
      <w:r w:rsidR="00E94B0C">
        <w:rPr>
          <w:rFonts w:asciiTheme="minorHAnsi" w:hAnsiTheme="minorHAnsi"/>
          <w:sz w:val="22"/>
          <w:szCs w:val="22"/>
        </w:rPr>
        <w:t>2</w:t>
      </w:r>
      <w:r w:rsidR="00141E41" w:rsidRPr="00F83F92">
        <w:rPr>
          <w:rFonts w:asciiTheme="minorHAnsi" w:hAnsiTheme="minorHAnsi"/>
          <w:sz w:val="22"/>
          <w:szCs w:val="22"/>
        </w:rPr>
        <w:t xml:space="preserve"> en </w:t>
      </w:r>
      <w:r w:rsidR="00810D5B" w:rsidRPr="00F83F92">
        <w:rPr>
          <w:rFonts w:asciiTheme="minorHAnsi" w:hAnsiTheme="minorHAnsi"/>
          <w:sz w:val="22"/>
          <w:szCs w:val="22"/>
        </w:rPr>
        <w:t xml:space="preserve">voor de </w:t>
      </w:r>
      <w:r w:rsidR="00141E41" w:rsidRPr="00F83F92">
        <w:rPr>
          <w:rFonts w:asciiTheme="minorHAnsi" w:hAnsiTheme="minorHAnsi"/>
          <w:sz w:val="22"/>
          <w:szCs w:val="22"/>
        </w:rPr>
        <w:t>B</w:t>
      </w:r>
      <w:r w:rsidR="00C9316B">
        <w:rPr>
          <w:rFonts w:asciiTheme="minorHAnsi" w:hAnsiTheme="minorHAnsi"/>
          <w:sz w:val="22"/>
          <w:szCs w:val="22"/>
        </w:rPr>
        <w:t>tw</w:t>
      </w:r>
      <w:r w:rsidR="00141E41" w:rsidRPr="00F83F92">
        <w:rPr>
          <w:rFonts w:asciiTheme="minorHAnsi" w:hAnsiTheme="minorHAnsi"/>
          <w:sz w:val="22"/>
          <w:szCs w:val="22"/>
        </w:rPr>
        <w:t xml:space="preserve">. </w:t>
      </w:r>
    </w:p>
    <w:p w:rsidR="00141E41" w:rsidRPr="00F83F92" w:rsidRDefault="00141E41" w:rsidP="00141E41">
      <w:pPr>
        <w:keepNext/>
        <w:outlineLvl w:val="2"/>
        <w:rPr>
          <w:rFonts w:asciiTheme="minorHAnsi" w:hAnsiTheme="minorHAnsi"/>
          <w:b/>
          <w:sz w:val="22"/>
          <w:szCs w:val="22"/>
        </w:rPr>
      </w:pPr>
    </w:p>
    <w:p w:rsidR="00632624" w:rsidRPr="00632624" w:rsidRDefault="00632624" w:rsidP="00141E41">
      <w:pPr>
        <w:rPr>
          <w:rFonts w:asciiTheme="minorHAnsi" w:hAnsiTheme="minorHAnsi"/>
          <w:b/>
          <w:sz w:val="22"/>
          <w:szCs w:val="22"/>
        </w:rPr>
      </w:pPr>
      <w:r w:rsidRPr="00632624">
        <w:rPr>
          <w:rFonts w:asciiTheme="minorHAnsi" w:hAnsiTheme="minorHAnsi"/>
          <w:b/>
          <w:sz w:val="22"/>
          <w:szCs w:val="22"/>
        </w:rPr>
        <w:t>Beleidsbegroting</w:t>
      </w:r>
    </w:p>
    <w:p w:rsidR="00141E41" w:rsidRPr="00F83F92" w:rsidRDefault="00632624" w:rsidP="00141E41">
      <w:pPr>
        <w:rPr>
          <w:rFonts w:asciiTheme="minorHAnsi" w:hAnsiTheme="minorHAnsi"/>
          <w:sz w:val="22"/>
          <w:szCs w:val="22"/>
        </w:rPr>
      </w:pPr>
      <w:r>
        <w:rPr>
          <w:rFonts w:asciiTheme="minorHAnsi" w:hAnsiTheme="minorHAnsi"/>
          <w:sz w:val="22"/>
          <w:szCs w:val="22"/>
        </w:rPr>
        <w:t>I</w:t>
      </w:r>
      <w:r w:rsidR="00141E41" w:rsidRPr="00F83F92">
        <w:rPr>
          <w:rFonts w:asciiTheme="minorHAnsi" w:hAnsiTheme="minorHAnsi"/>
          <w:sz w:val="22"/>
          <w:szCs w:val="22"/>
        </w:rPr>
        <w:t xml:space="preserve">n hoofdstuk </w:t>
      </w:r>
      <w:r w:rsidR="00AD2FB8">
        <w:rPr>
          <w:rFonts w:asciiTheme="minorHAnsi" w:hAnsiTheme="minorHAnsi"/>
          <w:sz w:val="22"/>
          <w:szCs w:val="22"/>
        </w:rPr>
        <w:t>1</w:t>
      </w:r>
      <w:r w:rsidR="00141E41" w:rsidRPr="00F83F92">
        <w:rPr>
          <w:rFonts w:asciiTheme="minorHAnsi" w:hAnsiTheme="minorHAnsi"/>
          <w:sz w:val="22"/>
          <w:szCs w:val="22"/>
        </w:rPr>
        <w:t xml:space="preserve"> </w:t>
      </w:r>
      <w:r w:rsidR="00AD2FB8">
        <w:rPr>
          <w:rFonts w:asciiTheme="minorHAnsi" w:hAnsiTheme="minorHAnsi"/>
          <w:sz w:val="22"/>
          <w:szCs w:val="22"/>
        </w:rPr>
        <w:t xml:space="preserve">vindt u de beleidsbegroting. Hierin </w:t>
      </w:r>
      <w:r w:rsidR="00D0254F">
        <w:rPr>
          <w:rFonts w:asciiTheme="minorHAnsi" w:hAnsiTheme="minorHAnsi"/>
          <w:sz w:val="22"/>
          <w:szCs w:val="22"/>
        </w:rPr>
        <w:t>komen binnen</w:t>
      </w:r>
      <w:r w:rsidR="00AD2FB8">
        <w:rPr>
          <w:rFonts w:asciiTheme="minorHAnsi" w:hAnsiTheme="minorHAnsi"/>
          <w:sz w:val="22"/>
          <w:szCs w:val="22"/>
        </w:rPr>
        <w:t xml:space="preserve"> het Programmaplan</w:t>
      </w:r>
      <w:r w:rsidR="00D0254F">
        <w:rPr>
          <w:rFonts w:asciiTheme="minorHAnsi" w:hAnsiTheme="minorHAnsi"/>
          <w:sz w:val="22"/>
          <w:szCs w:val="22"/>
        </w:rPr>
        <w:t xml:space="preserve"> (1.1)</w:t>
      </w:r>
      <w:r w:rsidR="00AD2FB8">
        <w:rPr>
          <w:rFonts w:asciiTheme="minorHAnsi" w:hAnsiTheme="minorHAnsi"/>
          <w:sz w:val="22"/>
          <w:szCs w:val="22"/>
        </w:rPr>
        <w:t xml:space="preserve"> </w:t>
      </w:r>
      <w:r w:rsidR="0040295C">
        <w:rPr>
          <w:rFonts w:asciiTheme="minorHAnsi" w:hAnsiTheme="minorHAnsi"/>
          <w:sz w:val="22"/>
          <w:szCs w:val="22"/>
        </w:rPr>
        <w:t>achtereenvolgens</w:t>
      </w:r>
      <w:r w:rsidR="00141E41" w:rsidRPr="00F83F92">
        <w:rPr>
          <w:rFonts w:asciiTheme="minorHAnsi" w:hAnsiTheme="minorHAnsi"/>
          <w:sz w:val="22"/>
          <w:szCs w:val="22"/>
        </w:rPr>
        <w:t xml:space="preserve"> het Programma Archiefbeleid, de Algemene Dekkingsmiddelen en Onvoorzien, het </w:t>
      </w:r>
      <w:r w:rsidR="00D0254F">
        <w:rPr>
          <w:rFonts w:asciiTheme="minorHAnsi" w:hAnsiTheme="minorHAnsi"/>
          <w:sz w:val="22"/>
          <w:szCs w:val="22"/>
        </w:rPr>
        <w:t>O</w:t>
      </w:r>
      <w:r w:rsidR="00141E41" w:rsidRPr="00F83F92">
        <w:rPr>
          <w:rFonts w:asciiTheme="minorHAnsi" w:hAnsiTheme="minorHAnsi"/>
          <w:sz w:val="22"/>
          <w:szCs w:val="22"/>
        </w:rPr>
        <w:t xml:space="preserve">verzicht van de kosten van Overhead en de Vennootschapsbelasting </w:t>
      </w:r>
      <w:r w:rsidR="00D0254F">
        <w:rPr>
          <w:rFonts w:asciiTheme="minorHAnsi" w:hAnsiTheme="minorHAnsi"/>
          <w:sz w:val="22"/>
          <w:szCs w:val="22"/>
        </w:rPr>
        <w:t>aan de orde</w:t>
      </w:r>
      <w:r w:rsidR="00141E41" w:rsidRPr="00F83F92">
        <w:rPr>
          <w:rFonts w:asciiTheme="minorHAnsi" w:hAnsiTheme="minorHAnsi"/>
          <w:sz w:val="22"/>
          <w:szCs w:val="22"/>
        </w:rPr>
        <w:t xml:space="preserve">. </w:t>
      </w:r>
    </w:p>
    <w:p w:rsidR="00D0254F" w:rsidRPr="00F83F92" w:rsidRDefault="00D0254F" w:rsidP="00D0254F">
      <w:pPr>
        <w:rPr>
          <w:rFonts w:asciiTheme="minorHAnsi" w:hAnsiTheme="minorHAnsi"/>
          <w:sz w:val="22"/>
          <w:szCs w:val="22"/>
        </w:rPr>
      </w:pPr>
      <w:r w:rsidRPr="00F83F92">
        <w:rPr>
          <w:rFonts w:asciiTheme="minorHAnsi" w:hAnsiTheme="minorHAnsi"/>
          <w:sz w:val="22"/>
          <w:szCs w:val="22"/>
        </w:rPr>
        <w:t xml:space="preserve">Vervolgens </w:t>
      </w:r>
      <w:r>
        <w:rPr>
          <w:rFonts w:asciiTheme="minorHAnsi" w:hAnsiTheme="minorHAnsi"/>
          <w:sz w:val="22"/>
          <w:szCs w:val="22"/>
        </w:rPr>
        <w:t>zijn in 1.2</w:t>
      </w:r>
      <w:r w:rsidRPr="00F83F92">
        <w:rPr>
          <w:rFonts w:asciiTheme="minorHAnsi" w:hAnsiTheme="minorHAnsi"/>
          <w:sz w:val="22"/>
          <w:szCs w:val="22"/>
        </w:rPr>
        <w:t xml:space="preserve"> de verplichte paragrafen</w:t>
      </w:r>
      <w:r>
        <w:rPr>
          <w:rFonts w:asciiTheme="minorHAnsi" w:hAnsiTheme="minorHAnsi"/>
          <w:sz w:val="22"/>
          <w:szCs w:val="22"/>
        </w:rPr>
        <w:t xml:space="preserve"> opgenomen</w:t>
      </w:r>
      <w:r w:rsidRPr="00F83F92">
        <w:rPr>
          <w:rFonts w:asciiTheme="minorHAnsi" w:hAnsiTheme="minorHAnsi"/>
          <w:sz w:val="22"/>
          <w:szCs w:val="22"/>
        </w:rPr>
        <w:t xml:space="preserve">: </w:t>
      </w:r>
    </w:p>
    <w:p w:rsidR="00D0254F" w:rsidRPr="000F7768" w:rsidRDefault="00D0254F" w:rsidP="00B962B4">
      <w:pPr>
        <w:pStyle w:val="Lijstalinea"/>
        <w:numPr>
          <w:ilvl w:val="0"/>
          <w:numId w:val="2"/>
        </w:numPr>
        <w:spacing w:line="260" w:lineRule="atLeast"/>
        <w:rPr>
          <w:rFonts w:asciiTheme="minorHAnsi" w:hAnsiTheme="minorHAnsi"/>
          <w:sz w:val="22"/>
          <w:szCs w:val="22"/>
        </w:rPr>
      </w:pPr>
      <w:r w:rsidRPr="000F7768">
        <w:rPr>
          <w:rFonts w:asciiTheme="minorHAnsi" w:hAnsiTheme="minorHAnsi"/>
          <w:sz w:val="22"/>
          <w:szCs w:val="22"/>
        </w:rPr>
        <w:t xml:space="preserve">Weerstandsvermogen en risicobeheersing </w:t>
      </w:r>
    </w:p>
    <w:p w:rsidR="00D0254F" w:rsidRPr="00F83F92" w:rsidRDefault="00D0254F" w:rsidP="00B962B4">
      <w:pPr>
        <w:numPr>
          <w:ilvl w:val="0"/>
          <w:numId w:val="2"/>
        </w:numPr>
        <w:spacing w:line="260" w:lineRule="atLeast"/>
        <w:rPr>
          <w:rFonts w:asciiTheme="minorHAnsi" w:hAnsiTheme="minorHAnsi"/>
          <w:sz w:val="22"/>
          <w:szCs w:val="22"/>
        </w:rPr>
      </w:pPr>
      <w:r w:rsidRPr="00F83F92">
        <w:rPr>
          <w:rFonts w:asciiTheme="minorHAnsi" w:hAnsiTheme="minorHAnsi"/>
          <w:sz w:val="22"/>
          <w:szCs w:val="22"/>
        </w:rPr>
        <w:t xml:space="preserve">Onderhoud kapitaalgoederen </w:t>
      </w:r>
    </w:p>
    <w:p w:rsidR="00D0254F" w:rsidRPr="00F83F92" w:rsidRDefault="00D0254F" w:rsidP="00B962B4">
      <w:pPr>
        <w:numPr>
          <w:ilvl w:val="0"/>
          <w:numId w:val="2"/>
        </w:numPr>
        <w:spacing w:line="260" w:lineRule="atLeast"/>
        <w:rPr>
          <w:rFonts w:asciiTheme="minorHAnsi" w:hAnsiTheme="minorHAnsi"/>
          <w:sz w:val="22"/>
          <w:szCs w:val="22"/>
        </w:rPr>
      </w:pPr>
      <w:r w:rsidRPr="00F83F92">
        <w:rPr>
          <w:rFonts w:asciiTheme="minorHAnsi" w:hAnsiTheme="minorHAnsi"/>
          <w:sz w:val="22"/>
          <w:szCs w:val="22"/>
        </w:rPr>
        <w:t xml:space="preserve">Financiering </w:t>
      </w:r>
    </w:p>
    <w:p w:rsidR="00D0254F" w:rsidRPr="00F83F92" w:rsidRDefault="00D0254F" w:rsidP="00B962B4">
      <w:pPr>
        <w:numPr>
          <w:ilvl w:val="0"/>
          <w:numId w:val="2"/>
        </w:numPr>
        <w:spacing w:line="260" w:lineRule="atLeast"/>
        <w:rPr>
          <w:rFonts w:asciiTheme="minorHAnsi" w:hAnsiTheme="minorHAnsi"/>
          <w:sz w:val="22"/>
          <w:szCs w:val="22"/>
        </w:rPr>
      </w:pPr>
      <w:r w:rsidRPr="00F83F92">
        <w:rPr>
          <w:rFonts w:asciiTheme="minorHAnsi" w:hAnsiTheme="minorHAnsi"/>
          <w:sz w:val="22"/>
          <w:szCs w:val="22"/>
        </w:rPr>
        <w:t xml:space="preserve">Bedrijfsvoering </w:t>
      </w:r>
    </w:p>
    <w:p w:rsidR="00141E41" w:rsidRDefault="00141E41" w:rsidP="00141E41">
      <w:pPr>
        <w:rPr>
          <w:rFonts w:asciiTheme="minorHAnsi" w:hAnsiTheme="minorHAnsi"/>
          <w:sz w:val="22"/>
          <w:szCs w:val="22"/>
        </w:rPr>
      </w:pPr>
    </w:p>
    <w:p w:rsidR="00632624" w:rsidRPr="00632624" w:rsidRDefault="00632624" w:rsidP="00141E41">
      <w:pPr>
        <w:rPr>
          <w:rFonts w:asciiTheme="minorHAnsi" w:hAnsiTheme="minorHAnsi"/>
          <w:b/>
          <w:sz w:val="22"/>
          <w:szCs w:val="22"/>
        </w:rPr>
      </w:pPr>
      <w:r w:rsidRPr="00632624">
        <w:rPr>
          <w:rFonts w:asciiTheme="minorHAnsi" w:hAnsiTheme="minorHAnsi"/>
          <w:b/>
          <w:sz w:val="22"/>
          <w:szCs w:val="22"/>
        </w:rPr>
        <w:t>Financiële begroting</w:t>
      </w:r>
    </w:p>
    <w:p w:rsidR="00632624" w:rsidRDefault="00632624" w:rsidP="00632624">
      <w:pPr>
        <w:rPr>
          <w:rFonts w:asciiTheme="minorHAnsi" w:hAnsiTheme="minorHAnsi"/>
          <w:sz w:val="22"/>
          <w:szCs w:val="22"/>
        </w:rPr>
      </w:pPr>
      <w:r>
        <w:rPr>
          <w:rFonts w:asciiTheme="minorHAnsi" w:hAnsiTheme="minorHAnsi"/>
          <w:sz w:val="22"/>
          <w:szCs w:val="22"/>
        </w:rPr>
        <w:t xml:space="preserve">De financiële begroting is in hoofdstuk 2 opgenomen. Dit deel van de begroting bestaat uit: </w:t>
      </w:r>
    </w:p>
    <w:p w:rsidR="00632624" w:rsidRPr="00E853CE" w:rsidRDefault="00632624" w:rsidP="00632624">
      <w:pPr>
        <w:rPr>
          <w:rFonts w:asciiTheme="minorHAnsi" w:hAnsiTheme="minorHAnsi"/>
          <w:sz w:val="22"/>
          <w:szCs w:val="22"/>
        </w:rPr>
      </w:pPr>
      <w:r>
        <w:rPr>
          <w:rFonts w:asciiTheme="minorHAnsi" w:hAnsiTheme="minorHAnsi"/>
          <w:sz w:val="22"/>
          <w:szCs w:val="22"/>
        </w:rPr>
        <w:t xml:space="preserve">a. </w:t>
      </w:r>
      <w:r w:rsidRPr="00E853CE">
        <w:rPr>
          <w:rFonts w:asciiTheme="minorHAnsi" w:hAnsiTheme="minorHAnsi"/>
          <w:sz w:val="22"/>
          <w:szCs w:val="22"/>
        </w:rPr>
        <w:t xml:space="preserve">Het </w:t>
      </w:r>
      <w:r>
        <w:rPr>
          <w:rFonts w:asciiTheme="minorHAnsi" w:hAnsiTheme="minorHAnsi"/>
          <w:sz w:val="22"/>
          <w:szCs w:val="22"/>
        </w:rPr>
        <w:t>O</w:t>
      </w:r>
      <w:r w:rsidRPr="00E853CE">
        <w:rPr>
          <w:rFonts w:asciiTheme="minorHAnsi" w:hAnsiTheme="minorHAnsi"/>
          <w:sz w:val="22"/>
          <w:szCs w:val="22"/>
        </w:rPr>
        <w:t>verzicht van baten en lasten en de toelichting</w:t>
      </w:r>
    </w:p>
    <w:p w:rsidR="00632624" w:rsidRDefault="00632624" w:rsidP="00632624">
      <w:pPr>
        <w:rPr>
          <w:rFonts w:asciiTheme="minorHAnsi" w:hAnsiTheme="minorHAnsi"/>
          <w:sz w:val="22"/>
          <w:szCs w:val="22"/>
        </w:rPr>
      </w:pPr>
      <w:r>
        <w:rPr>
          <w:rFonts w:asciiTheme="minorHAnsi" w:hAnsiTheme="minorHAnsi"/>
          <w:sz w:val="22"/>
          <w:szCs w:val="22"/>
        </w:rPr>
        <w:t xml:space="preserve">b. </w:t>
      </w:r>
      <w:r w:rsidRPr="00E853CE">
        <w:rPr>
          <w:rFonts w:asciiTheme="minorHAnsi" w:hAnsiTheme="minorHAnsi"/>
          <w:sz w:val="22"/>
          <w:szCs w:val="22"/>
        </w:rPr>
        <w:t xml:space="preserve">De </w:t>
      </w:r>
      <w:r>
        <w:rPr>
          <w:rFonts w:asciiTheme="minorHAnsi" w:hAnsiTheme="minorHAnsi"/>
          <w:sz w:val="22"/>
          <w:szCs w:val="22"/>
        </w:rPr>
        <w:t>U</w:t>
      </w:r>
      <w:r w:rsidRPr="00E853CE">
        <w:rPr>
          <w:rFonts w:asciiTheme="minorHAnsi" w:hAnsiTheme="minorHAnsi"/>
          <w:sz w:val="22"/>
          <w:szCs w:val="22"/>
        </w:rPr>
        <w:t>iteenzetting van de financiële positie en de toelichting</w:t>
      </w:r>
      <w:r>
        <w:rPr>
          <w:rFonts w:asciiTheme="minorHAnsi" w:hAnsiTheme="minorHAnsi"/>
          <w:sz w:val="22"/>
          <w:szCs w:val="22"/>
        </w:rPr>
        <w:t xml:space="preserve"> </w:t>
      </w:r>
    </w:p>
    <w:p w:rsidR="00632624" w:rsidRDefault="00632624" w:rsidP="00141E41">
      <w:pPr>
        <w:rPr>
          <w:rFonts w:asciiTheme="minorHAnsi" w:hAnsiTheme="minorHAnsi"/>
          <w:sz w:val="22"/>
          <w:szCs w:val="22"/>
        </w:rPr>
      </w:pPr>
    </w:p>
    <w:p w:rsidR="00141E41" w:rsidRPr="00F83F92" w:rsidRDefault="00141E41" w:rsidP="00141E41">
      <w:pPr>
        <w:rPr>
          <w:rFonts w:asciiTheme="minorHAnsi" w:hAnsiTheme="minorHAnsi"/>
          <w:sz w:val="22"/>
          <w:szCs w:val="22"/>
        </w:rPr>
      </w:pPr>
      <w:r w:rsidRPr="00F83F92">
        <w:rPr>
          <w:rFonts w:asciiTheme="minorHAnsi" w:hAnsiTheme="minorHAnsi"/>
          <w:sz w:val="22"/>
          <w:szCs w:val="22"/>
        </w:rPr>
        <w:t>In het Overzicht geraamde baten en lasten van het taakveld Overhead, dat in bijlage 1 is opgenomen, wordt nader ingegaan op de voorgeschreven methodiek op grond van het Besluit Begroting en Verantwoording (BBV) en de Notitie Overhead.</w:t>
      </w:r>
    </w:p>
    <w:p w:rsidR="00141E41" w:rsidRPr="00F83F92" w:rsidRDefault="00141E41" w:rsidP="00141E41">
      <w:pPr>
        <w:rPr>
          <w:rFonts w:asciiTheme="minorHAnsi" w:hAnsiTheme="minorHAnsi"/>
          <w:sz w:val="22"/>
          <w:szCs w:val="22"/>
        </w:rPr>
      </w:pPr>
    </w:p>
    <w:p w:rsidR="00141E41" w:rsidRPr="00B858CE" w:rsidRDefault="00141E41" w:rsidP="00141E41">
      <w:pPr>
        <w:rPr>
          <w:rFonts w:ascii="Calisto MT" w:hAnsi="Calisto MT"/>
          <w:sz w:val="22"/>
          <w:szCs w:val="22"/>
        </w:rPr>
      </w:pPr>
    </w:p>
    <w:p w:rsidR="00A97CB8" w:rsidRDefault="00E751F0">
      <w:pPr>
        <w:rPr>
          <w:rFonts w:ascii="Calisto" w:hAnsi="Calisto" w:cs="Arial" w:hint="eastAsia"/>
          <w:b/>
          <w:bCs/>
          <w:caps/>
          <w:color w:val="008000"/>
          <w:kern w:val="32"/>
          <w:sz w:val="22"/>
          <w:szCs w:val="32"/>
        </w:rPr>
      </w:pPr>
      <w:bookmarkStart w:id="8" w:name="_Toc371515364"/>
      <w:r>
        <w:rPr>
          <w:noProof/>
        </w:rPr>
        <w:drawing>
          <wp:anchor distT="0" distB="0" distL="114300" distR="114300" simplePos="0" relativeHeight="251662336" behindDoc="0" locked="0" layoutInCell="1" allowOverlap="1" wp14:anchorId="74F93AC4" wp14:editId="057796EF">
            <wp:simplePos x="0" y="0"/>
            <wp:positionH relativeFrom="column">
              <wp:posOffset>635</wp:posOffset>
            </wp:positionH>
            <wp:positionV relativeFrom="paragraph">
              <wp:posOffset>392071</wp:posOffset>
            </wp:positionV>
            <wp:extent cx="5759450" cy="1196340"/>
            <wp:effectExtent l="0" t="0" r="0" b="3810"/>
            <wp:wrapSquare wrapText="bothSides"/>
            <wp:docPr id="4" name="Afbeelding 4" descr="http://regionaalarchiefrivierenland.nl/media/cache/homepage_header_image/media/homepageimage/image/tiel_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ionaalarchiefrivierenland.nl/media/cache/homepage_header_image/media/homepageimage/image/tiel_r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196340"/>
                    </a:xfrm>
                    <a:prstGeom prst="rect">
                      <a:avLst/>
                    </a:prstGeom>
                    <a:noFill/>
                    <a:ln>
                      <a:noFill/>
                    </a:ln>
                  </pic:spPr>
                </pic:pic>
              </a:graphicData>
            </a:graphic>
          </wp:anchor>
        </w:drawing>
      </w:r>
      <w:r w:rsidR="00A97CB8">
        <w:rPr>
          <w:rFonts w:hint="eastAsia"/>
        </w:rPr>
        <w:br w:type="page"/>
      </w:r>
    </w:p>
    <w:p w:rsidR="00141E41" w:rsidRPr="0055682D" w:rsidRDefault="00141E41" w:rsidP="0060490C">
      <w:pPr>
        <w:pStyle w:val="Kop1"/>
        <w:numPr>
          <w:ilvl w:val="0"/>
          <w:numId w:val="0"/>
        </w:numPr>
        <w:spacing w:after="0"/>
        <w:ind w:left="432" w:hanging="432"/>
      </w:pPr>
      <w:bookmarkStart w:id="9" w:name="_Toc509237039"/>
      <w:r w:rsidRPr="0055682D">
        <w:lastRenderedPageBreak/>
        <w:t>KADER</w:t>
      </w:r>
      <w:bookmarkEnd w:id="8"/>
      <w:r w:rsidRPr="0055682D">
        <w:t>S</w:t>
      </w:r>
      <w:bookmarkEnd w:id="9"/>
      <w:r w:rsidRPr="0055682D">
        <w:t xml:space="preserve"> </w:t>
      </w:r>
    </w:p>
    <w:p w:rsidR="00141E41" w:rsidRDefault="00141E41" w:rsidP="00141E41">
      <w:pPr>
        <w:rPr>
          <w:rFonts w:ascii="Calisto MT" w:hAnsi="Calisto MT"/>
          <w:b/>
          <w:sz w:val="22"/>
          <w:szCs w:val="22"/>
        </w:rPr>
      </w:pPr>
    </w:p>
    <w:p w:rsidR="00141E41" w:rsidRPr="00243CF9" w:rsidRDefault="00141E41" w:rsidP="00141E41">
      <w:pPr>
        <w:rPr>
          <w:rFonts w:asciiTheme="minorHAnsi" w:hAnsiTheme="minorHAnsi"/>
          <w:b/>
          <w:sz w:val="22"/>
          <w:szCs w:val="22"/>
        </w:rPr>
      </w:pPr>
      <w:r w:rsidRPr="00243CF9">
        <w:rPr>
          <w:rFonts w:asciiTheme="minorHAnsi" w:hAnsiTheme="minorHAnsi"/>
          <w:b/>
          <w:sz w:val="22"/>
          <w:szCs w:val="22"/>
        </w:rPr>
        <w:t>Beleidskader</w:t>
      </w:r>
    </w:p>
    <w:p w:rsidR="00141E41" w:rsidRPr="00243CF9" w:rsidRDefault="00141E41" w:rsidP="00141E41">
      <w:pPr>
        <w:rPr>
          <w:rFonts w:asciiTheme="minorHAnsi" w:hAnsiTheme="minorHAnsi"/>
          <w:sz w:val="22"/>
          <w:szCs w:val="22"/>
        </w:rPr>
      </w:pPr>
      <w:r w:rsidRPr="00243CF9">
        <w:rPr>
          <w:rFonts w:asciiTheme="minorHAnsi" w:hAnsiTheme="minorHAnsi"/>
          <w:sz w:val="22"/>
          <w:szCs w:val="22"/>
        </w:rPr>
        <w:t xml:space="preserve">De begroting is opgesteld op basis van: </w:t>
      </w:r>
    </w:p>
    <w:p w:rsidR="00141E41" w:rsidRPr="00243CF9" w:rsidRDefault="00632624" w:rsidP="00B962B4">
      <w:pPr>
        <w:pStyle w:val="Lijstalinea"/>
        <w:numPr>
          <w:ilvl w:val="0"/>
          <w:numId w:val="7"/>
        </w:numPr>
        <w:rPr>
          <w:rFonts w:asciiTheme="minorHAnsi" w:hAnsiTheme="minorHAnsi"/>
          <w:sz w:val="22"/>
          <w:szCs w:val="22"/>
        </w:rPr>
      </w:pPr>
      <w:r>
        <w:rPr>
          <w:rFonts w:asciiTheme="minorHAnsi" w:hAnsiTheme="minorHAnsi"/>
          <w:sz w:val="22"/>
          <w:szCs w:val="22"/>
        </w:rPr>
        <w:t>D</w:t>
      </w:r>
      <w:r w:rsidR="00141E41" w:rsidRPr="00243CF9">
        <w:rPr>
          <w:rFonts w:asciiTheme="minorHAnsi" w:hAnsiTheme="minorHAnsi"/>
          <w:sz w:val="22"/>
          <w:szCs w:val="22"/>
        </w:rPr>
        <w:t>e gemeenschappelijke regeling Regionaal Archief Rivierenland</w:t>
      </w:r>
      <w:r w:rsidR="006A7EB5">
        <w:rPr>
          <w:rFonts w:asciiTheme="minorHAnsi" w:hAnsiTheme="minorHAnsi"/>
          <w:sz w:val="22"/>
          <w:szCs w:val="22"/>
        </w:rPr>
        <w:t>;</w:t>
      </w:r>
    </w:p>
    <w:p w:rsidR="00141E41" w:rsidRPr="00A41049" w:rsidRDefault="00632624" w:rsidP="00B962B4">
      <w:pPr>
        <w:pStyle w:val="Lijstalinea"/>
        <w:numPr>
          <w:ilvl w:val="0"/>
          <w:numId w:val="7"/>
        </w:numPr>
        <w:rPr>
          <w:rFonts w:asciiTheme="minorHAnsi" w:hAnsiTheme="minorHAnsi"/>
          <w:sz w:val="22"/>
          <w:szCs w:val="22"/>
        </w:rPr>
      </w:pPr>
      <w:r w:rsidRPr="00A41049">
        <w:rPr>
          <w:rFonts w:asciiTheme="minorHAnsi" w:hAnsiTheme="minorHAnsi"/>
          <w:sz w:val="22"/>
          <w:szCs w:val="22"/>
        </w:rPr>
        <w:t>H</w:t>
      </w:r>
      <w:r w:rsidR="00141E41" w:rsidRPr="00A41049">
        <w:rPr>
          <w:rFonts w:asciiTheme="minorHAnsi" w:hAnsiTheme="minorHAnsi"/>
          <w:sz w:val="22"/>
          <w:szCs w:val="22"/>
        </w:rPr>
        <w:t>et “Beleidsplan</w:t>
      </w:r>
      <w:r w:rsidR="00352BC2" w:rsidRPr="00A41049">
        <w:rPr>
          <w:rFonts w:asciiTheme="minorHAnsi" w:hAnsiTheme="minorHAnsi"/>
          <w:sz w:val="22"/>
          <w:szCs w:val="22"/>
        </w:rPr>
        <w:t xml:space="preserve"> </w:t>
      </w:r>
      <w:r w:rsidR="00141E41" w:rsidRPr="00A41049">
        <w:rPr>
          <w:rFonts w:asciiTheme="minorHAnsi" w:hAnsiTheme="minorHAnsi"/>
          <w:sz w:val="22"/>
          <w:szCs w:val="22"/>
        </w:rPr>
        <w:t xml:space="preserve">Regionaal </w:t>
      </w:r>
      <w:r w:rsidRPr="00A41049">
        <w:rPr>
          <w:rFonts w:asciiTheme="minorHAnsi" w:hAnsiTheme="minorHAnsi"/>
          <w:sz w:val="22"/>
          <w:szCs w:val="22"/>
        </w:rPr>
        <w:t>Archief Rivierenland 2015-2018”</w:t>
      </w:r>
      <w:r w:rsidR="006A7EB5" w:rsidRPr="00A41049">
        <w:rPr>
          <w:rFonts w:asciiTheme="minorHAnsi" w:hAnsiTheme="minorHAnsi"/>
          <w:sz w:val="22"/>
          <w:szCs w:val="22"/>
        </w:rPr>
        <w:t>;</w:t>
      </w:r>
    </w:p>
    <w:p w:rsidR="00141E41" w:rsidRPr="00243CF9" w:rsidRDefault="00632624" w:rsidP="00B962B4">
      <w:pPr>
        <w:pStyle w:val="Lijstalinea"/>
        <w:numPr>
          <w:ilvl w:val="0"/>
          <w:numId w:val="7"/>
        </w:numPr>
        <w:rPr>
          <w:rFonts w:asciiTheme="minorHAnsi" w:hAnsiTheme="minorHAnsi"/>
          <w:sz w:val="22"/>
          <w:szCs w:val="22"/>
        </w:rPr>
      </w:pPr>
      <w:r>
        <w:rPr>
          <w:rFonts w:asciiTheme="minorHAnsi" w:hAnsiTheme="minorHAnsi"/>
          <w:sz w:val="22"/>
          <w:szCs w:val="22"/>
        </w:rPr>
        <w:t>D</w:t>
      </w:r>
      <w:r w:rsidR="00141E41" w:rsidRPr="00243CF9">
        <w:rPr>
          <w:rFonts w:asciiTheme="minorHAnsi" w:hAnsiTheme="minorHAnsi"/>
          <w:sz w:val="22"/>
          <w:szCs w:val="22"/>
        </w:rPr>
        <w:t>e wet- en regelgeving waaronder de Gemeentewet (GW) en het Besluit Begroting en</w:t>
      </w:r>
      <w:r w:rsidR="00352BC2" w:rsidRPr="00243CF9">
        <w:rPr>
          <w:rFonts w:asciiTheme="minorHAnsi" w:hAnsiTheme="minorHAnsi"/>
          <w:sz w:val="22"/>
          <w:szCs w:val="22"/>
        </w:rPr>
        <w:t xml:space="preserve"> </w:t>
      </w:r>
      <w:r w:rsidR="00141E41" w:rsidRPr="00243CF9">
        <w:rPr>
          <w:rFonts w:asciiTheme="minorHAnsi" w:hAnsiTheme="minorHAnsi"/>
          <w:sz w:val="22"/>
          <w:szCs w:val="22"/>
        </w:rPr>
        <w:t>Verantwoording (BBV)</w:t>
      </w:r>
      <w:r>
        <w:rPr>
          <w:rFonts w:asciiTheme="minorHAnsi" w:hAnsiTheme="minorHAnsi"/>
          <w:sz w:val="22"/>
          <w:szCs w:val="22"/>
        </w:rPr>
        <w:t>.</w:t>
      </w:r>
    </w:p>
    <w:p w:rsidR="00141E41" w:rsidRPr="00243CF9" w:rsidRDefault="00141E41" w:rsidP="00141E41">
      <w:pPr>
        <w:rPr>
          <w:rFonts w:asciiTheme="minorHAnsi" w:hAnsiTheme="minorHAnsi"/>
          <w:sz w:val="22"/>
          <w:szCs w:val="22"/>
        </w:rPr>
      </w:pPr>
    </w:p>
    <w:p w:rsidR="00141E41" w:rsidRPr="00243CF9" w:rsidRDefault="00141E41" w:rsidP="00141E41">
      <w:pPr>
        <w:rPr>
          <w:rFonts w:asciiTheme="minorHAnsi" w:hAnsiTheme="minorHAnsi"/>
          <w:b/>
          <w:sz w:val="22"/>
          <w:szCs w:val="22"/>
        </w:rPr>
      </w:pPr>
      <w:r w:rsidRPr="00243CF9">
        <w:rPr>
          <w:rFonts w:asciiTheme="minorHAnsi" w:hAnsiTheme="minorHAnsi"/>
          <w:b/>
          <w:sz w:val="22"/>
          <w:szCs w:val="22"/>
        </w:rPr>
        <w:t>Financ</w:t>
      </w:r>
      <w:r w:rsidR="00960CF5" w:rsidRPr="00243CF9">
        <w:rPr>
          <w:rFonts w:asciiTheme="minorHAnsi" w:hAnsiTheme="minorHAnsi"/>
          <w:b/>
          <w:sz w:val="22"/>
          <w:szCs w:val="22"/>
        </w:rPr>
        <w:t>i</w:t>
      </w:r>
      <w:r w:rsidR="00C91CEC">
        <w:rPr>
          <w:rFonts w:asciiTheme="minorHAnsi" w:hAnsiTheme="minorHAnsi"/>
          <w:b/>
          <w:sz w:val="22"/>
          <w:szCs w:val="22"/>
        </w:rPr>
        <w:t>ee</w:t>
      </w:r>
      <w:r w:rsidR="00960CF5" w:rsidRPr="00243CF9">
        <w:rPr>
          <w:rFonts w:asciiTheme="minorHAnsi" w:hAnsiTheme="minorHAnsi"/>
          <w:b/>
          <w:sz w:val="22"/>
          <w:szCs w:val="22"/>
        </w:rPr>
        <w:t xml:space="preserve">l </w:t>
      </w:r>
      <w:r w:rsidRPr="00243CF9">
        <w:rPr>
          <w:rFonts w:asciiTheme="minorHAnsi" w:hAnsiTheme="minorHAnsi"/>
          <w:b/>
          <w:sz w:val="22"/>
          <w:szCs w:val="22"/>
        </w:rPr>
        <w:t>kader</w:t>
      </w:r>
      <w:r w:rsidR="000D1297">
        <w:rPr>
          <w:rFonts w:asciiTheme="minorHAnsi" w:hAnsiTheme="minorHAnsi"/>
          <w:b/>
          <w:sz w:val="22"/>
          <w:szCs w:val="22"/>
        </w:rPr>
        <w:t xml:space="preserve"> </w:t>
      </w:r>
      <w:r w:rsidR="002A50A6">
        <w:rPr>
          <w:rFonts w:asciiTheme="minorHAnsi" w:hAnsiTheme="minorHAnsi"/>
          <w:b/>
          <w:sz w:val="22"/>
          <w:szCs w:val="22"/>
        </w:rPr>
        <w:t xml:space="preserve">programmabegroting en </w:t>
      </w:r>
      <w:r w:rsidR="000D1297">
        <w:rPr>
          <w:rFonts w:asciiTheme="minorHAnsi" w:hAnsiTheme="minorHAnsi"/>
          <w:b/>
          <w:sz w:val="22"/>
          <w:szCs w:val="22"/>
        </w:rPr>
        <w:t>meerjaren</w:t>
      </w:r>
      <w:r w:rsidR="002A50A6">
        <w:rPr>
          <w:rFonts w:asciiTheme="minorHAnsi" w:hAnsiTheme="minorHAnsi"/>
          <w:b/>
          <w:sz w:val="22"/>
          <w:szCs w:val="22"/>
        </w:rPr>
        <w:t>raming</w:t>
      </w:r>
    </w:p>
    <w:p w:rsidR="00141E41" w:rsidRDefault="00141E41" w:rsidP="00141E41">
      <w:pPr>
        <w:rPr>
          <w:rFonts w:asciiTheme="minorHAnsi" w:hAnsiTheme="minorHAnsi"/>
          <w:sz w:val="22"/>
        </w:rPr>
      </w:pPr>
      <w:r w:rsidRPr="00243CF9">
        <w:rPr>
          <w:rFonts w:asciiTheme="minorHAnsi" w:hAnsiTheme="minorHAnsi"/>
          <w:sz w:val="22"/>
          <w:szCs w:val="22"/>
        </w:rPr>
        <w:t xml:space="preserve">Het uitgangspunt van het Algemeen Bestuur is een structureel en reëel sluitende begroting en incidentele tekorten te dekken vanuit de </w:t>
      </w:r>
      <w:r w:rsidR="00031C8A">
        <w:rPr>
          <w:rFonts w:asciiTheme="minorHAnsi" w:hAnsiTheme="minorHAnsi"/>
          <w:sz w:val="22"/>
          <w:szCs w:val="22"/>
        </w:rPr>
        <w:t xml:space="preserve"> algemene </w:t>
      </w:r>
      <w:r w:rsidRPr="00243CF9">
        <w:rPr>
          <w:rFonts w:asciiTheme="minorHAnsi" w:hAnsiTheme="minorHAnsi"/>
          <w:sz w:val="22"/>
          <w:szCs w:val="22"/>
        </w:rPr>
        <w:t>reserve.</w:t>
      </w:r>
      <w:r w:rsidR="00243CF9">
        <w:rPr>
          <w:rFonts w:asciiTheme="minorHAnsi" w:hAnsiTheme="minorHAnsi"/>
          <w:sz w:val="22"/>
          <w:szCs w:val="22"/>
        </w:rPr>
        <w:t xml:space="preserve"> </w:t>
      </w:r>
      <w:r w:rsidR="005D22E0" w:rsidRPr="005D22E0">
        <w:rPr>
          <w:rFonts w:asciiTheme="minorHAnsi" w:hAnsiTheme="minorHAnsi"/>
          <w:sz w:val="22"/>
        </w:rPr>
        <w:t xml:space="preserve">De geldende ratio van het weerstandsvermogen is door het Algemeen Bestuur vastgesteld op minimaal 1,0. Dit betekent voor het RAR </w:t>
      </w:r>
      <w:r w:rsidR="005D22E0">
        <w:rPr>
          <w:rFonts w:asciiTheme="minorHAnsi" w:hAnsiTheme="minorHAnsi"/>
          <w:sz w:val="22"/>
        </w:rPr>
        <w:t>e</w:t>
      </w:r>
      <w:r w:rsidR="005D22E0" w:rsidRPr="005D22E0">
        <w:rPr>
          <w:rFonts w:asciiTheme="minorHAnsi" w:hAnsiTheme="minorHAnsi"/>
          <w:sz w:val="22"/>
        </w:rPr>
        <w:t>en minimaal niveau v</w:t>
      </w:r>
      <w:r w:rsidR="005D22E0">
        <w:rPr>
          <w:rFonts w:asciiTheme="minorHAnsi" w:hAnsiTheme="minorHAnsi"/>
          <w:sz w:val="22"/>
        </w:rPr>
        <w:t>an weerstandscapaciteit</w:t>
      </w:r>
      <w:r w:rsidR="005D22E0" w:rsidRPr="005D22E0">
        <w:rPr>
          <w:rFonts w:asciiTheme="minorHAnsi" w:hAnsiTheme="minorHAnsi"/>
          <w:sz w:val="22"/>
        </w:rPr>
        <w:t xml:space="preserve"> van €</w:t>
      </w:r>
      <w:r w:rsidR="002A50A6">
        <w:rPr>
          <w:rFonts w:asciiTheme="minorHAnsi" w:hAnsiTheme="minorHAnsi"/>
          <w:sz w:val="22"/>
        </w:rPr>
        <w:t xml:space="preserve"> </w:t>
      </w:r>
      <w:r w:rsidR="005D22E0" w:rsidRPr="005D22E0">
        <w:rPr>
          <w:rFonts w:asciiTheme="minorHAnsi" w:hAnsiTheme="minorHAnsi"/>
          <w:sz w:val="22"/>
        </w:rPr>
        <w:t>202.000.</w:t>
      </w:r>
    </w:p>
    <w:p w:rsidR="005D22E0" w:rsidRPr="00243CF9" w:rsidRDefault="005D22E0" w:rsidP="00141E41">
      <w:pPr>
        <w:rPr>
          <w:rFonts w:asciiTheme="minorHAnsi" w:hAnsiTheme="minorHAnsi"/>
          <w:sz w:val="22"/>
          <w:szCs w:val="22"/>
        </w:rPr>
      </w:pPr>
    </w:p>
    <w:p w:rsidR="00C91CEC" w:rsidRPr="000D1297" w:rsidRDefault="000D1297" w:rsidP="00C91CEC">
      <w:pPr>
        <w:autoSpaceDE w:val="0"/>
        <w:autoSpaceDN w:val="0"/>
        <w:adjustRightInd w:val="0"/>
        <w:rPr>
          <w:rFonts w:asciiTheme="minorHAnsi" w:hAnsiTheme="minorHAnsi"/>
          <w:b/>
          <w:sz w:val="22"/>
          <w:szCs w:val="22"/>
        </w:rPr>
      </w:pPr>
      <w:r>
        <w:rPr>
          <w:rFonts w:asciiTheme="minorHAnsi" w:hAnsiTheme="minorHAnsi"/>
          <w:b/>
          <w:sz w:val="22"/>
          <w:szCs w:val="22"/>
        </w:rPr>
        <w:t>Uitgangspunten</w:t>
      </w:r>
      <w:r w:rsidR="00141E41" w:rsidRPr="00243CF9">
        <w:rPr>
          <w:rFonts w:asciiTheme="minorHAnsi" w:hAnsiTheme="minorHAnsi"/>
          <w:b/>
          <w:sz w:val="22"/>
          <w:szCs w:val="22"/>
        </w:rPr>
        <w:t xml:space="preserve"> voor het opstellen van de </w:t>
      </w:r>
      <w:r w:rsidR="002A50A6">
        <w:rPr>
          <w:rFonts w:asciiTheme="minorHAnsi" w:hAnsiTheme="minorHAnsi"/>
          <w:b/>
          <w:sz w:val="22"/>
          <w:szCs w:val="22"/>
        </w:rPr>
        <w:t>programma</w:t>
      </w:r>
      <w:r w:rsidR="00141E41" w:rsidRPr="00243CF9">
        <w:rPr>
          <w:rFonts w:asciiTheme="minorHAnsi" w:hAnsiTheme="minorHAnsi"/>
          <w:b/>
          <w:sz w:val="22"/>
          <w:szCs w:val="22"/>
        </w:rPr>
        <w:t>begroting</w:t>
      </w:r>
      <w:r>
        <w:rPr>
          <w:rFonts w:asciiTheme="minorHAnsi" w:hAnsiTheme="minorHAnsi"/>
          <w:b/>
          <w:sz w:val="22"/>
          <w:szCs w:val="22"/>
        </w:rPr>
        <w:t xml:space="preserve"> 2019</w:t>
      </w:r>
      <w:r w:rsidR="00C91CEC">
        <w:rPr>
          <w:rFonts w:asciiTheme="minorHAnsi" w:hAnsiTheme="minorHAnsi"/>
          <w:b/>
          <w:sz w:val="22"/>
          <w:szCs w:val="22"/>
        </w:rPr>
        <w:t xml:space="preserve"> en de m</w:t>
      </w:r>
      <w:r w:rsidR="00C91CEC" w:rsidRPr="000D1297">
        <w:rPr>
          <w:rFonts w:asciiTheme="minorHAnsi" w:hAnsiTheme="minorHAnsi"/>
          <w:b/>
          <w:sz w:val="22"/>
          <w:szCs w:val="22"/>
        </w:rPr>
        <w:t>eerjaren</w:t>
      </w:r>
      <w:r w:rsidR="00C91CEC">
        <w:rPr>
          <w:rFonts w:asciiTheme="minorHAnsi" w:hAnsiTheme="minorHAnsi"/>
          <w:b/>
          <w:sz w:val="22"/>
          <w:szCs w:val="22"/>
        </w:rPr>
        <w:t>raming</w:t>
      </w:r>
      <w:r w:rsidR="00C91CEC" w:rsidRPr="000D1297">
        <w:rPr>
          <w:rFonts w:asciiTheme="minorHAnsi" w:hAnsiTheme="minorHAnsi"/>
          <w:b/>
          <w:sz w:val="22"/>
          <w:szCs w:val="22"/>
        </w:rPr>
        <w:t xml:space="preserve"> </w:t>
      </w:r>
      <w:r w:rsidR="00C91CEC">
        <w:rPr>
          <w:rFonts w:asciiTheme="minorHAnsi" w:hAnsiTheme="minorHAnsi"/>
          <w:b/>
          <w:sz w:val="22"/>
          <w:szCs w:val="22"/>
        </w:rPr>
        <w:t>2020-2022</w:t>
      </w:r>
    </w:p>
    <w:p w:rsidR="00141E41" w:rsidRPr="00243CF9" w:rsidRDefault="00141E41" w:rsidP="00141E41">
      <w:pPr>
        <w:rPr>
          <w:rFonts w:asciiTheme="minorHAnsi" w:hAnsiTheme="minorHAnsi"/>
          <w:b/>
          <w:sz w:val="22"/>
          <w:szCs w:val="22"/>
        </w:rPr>
      </w:pPr>
    </w:p>
    <w:p w:rsidR="000D1297" w:rsidRPr="00736BBB" w:rsidRDefault="00141E41" w:rsidP="00360375">
      <w:pPr>
        <w:tabs>
          <w:tab w:val="left" w:pos="1134"/>
          <w:tab w:val="left" w:pos="2268"/>
          <w:tab w:val="left" w:pos="3402"/>
          <w:tab w:val="left" w:pos="4536"/>
          <w:tab w:val="left" w:pos="5670"/>
          <w:tab w:val="left" w:pos="6804"/>
          <w:tab w:val="left" w:pos="7938"/>
        </w:tabs>
        <w:rPr>
          <w:rFonts w:asciiTheme="minorHAnsi" w:hAnsiTheme="minorHAnsi"/>
          <w:sz w:val="22"/>
          <w:szCs w:val="22"/>
        </w:rPr>
      </w:pPr>
      <w:r w:rsidRPr="00736BBB">
        <w:rPr>
          <w:rFonts w:asciiTheme="minorHAnsi" w:hAnsiTheme="minorHAnsi"/>
          <w:sz w:val="22"/>
          <w:szCs w:val="22"/>
        </w:rPr>
        <w:t xml:space="preserve">Overeenkomstig de gebruikelijke werkwijze worden bij de start van de nieuwe begrotingscyclus richtlijnen voor </w:t>
      </w:r>
      <w:r w:rsidR="00882AF4" w:rsidRPr="00736BBB">
        <w:rPr>
          <w:rFonts w:asciiTheme="minorHAnsi" w:hAnsiTheme="minorHAnsi"/>
          <w:sz w:val="22"/>
          <w:szCs w:val="22"/>
        </w:rPr>
        <w:t>de begroting</w:t>
      </w:r>
      <w:r w:rsidRPr="00736BBB">
        <w:rPr>
          <w:rFonts w:asciiTheme="minorHAnsi" w:hAnsiTheme="minorHAnsi"/>
          <w:sz w:val="22"/>
          <w:szCs w:val="22"/>
        </w:rPr>
        <w:t xml:space="preserve"> op</w:t>
      </w:r>
      <w:r w:rsidR="00686CB5" w:rsidRPr="00736BBB">
        <w:rPr>
          <w:rFonts w:asciiTheme="minorHAnsi" w:hAnsiTheme="minorHAnsi"/>
          <w:sz w:val="22"/>
          <w:szCs w:val="22"/>
        </w:rPr>
        <w:t xml:space="preserve">gesteld. Voor </w:t>
      </w:r>
      <w:r w:rsidR="002A50A6" w:rsidRPr="00736BBB">
        <w:rPr>
          <w:rFonts w:asciiTheme="minorHAnsi" w:hAnsiTheme="minorHAnsi"/>
          <w:sz w:val="22"/>
          <w:szCs w:val="22"/>
        </w:rPr>
        <w:t xml:space="preserve">het opstellen van de programmabegroting 2019 en de meerjarenraming </w:t>
      </w:r>
      <w:r w:rsidR="00686CB5" w:rsidRPr="00736BBB">
        <w:rPr>
          <w:rFonts w:asciiTheme="minorHAnsi" w:hAnsiTheme="minorHAnsi"/>
          <w:sz w:val="22"/>
          <w:szCs w:val="22"/>
        </w:rPr>
        <w:t>20</w:t>
      </w:r>
      <w:r w:rsidR="002A50A6" w:rsidRPr="00736BBB">
        <w:rPr>
          <w:rFonts w:asciiTheme="minorHAnsi" w:hAnsiTheme="minorHAnsi"/>
          <w:sz w:val="22"/>
          <w:szCs w:val="22"/>
        </w:rPr>
        <w:t>20</w:t>
      </w:r>
      <w:r w:rsidR="00686CB5" w:rsidRPr="00736BBB">
        <w:rPr>
          <w:rFonts w:asciiTheme="minorHAnsi" w:hAnsiTheme="minorHAnsi"/>
          <w:sz w:val="22"/>
          <w:szCs w:val="22"/>
        </w:rPr>
        <w:t>-202</w:t>
      </w:r>
      <w:r w:rsidR="005C0649" w:rsidRPr="00736BBB">
        <w:rPr>
          <w:rFonts w:asciiTheme="minorHAnsi" w:hAnsiTheme="minorHAnsi"/>
          <w:sz w:val="22"/>
          <w:szCs w:val="22"/>
        </w:rPr>
        <w:t>2</w:t>
      </w:r>
      <w:r w:rsidRPr="00736BBB">
        <w:rPr>
          <w:rFonts w:asciiTheme="minorHAnsi" w:hAnsiTheme="minorHAnsi"/>
          <w:sz w:val="22"/>
          <w:szCs w:val="22"/>
        </w:rPr>
        <w:t xml:space="preserve"> </w:t>
      </w:r>
      <w:r w:rsidR="002A50A6" w:rsidRPr="00736BBB">
        <w:rPr>
          <w:rFonts w:asciiTheme="minorHAnsi" w:hAnsiTheme="minorHAnsi"/>
          <w:sz w:val="22"/>
          <w:szCs w:val="22"/>
        </w:rPr>
        <w:t xml:space="preserve">zijn de </w:t>
      </w:r>
      <w:r w:rsidR="00C91CEC">
        <w:rPr>
          <w:rFonts w:asciiTheme="minorHAnsi" w:hAnsiTheme="minorHAnsi"/>
          <w:sz w:val="22"/>
          <w:szCs w:val="22"/>
        </w:rPr>
        <w:t xml:space="preserve">volgende </w:t>
      </w:r>
      <w:r w:rsidR="002A50A6" w:rsidRPr="00736BBB">
        <w:rPr>
          <w:rFonts w:asciiTheme="minorHAnsi" w:hAnsiTheme="minorHAnsi"/>
          <w:sz w:val="22"/>
          <w:szCs w:val="22"/>
        </w:rPr>
        <w:t xml:space="preserve">uitgangspunten van </w:t>
      </w:r>
      <w:r w:rsidR="000D1297" w:rsidRPr="00736BBB">
        <w:rPr>
          <w:rFonts w:asciiTheme="minorHAnsi" w:hAnsiTheme="minorHAnsi"/>
          <w:sz w:val="22"/>
          <w:szCs w:val="22"/>
        </w:rPr>
        <w:t xml:space="preserve">de Kaderbrief </w:t>
      </w:r>
      <w:r w:rsidR="00736BBB" w:rsidRPr="00736BBB">
        <w:rPr>
          <w:rFonts w:asciiTheme="minorHAnsi" w:hAnsiTheme="minorHAnsi"/>
          <w:sz w:val="22"/>
          <w:szCs w:val="22"/>
        </w:rPr>
        <w:t xml:space="preserve">Programmabegroting 2019 </w:t>
      </w:r>
      <w:r w:rsidR="000D1297" w:rsidRPr="00736BBB">
        <w:rPr>
          <w:rFonts w:asciiTheme="minorHAnsi" w:hAnsiTheme="minorHAnsi"/>
          <w:sz w:val="22"/>
          <w:szCs w:val="22"/>
        </w:rPr>
        <w:t>van de Regio Rivierenland gevolgd.</w:t>
      </w:r>
    </w:p>
    <w:p w:rsidR="00360375" w:rsidRPr="00736BBB" w:rsidRDefault="00632624" w:rsidP="00B962B4">
      <w:pPr>
        <w:pStyle w:val="Lijstalinea"/>
        <w:numPr>
          <w:ilvl w:val="0"/>
          <w:numId w:val="8"/>
        </w:num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E</w:t>
      </w:r>
      <w:r w:rsidR="005C0649" w:rsidRPr="00736BBB">
        <w:rPr>
          <w:rFonts w:asciiTheme="minorHAnsi" w:hAnsiTheme="minorHAnsi"/>
          <w:sz w:val="22"/>
          <w:szCs w:val="22"/>
        </w:rPr>
        <w:t xml:space="preserve">en stijging </w:t>
      </w:r>
      <w:r w:rsidR="00141E41" w:rsidRPr="00736BBB">
        <w:rPr>
          <w:rFonts w:asciiTheme="minorHAnsi" w:hAnsiTheme="minorHAnsi"/>
          <w:sz w:val="22"/>
          <w:szCs w:val="22"/>
        </w:rPr>
        <w:t xml:space="preserve">van </w:t>
      </w:r>
      <w:r w:rsidR="000D1297" w:rsidRPr="00736BBB">
        <w:rPr>
          <w:rFonts w:asciiTheme="minorHAnsi" w:hAnsiTheme="minorHAnsi"/>
          <w:sz w:val="22"/>
          <w:szCs w:val="22"/>
        </w:rPr>
        <w:t>2,75</w:t>
      </w:r>
      <w:r w:rsidR="00141E41" w:rsidRPr="00736BBB">
        <w:rPr>
          <w:rFonts w:asciiTheme="minorHAnsi" w:hAnsiTheme="minorHAnsi"/>
          <w:sz w:val="22"/>
          <w:szCs w:val="22"/>
        </w:rPr>
        <w:t xml:space="preserve">% per jaar </w:t>
      </w:r>
      <w:r w:rsidR="00360375" w:rsidRPr="00736BBB">
        <w:rPr>
          <w:rFonts w:asciiTheme="minorHAnsi" w:hAnsiTheme="minorHAnsi"/>
          <w:sz w:val="22"/>
          <w:szCs w:val="22"/>
        </w:rPr>
        <w:t xml:space="preserve">over de </w:t>
      </w:r>
      <w:r w:rsidR="005C0649" w:rsidRPr="00736BBB">
        <w:rPr>
          <w:rFonts w:asciiTheme="minorHAnsi" w:hAnsiTheme="minorHAnsi"/>
          <w:sz w:val="22"/>
          <w:szCs w:val="22"/>
        </w:rPr>
        <w:t>formatie/</w:t>
      </w:r>
      <w:r w:rsidR="00736BBB" w:rsidRPr="00736BBB">
        <w:rPr>
          <w:rFonts w:asciiTheme="minorHAnsi" w:hAnsiTheme="minorHAnsi"/>
          <w:sz w:val="22"/>
          <w:szCs w:val="22"/>
        </w:rPr>
        <w:t>salaris</w:t>
      </w:r>
      <w:r w:rsidR="004B0C4C" w:rsidRPr="00736BBB">
        <w:rPr>
          <w:rFonts w:asciiTheme="minorHAnsi" w:hAnsiTheme="minorHAnsi"/>
          <w:sz w:val="22"/>
          <w:szCs w:val="22"/>
        </w:rPr>
        <w:t>kosten</w:t>
      </w:r>
      <w:r w:rsidR="00360375" w:rsidRPr="00736BBB">
        <w:rPr>
          <w:rFonts w:asciiTheme="minorHAnsi" w:hAnsiTheme="minorHAnsi"/>
          <w:sz w:val="22"/>
          <w:szCs w:val="22"/>
        </w:rPr>
        <w:t xml:space="preserve"> van</w:t>
      </w:r>
      <w:r w:rsidR="000F7768">
        <w:rPr>
          <w:rFonts w:asciiTheme="minorHAnsi" w:hAnsiTheme="minorHAnsi"/>
          <w:sz w:val="22"/>
          <w:szCs w:val="22"/>
        </w:rPr>
        <w:t xml:space="preserve"> peildatum</w:t>
      </w:r>
      <w:r w:rsidR="00360375" w:rsidRPr="00736BBB">
        <w:rPr>
          <w:rFonts w:asciiTheme="minorHAnsi" w:hAnsiTheme="minorHAnsi"/>
          <w:sz w:val="22"/>
          <w:szCs w:val="22"/>
        </w:rPr>
        <w:t xml:space="preserve"> </w:t>
      </w:r>
      <w:r w:rsidR="005C0649" w:rsidRPr="00736BBB">
        <w:rPr>
          <w:rFonts w:asciiTheme="minorHAnsi" w:hAnsiTheme="minorHAnsi"/>
          <w:sz w:val="22"/>
          <w:szCs w:val="22"/>
        </w:rPr>
        <w:t>maart 2018</w:t>
      </w:r>
      <w:r w:rsidR="00141E41" w:rsidRPr="00736BBB">
        <w:rPr>
          <w:rFonts w:asciiTheme="minorHAnsi" w:hAnsiTheme="minorHAnsi"/>
          <w:sz w:val="22"/>
          <w:szCs w:val="22"/>
        </w:rPr>
        <w:t xml:space="preserve">; </w:t>
      </w:r>
    </w:p>
    <w:p w:rsidR="000D1297" w:rsidRPr="00736BBB" w:rsidRDefault="00632624" w:rsidP="00B962B4">
      <w:pPr>
        <w:pStyle w:val="Lijstalinea"/>
        <w:numPr>
          <w:ilvl w:val="0"/>
          <w:numId w:val="8"/>
        </w:num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E</w:t>
      </w:r>
      <w:r w:rsidR="000D1297" w:rsidRPr="00736BBB">
        <w:rPr>
          <w:rFonts w:asciiTheme="minorHAnsi" w:hAnsiTheme="minorHAnsi"/>
          <w:sz w:val="22"/>
          <w:szCs w:val="22"/>
        </w:rPr>
        <w:t>en stijging van de pensioenpremie van 1,4%;</w:t>
      </w:r>
    </w:p>
    <w:p w:rsidR="00360375" w:rsidRPr="00C91CEC" w:rsidRDefault="00632624" w:rsidP="00B962B4">
      <w:pPr>
        <w:pStyle w:val="Lijstalinea"/>
        <w:numPr>
          <w:ilvl w:val="0"/>
          <w:numId w:val="8"/>
        </w:num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E</w:t>
      </w:r>
      <w:r w:rsidR="00141E41" w:rsidRPr="00C91CEC">
        <w:rPr>
          <w:rFonts w:asciiTheme="minorHAnsi" w:hAnsiTheme="minorHAnsi"/>
          <w:sz w:val="22"/>
          <w:szCs w:val="22"/>
        </w:rPr>
        <w:t>en prijsstijging van 0</w:t>
      </w:r>
      <w:r w:rsidR="005C0649" w:rsidRPr="00C91CEC">
        <w:rPr>
          <w:rFonts w:asciiTheme="minorHAnsi" w:hAnsiTheme="minorHAnsi"/>
          <w:sz w:val="22"/>
          <w:szCs w:val="22"/>
        </w:rPr>
        <w:t xml:space="preserve"> </w:t>
      </w:r>
      <w:r w:rsidR="00736BBB" w:rsidRPr="00C91CEC">
        <w:rPr>
          <w:rFonts w:asciiTheme="minorHAnsi" w:hAnsiTheme="minorHAnsi"/>
          <w:sz w:val="22"/>
          <w:szCs w:val="22"/>
        </w:rPr>
        <w:t>% per jaar</w:t>
      </w:r>
      <w:r w:rsidR="00C91CEC">
        <w:rPr>
          <w:rFonts w:asciiTheme="minorHAnsi" w:hAnsiTheme="minorHAnsi"/>
          <w:sz w:val="22"/>
          <w:szCs w:val="22"/>
        </w:rPr>
        <w:t xml:space="preserve"> *)</w:t>
      </w:r>
      <w:r w:rsidR="00C91CEC" w:rsidRPr="00C91CEC">
        <w:rPr>
          <w:rFonts w:asciiTheme="minorHAnsi" w:hAnsiTheme="minorHAnsi"/>
          <w:sz w:val="22"/>
          <w:szCs w:val="22"/>
        </w:rPr>
        <w:t xml:space="preserve"> </w:t>
      </w:r>
    </w:p>
    <w:p w:rsidR="00360375" w:rsidRDefault="00632624" w:rsidP="00B962B4">
      <w:pPr>
        <w:pStyle w:val="Lijstalinea"/>
        <w:numPr>
          <w:ilvl w:val="0"/>
          <w:numId w:val="8"/>
        </w:num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D</w:t>
      </w:r>
      <w:r w:rsidR="00141E41" w:rsidRPr="00736BBB">
        <w:rPr>
          <w:rFonts w:asciiTheme="minorHAnsi" w:hAnsiTheme="minorHAnsi"/>
          <w:sz w:val="22"/>
          <w:szCs w:val="22"/>
        </w:rPr>
        <w:t>e inwoneraantallen van het CBS per 1 januari 201</w:t>
      </w:r>
      <w:r w:rsidR="005C0649" w:rsidRPr="00736BBB">
        <w:rPr>
          <w:rFonts w:asciiTheme="minorHAnsi" w:hAnsiTheme="minorHAnsi"/>
          <w:sz w:val="22"/>
          <w:szCs w:val="22"/>
        </w:rPr>
        <w:t>8 (voorlopige cijfers per 1 maart 2018)</w:t>
      </w:r>
      <w:r w:rsidR="00031C8A">
        <w:rPr>
          <w:rFonts w:asciiTheme="minorHAnsi" w:hAnsiTheme="minorHAnsi"/>
          <w:sz w:val="22"/>
          <w:szCs w:val="22"/>
        </w:rPr>
        <w:t>.</w:t>
      </w:r>
    </w:p>
    <w:p w:rsidR="00031C8A" w:rsidRDefault="00031C8A" w:rsidP="00031C8A">
      <w:pPr>
        <w:tabs>
          <w:tab w:val="left" w:pos="1134"/>
          <w:tab w:val="left" w:pos="2268"/>
          <w:tab w:val="left" w:pos="3402"/>
          <w:tab w:val="left" w:pos="4536"/>
          <w:tab w:val="left" w:pos="5670"/>
          <w:tab w:val="left" w:pos="6804"/>
          <w:tab w:val="left" w:pos="7938"/>
        </w:tabs>
        <w:rPr>
          <w:rFonts w:asciiTheme="minorHAnsi" w:hAnsiTheme="minorHAnsi"/>
          <w:sz w:val="22"/>
          <w:szCs w:val="22"/>
        </w:rPr>
      </w:pPr>
    </w:p>
    <w:p w:rsidR="00031C8A" w:rsidRDefault="00031C8A" w:rsidP="00031C8A">
      <w:p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Het RAR hanteert op basis van de in 2009 aangetrokken financieringsmiddelen voor investeringen:</w:t>
      </w:r>
    </w:p>
    <w:p w:rsidR="00141E41" w:rsidRPr="00031C8A" w:rsidRDefault="00031C8A" w:rsidP="00031C8A">
      <w:p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 E</w:t>
      </w:r>
      <w:r w:rsidR="00141E41" w:rsidRPr="00031C8A">
        <w:rPr>
          <w:rFonts w:asciiTheme="minorHAnsi" w:hAnsiTheme="minorHAnsi"/>
          <w:sz w:val="22"/>
          <w:szCs w:val="22"/>
        </w:rPr>
        <w:t>en</w:t>
      </w:r>
      <w:r w:rsidR="00736BBB" w:rsidRPr="00031C8A">
        <w:rPr>
          <w:rFonts w:asciiTheme="minorHAnsi" w:hAnsiTheme="minorHAnsi"/>
          <w:sz w:val="22"/>
          <w:szCs w:val="22"/>
        </w:rPr>
        <w:t xml:space="preserve"> (gemiddeld)</w:t>
      </w:r>
      <w:r w:rsidR="00141E41" w:rsidRPr="00031C8A">
        <w:rPr>
          <w:rFonts w:asciiTheme="minorHAnsi" w:hAnsiTheme="minorHAnsi"/>
          <w:sz w:val="22"/>
          <w:szCs w:val="22"/>
        </w:rPr>
        <w:t xml:space="preserve"> rentepercenta</w:t>
      </w:r>
      <w:r w:rsidR="00E853CE" w:rsidRPr="00031C8A">
        <w:rPr>
          <w:rFonts w:asciiTheme="minorHAnsi" w:hAnsiTheme="minorHAnsi"/>
          <w:sz w:val="22"/>
          <w:szCs w:val="22"/>
        </w:rPr>
        <w:t>ge van 4,75%</w:t>
      </w:r>
      <w:r w:rsidRPr="00031C8A">
        <w:rPr>
          <w:rFonts w:asciiTheme="minorHAnsi" w:hAnsiTheme="minorHAnsi"/>
          <w:sz w:val="22"/>
          <w:szCs w:val="22"/>
        </w:rPr>
        <w:t>.</w:t>
      </w:r>
    </w:p>
    <w:p w:rsidR="00C91CEC" w:rsidRDefault="00C91CEC" w:rsidP="00C91CEC">
      <w:pPr>
        <w:tabs>
          <w:tab w:val="left" w:pos="1134"/>
          <w:tab w:val="left" w:pos="2268"/>
          <w:tab w:val="left" w:pos="3402"/>
          <w:tab w:val="left" w:pos="4536"/>
          <w:tab w:val="left" w:pos="5670"/>
          <w:tab w:val="left" w:pos="6804"/>
          <w:tab w:val="left" w:pos="7938"/>
        </w:tabs>
        <w:rPr>
          <w:rFonts w:asciiTheme="minorHAnsi" w:hAnsiTheme="minorHAnsi"/>
          <w:sz w:val="22"/>
          <w:szCs w:val="22"/>
        </w:rPr>
      </w:pPr>
    </w:p>
    <w:p w:rsidR="00632624" w:rsidRDefault="00C91CEC" w:rsidP="00C91CEC">
      <w:pPr>
        <w:tabs>
          <w:tab w:val="left" w:pos="1134"/>
          <w:tab w:val="left" w:pos="2268"/>
          <w:tab w:val="left" w:pos="3402"/>
          <w:tab w:val="left" w:pos="4536"/>
          <w:tab w:val="left" w:pos="5670"/>
          <w:tab w:val="left" w:pos="6804"/>
          <w:tab w:val="left" w:pos="7938"/>
        </w:tabs>
        <w:rPr>
          <w:rFonts w:asciiTheme="minorHAnsi" w:hAnsiTheme="minorHAnsi"/>
          <w:sz w:val="22"/>
          <w:szCs w:val="22"/>
        </w:rPr>
      </w:pPr>
      <w:r>
        <w:rPr>
          <w:rFonts w:asciiTheme="minorHAnsi" w:hAnsiTheme="minorHAnsi"/>
          <w:sz w:val="22"/>
          <w:szCs w:val="22"/>
        </w:rPr>
        <w:t xml:space="preserve">*) </w:t>
      </w:r>
      <w:r w:rsidR="00632624">
        <w:rPr>
          <w:rFonts w:asciiTheme="minorHAnsi" w:hAnsiTheme="minorHAnsi"/>
          <w:sz w:val="22"/>
          <w:szCs w:val="22"/>
        </w:rPr>
        <w:t xml:space="preserve">N.B. </w:t>
      </w:r>
    </w:p>
    <w:p w:rsidR="00C91CEC" w:rsidRPr="00C91CEC" w:rsidRDefault="00C91CEC" w:rsidP="00C91CEC">
      <w:pPr>
        <w:tabs>
          <w:tab w:val="left" w:pos="1134"/>
          <w:tab w:val="left" w:pos="2268"/>
          <w:tab w:val="left" w:pos="3402"/>
          <w:tab w:val="left" w:pos="4536"/>
          <w:tab w:val="left" w:pos="5670"/>
          <w:tab w:val="left" w:pos="6804"/>
          <w:tab w:val="left" w:pos="7938"/>
        </w:tabs>
        <w:rPr>
          <w:rFonts w:asciiTheme="minorHAnsi" w:hAnsiTheme="minorHAnsi"/>
          <w:sz w:val="22"/>
          <w:szCs w:val="22"/>
        </w:rPr>
      </w:pPr>
      <w:r w:rsidRPr="00C91CEC">
        <w:rPr>
          <w:rFonts w:asciiTheme="minorHAnsi" w:hAnsiTheme="minorHAnsi"/>
          <w:sz w:val="22"/>
          <w:szCs w:val="22"/>
        </w:rPr>
        <w:t xml:space="preserve">Het RAR </w:t>
      </w:r>
      <w:r w:rsidR="00031C8A">
        <w:rPr>
          <w:rFonts w:asciiTheme="minorHAnsi" w:hAnsiTheme="minorHAnsi"/>
          <w:sz w:val="22"/>
          <w:szCs w:val="22"/>
        </w:rPr>
        <w:t xml:space="preserve">wijkt in verband met de uitbreiding van het archiefdepot </w:t>
      </w:r>
      <w:r>
        <w:rPr>
          <w:rFonts w:asciiTheme="minorHAnsi" w:hAnsiTheme="minorHAnsi"/>
          <w:sz w:val="22"/>
          <w:szCs w:val="22"/>
        </w:rPr>
        <w:t xml:space="preserve">voor </w:t>
      </w:r>
      <w:r w:rsidRPr="00C91CEC">
        <w:rPr>
          <w:rFonts w:asciiTheme="minorHAnsi" w:hAnsiTheme="minorHAnsi"/>
          <w:sz w:val="22"/>
          <w:szCs w:val="22"/>
        </w:rPr>
        <w:t>de huisvestings</w:t>
      </w:r>
      <w:r>
        <w:rPr>
          <w:rFonts w:asciiTheme="minorHAnsi" w:hAnsiTheme="minorHAnsi"/>
          <w:sz w:val="22"/>
          <w:szCs w:val="22"/>
        </w:rPr>
        <w:t>- en automatiseringsko</w:t>
      </w:r>
      <w:r w:rsidRPr="00C91CEC">
        <w:rPr>
          <w:rFonts w:asciiTheme="minorHAnsi" w:hAnsiTheme="minorHAnsi"/>
          <w:sz w:val="22"/>
          <w:szCs w:val="22"/>
        </w:rPr>
        <w:t xml:space="preserve">sten </w:t>
      </w:r>
      <w:r w:rsidR="00031C8A">
        <w:rPr>
          <w:rFonts w:asciiTheme="minorHAnsi" w:hAnsiTheme="minorHAnsi"/>
          <w:sz w:val="22"/>
          <w:szCs w:val="22"/>
        </w:rPr>
        <w:t xml:space="preserve">af van de uitgangspunten uit de Kaderbrief en heeft voor deze kosten een </w:t>
      </w:r>
      <w:r>
        <w:rPr>
          <w:rFonts w:asciiTheme="minorHAnsi" w:hAnsiTheme="minorHAnsi"/>
          <w:sz w:val="22"/>
          <w:szCs w:val="22"/>
        </w:rPr>
        <w:t xml:space="preserve">prijsstijging van </w:t>
      </w:r>
      <w:r w:rsidRPr="00C91CEC">
        <w:rPr>
          <w:rFonts w:asciiTheme="minorHAnsi" w:hAnsiTheme="minorHAnsi"/>
          <w:sz w:val="22"/>
          <w:szCs w:val="22"/>
        </w:rPr>
        <w:t>1,75%</w:t>
      </w:r>
      <w:r>
        <w:rPr>
          <w:rFonts w:asciiTheme="minorHAnsi" w:hAnsiTheme="minorHAnsi"/>
          <w:sz w:val="22"/>
          <w:szCs w:val="22"/>
        </w:rPr>
        <w:t xml:space="preserve"> opgenomen.</w:t>
      </w:r>
      <w:r w:rsidR="00031C8A">
        <w:rPr>
          <w:rFonts w:asciiTheme="minorHAnsi" w:hAnsiTheme="minorHAnsi"/>
          <w:sz w:val="22"/>
          <w:szCs w:val="22"/>
        </w:rPr>
        <w:t xml:space="preserve"> Met ingang van de begroting 202</w:t>
      </w:r>
      <w:r w:rsidR="00051AE9">
        <w:rPr>
          <w:rFonts w:asciiTheme="minorHAnsi" w:hAnsiTheme="minorHAnsi"/>
          <w:sz w:val="22"/>
          <w:szCs w:val="22"/>
        </w:rPr>
        <w:t>0</w:t>
      </w:r>
      <w:r w:rsidR="00031C8A">
        <w:rPr>
          <w:rFonts w:asciiTheme="minorHAnsi" w:hAnsiTheme="minorHAnsi"/>
          <w:sz w:val="22"/>
          <w:szCs w:val="22"/>
        </w:rPr>
        <w:t xml:space="preserve"> zal het RAR naar verwachting de uitgangspunten van de Kaderbrief integraal volgen.</w:t>
      </w:r>
    </w:p>
    <w:p w:rsidR="000D1297" w:rsidRPr="000D1297" w:rsidRDefault="000D1297" w:rsidP="000D1297">
      <w:pPr>
        <w:autoSpaceDE w:val="0"/>
        <w:autoSpaceDN w:val="0"/>
        <w:adjustRightInd w:val="0"/>
        <w:rPr>
          <w:rFonts w:asciiTheme="minorHAnsi" w:hAnsiTheme="minorHAnsi"/>
          <w:sz w:val="22"/>
          <w:szCs w:val="22"/>
          <w:u w:val="single"/>
        </w:rPr>
      </w:pPr>
    </w:p>
    <w:p w:rsidR="00A97CB8" w:rsidRPr="00243CF9" w:rsidRDefault="00A97CB8" w:rsidP="00A97CB8">
      <w:pPr>
        <w:rPr>
          <w:rFonts w:asciiTheme="minorHAnsi" w:hAnsiTheme="minorHAnsi"/>
          <w:b/>
          <w:sz w:val="22"/>
          <w:szCs w:val="22"/>
        </w:rPr>
      </w:pPr>
      <w:r w:rsidRPr="00243CF9">
        <w:rPr>
          <w:rFonts w:asciiTheme="minorHAnsi" w:hAnsiTheme="minorHAnsi"/>
          <w:b/>
          <w:sz w:val="22"/>
          <w:szCs w:val="22"/>
        </w:rPr>
        <w:t>B</w:t>
      </w:r>
      <w:r w:rsidR="007C2E71" w:rsidRPr="00243CF9">
        <w:rPr>
          <w:rFonts w:asciiTheme="minorHAnsi" w:hAnsiTheme="minorHAnsi"/>
          <w:b/>
          <w:sz w:val="22"/>
          <w:szCs w:val="22"/>
        </w:rPr>
        <w:t>tw</w:t>
      </w:r>
    </w:p>
    <w:p w:rsidR="00A97CB8" w:rsidRPr="00243CF9" w:rsidRDefault="00A97CB8" w:rsidP="00A97CB8">
      <w:pPr>
        <w:rPr>
          <w:rFonts w:asciiTheme="minorHAnsi" w:hAnsiTheme="minorHAnsi"/>
          <w:sz w:val="22"/>
          <w:szCs w:val="22"/>
        </w:rPr>
      </w:pPr>
      <w:r w:rsidRPr="00243CF9">
        <w:rPr>
          <w:rFonts w:asciiTheme="minorHAnsi" w:hAnsiTheme="minorHAnsi"/>
          <w:sz w:val="22"/>
          <w:szCs w:val="22"/>
        </w:rPr>
        <w:t xml:space="preserve">Het Regionaal Archief Rivierenland is </w:t>
      </w:r>
      <w:r w:rsidR="007C2E71" w:rsidRPr="00243CF9">
        <w:rPr>
          <w:rFonts w:asciiTheme="minorHAnsi" w:hAnsiTheme="minorHAnsi"/>
          <w:sz w:val="22"/>
          <w:szCs w:val="22"/>
        </w:rPr>
        <w:t>Btw-plichtig</w:t>
      </w:r>
      <w:r w:rsidRPr="00243CF9">
        <w:rPr>
          <w:rFonts w:asciiTheme="minorHAnsi" w:hAnsiTheme="minorHAnsi"/>
          <w:sz w:val="22"/>
          <w:szCs w:val="22"/>
        </w:rPr>
        <w:t>. Het bedrag per inwoner wor</w:t>
      </w:r>
      <w:r w:rsidR="00882AF4" w:rsidRPr="00243CF9">
        <w:rPr>
          <w:rFonts w:asciiTheme="minorHAnsi" w:hAnsiTheme="minorHAnsi"/>
          <w:sz w:val="22"/>
          <w:szCs w:val="22"/>
        </w:rPr>
        <w:t xml:space="preserve">dt </w:t>
      </w:r>
      <w:r w:rsidR="004B0C4C" w:rsidRPr="00243CF9">
        <w:rPr>
          <w:rFonts w:asciiTheme="minorHAnsi" w:hAnsiTheme="minorHAnsi"/>
          <w:sz w:val="22"/>
          <w:szCs w:val="22"/>
        </w:rPr>
        <w:t xml:space="preserve">als gevolg hiervan </w:t>
      </w:r>
      <w:r w:rsidR="00882AF4" w:rsidRPr="00243CF9">
        <w:rPr>
          <w:rFonts w:asciiTheme="minorHAnsi" w:hAnsiTheme="minorHAnsi"/>
          <w:sz w:val="22"/>
          <w:szCs w:val="22"/>
        </w:rPr>
        <w:t xml:space="preserve">met 21% </w:t>
      </w:r>
      <w:r w:rsidR="000F7768">
        <w:rPr>
          <w:rFonts w:asciiTheme="minorHAnsi" w:hAnsiTheme="minorHAnsi"/>
          <w:sz w:val="22"/>
          <w:szCs w:val="22"/>
        </w:rPr>
        <w:t>B</w:t>
      </w:r>
      <w:r w:rsidR="007C2E71" w:rsidRPr="00243CF9">
        <w:rPr>
          <w:rFonts w:asciiTheme="minorHAnsi" w:hAnsiTheme="minorHAnsi"/>
          <w:sz w:val="22"/>
          <w:szCs w:val="22"/>
        </w:rPr>
        <w:t>tw</w:t>
      </w:r>
      <w:r w:rsidR="00882AF4" w:rsidRPr="00243CF9">
        <w:rPr>
          <w:rFonts w:asciiTheme="minorHAnsi" w:hAnsiTheme="minorHAnsi"/>
          <w:sz w:val="22"/>
          <w:szCs w:val="22"/>
        </w:rPr>
        <w:t xml:space="preserve"> belast. De </w:t>
      </w:r>
      <w:r w:rsidR="00317A1B" w:rsidRPr="00243CF9">
        <w:rPr>
          <w:rFonts w:asciiTheme="minorHAnsi" w:hAnsiTheme="minorHAnsi"/>
          <w:sz w:val="22"/>
          <w:szCs w:val="22"/>
        </w:rPr>
        <w:t xml:space="preserve">betaalde </w:t>
      </w:r>
      <w:r w:rsidR="000F7768">
        <w:rPr>
          <w:rFonts w:asciiTheme="minorHAnsi" w:hAnsiTheme="minorHAnsi"/>
          <w:sz w:val="22"/>
          <w:szCs w:val="22"/>
        </w:rPr>
        <w:t>B</w:t>
      </w:r>
      <w:r w:rsidR="007C2E71" w:rsidRPr="00243CF9">
        <w:rPr>
          <w:rFonts w:asciiTheme="minorHAnsi" w:hAnsiTheme="minorHAnsi"/>
          <w:sz w:val="22"/>
          <w:szCs w:val="22"/>
        </w:rPr>
        <w:t>tw</w:t>
      </w:r>
      <w:r w:rsidR="00882AF4" w:rsidRPr="00243CF9">
        <w:rPr>
          <w:rFonts w:asciiTheme="minorHAnsi" w:hAnsiTheme="minorHAnsi"/>
          <w:sz w:val="22"/>
          <w:szCs w:val="22"/>
        </w:rPr>
        <w:t xml:space="preserve"> kan d</w:t>
      </w:r>
      <w:r w:rsidRPr="00243CF9">
        <w:rPr>
          <w:rFonts w:asciiTheme="minorHAnsi" w:hAnsiTheme="minorHAnsi"/>
          <w:sz w:val="22"/>
          <w:szCs w:val="22"/>
        </w:rPr>
        <w:t>oor de deelnemende geme</w:t>
      </w:r>
      <w:r w:rsidR="00E853CE">
        <w:rPr>
          <w:rFonts w:asciiTheme="minorHAnsi" w:hAnsiTheme="minorHAnsi"/>
          <w:sz w:val="22"/>
          <w:szCs w:val="22"/>
        </w:rPr>
        <w:t>enten en het w</w:t>
      </w:r>
      <w:r w:rsidRPr="00243CF9">
        <w:rPr>
          <w:rFonts w:asciiTheme="minorHAnsi" w:hAnsiTheme="minorHAnsi"/>
          <w:sz w:val="22"/>
          <w:szCs w:val="22"/>
        </w:rPr>
        <w:t xml:space="preserve">aterschap </w:t>
      </w:r>
      <w:r w:rsidR="00882AF4" w:rsidRPr="00243CF9">
        <w:rPr>
          <w:rFonts w:asciiTheme="minorHAnsi" w:hAnsiTheme="minorHAnsi"/>
          <w:sz w:val="22"/>
          <w:szCs w:val="22"/>
        </w:rPr>
        <w:t xml:space="preserve">via </w:t>
      </w:r>
      <w:r w:rsidR="00810D5B" w:rsidRPr="00243CF9">
        <w:rPr>
          <w:rFonts w:asciiTheme="minorHAnsi" w:hAnsiTheme="minorHAnsi"/>
          <w:sz w:val="22"/>
          <w:szCs w:val="22"/>
        </w:rPr>
        <w:t xml:space="preserve">de zogenaamde </w:t>
      </w:r>
      <w:r w:rsidRPr="00243CF9">
        <w:rPr>
          <w:rFonts w:asciiTheme="minorHAnsi" w:hAnsiTheme="minorHAnsi"/>
          <w:sz w:val="22"/>
          <w:szCs w:val="22"/>
        </w:rPr>
        <w:t>compensabel</w:t>
      </w:r>
      <w:r w:rsidR="00E853CE">
        <w:rPr>
          <w:rFonts w:asciiTheme="minorHAnsi" w:hAnsiTheme="minorHAnsi"/>
          <w:sz w:val="22"/>
          <w:szCs w:val="22"/>
        </w:rPr>
        <w:t xml:space="preserve">e </w:t>
      </w:r>
      <w:r w:rsidR="00C91CEC">
        <w:rPr>
          <w:rFonts w:asciiTheme="minorHAnsi" w:hAnsiTheme="minorHAnsi"/>
          <w:sz w:val="22"/>
          <w:szCs w:val="22"/>
        </w:rPr>
        <w:t>B</w:t>
      </w:r>
      <w:r w:rsidR="007C2E71" w:rsidRPr="00243CF9">
        <w:rPr>
          <w:rFonts w:asciiTheme="minorHAnsi" w:hAnsiTheme="minorHAnsi"/>
          <w:sz w:val="22"/>
          <w:szCs w:val="22"/>
        </w:rPr>
        <w:t>tw</w:t>
      </w:r>
      <w:r w:rsidR="00882AF4" w:rsidRPr="00243CF9">
        <w:rPr>
          <w:rFonts w:asciiTheme="minorHAnsi" w:hAnsiTheme="minorHAnsi"/>
          <w:sz w:val="22"/>
          <w:szCs w:val="22"/>
        </w:rPr>
        <w:t xml:space="preserve"> worden verhaald.</w:t>
      </w:r>
    </w:p>
    <w:p w:rsidR="00A97CB8" w:rsidRDefault="00A97CB8">
      <w:pPr>
        <w:rPr>
          <w:rFonts w:ascii="Calisto" w:hAnsi="Calisto" w:cs="Arial" w:hint="eastAsia"/>
          <w:b/>
          <w:bCs/>
          <w:caps/>
          <w:color w:val="008000"/>
          <w:kern w:val="32"/>
          <w:sz w:val="22"/>
          <w:szCs w:val="32"/>
        </w:rPr>
      </w:pPr>
      <w:bookmarkStart w:id="10" w:name="_Toc371515365"/>
    </w:p>
    <w:p w:rsidR="004B0C4C" w:rsidRDefault="004B0C4C">
      <w:pPr>
        <w:rPr>
          <w:rFonts w:ascii="Calisto" w:hAnsi="Calisto" w:cs="Arial" w:hint="eastAsia"/>
          <w:b/>
          <w:bCs/>
          <w:caps/>
          <w:color w:val="008000"/>
          <w:kern w:val="32"/>
          <w:sz w:val="22"/>
          <w:szCs w:val="32"/>
        </w:rPr>
      </w:pPr>
    </w:p>
    <w:bookmarkEnd w:id="10"/>
    <w:p w:rsidR="00736BBB" w:rsidRDefault="00736BBB">
      <w:pPr>
        <w:rPr>
          <w:rFonts w:asciiTheme="minorHAnsi" w:hAnsiTheme="minorHAnsi" w:cs="Arial"/>
          <w:b/>
          <w:bCs/>
          <w:caps/>
          <w:color w:val="008000"/>
          <w:kern w:val="32"/>
          <w:szCs w:val="32"/>
        </w:rPr>
      </w:pPr>
      <w:r>
        <w:br w:type="page"/>
      </w:r>
    </w:p>
    <w:p w:rsidR="00141E41" w:rsidRPr="00743082" w:rsidRDefault="00E91961" w:rsidP="00743082">
      <w:pPr>
        <w:pStyle w:val="Kop1"/>
        <w:numPr>
          <w:ilvl w:val="0"/>
          <w:numId w:val="0"/>
        </w:numPr>
        <w:ind w:left="432" w:hanging="432"/>
      </w:pPr>
      <w:bookmarkStart w:id="11" w:name="_Toc509237040"/>
      <w:r w:rsidRPr="00743082">
        <w:lastRenderedPageBreak/>
        <w:t xml:space="preserve">PROGRAMMABEGROTING </w:t>
      </w:r>
      <w:r w:rsidR="002A50A6">
        <w:t xml:space="preserve">2019 en </w:t>
      </w:r>
      <w:r w:rsidR="00141E41" w:rsidRPr="00743082">
        <w:t>MEERJARENRAMING 20</w:t>
      </w:r>
      <w:r w:rsidR="002A50A6">
        <w:t>20</w:t>
      </w:r>
      <w:r w:rsidR="00141E41" w:rsidRPr="00743082">
        <w:t>-202</w:t>
      </w:r>
      <w:r w:rsidR="005C0649">
        <w:t>2</w:t>
      </w:r>
      <w:bookmarkEnd w:id="11"/>
    </w:p>
    <w:p w:rsidR="00141E41" w:rsidRPr="00E853CE" w:rsidRDefault="00141E41" w:rsidP="00141E41">
      <w:pPr>
        <w:rPr>
          <w:rFonts w:asciiTheme="minorHAnsi" w:hAnsiTheme="minorHAnsi"/>
          <w:b/>
          <w:sz w:val="22"/>
          <w:szCs w:val="22"/>
        </w:rPr>
      </w:pPr>
      <w:r w:rsidRPr="00E853CE">
        <w:rPr>
          <w:rFonts w:asciiTheme="minorHAnsi" w:hAnsiTheme="minorHAnsi"/>
          <w:b/>
          <w:sz w:val="22"/>
          <w:szCs w:val="22"/>
        </w:rPr>
        <w:t>Gemeenschappelijke Regeling RAR</w:t>
      </w:r>
    </w:p>
    <w:p w:rsidR="00141E41" w:rsidRPr="00E853CE" w:rsidRDefault="00141E41">
      <w:pPr>
        <w:rPr>
          <w:rFonts w:asciiTheme="minorHAnsi" w:hAnsiTheme="minorHAnsi"/>
          <w:sz w:val="22"/>
          <w:szCs w:val="22"/>
        </w:rPr>
      </w:pPr>
      <w:r w:rsidRPr="00E853CE">
        <w:rPr>
          <w:rFonts w:asciiTheme="minorHAnsi" w:hAnsiTheme="minorHAnsi"/>
          <w:sz w:val="22"/>
          <w:szCs w:val="22"/>
        </w:rPr>
        <w:t xml:space="preserve">De begroting is een instrument/document dat wordt opgesteld </w:t>
      </w:r>
      <w:r w:rsidR="00810D5B" w:rsidRPr="00E853CE">
        <w:rPr>
          <w:rFonts w:asciiTheme="minorHAnsi" w:hAnsiTheme="minorHAnsi"/>
          <w:sz w:val="22"/>
          <w:szCs w:val="22"/>
        </w:rPr>
        <w:t>op basis van a</w:t>
      </w:r>
      <w:r w:rsidRPr="00E853CE">
        <w:rPr>
          <w:rFonts w:asciiTheme="minorHAnsi" w:hAnsiTheme="minorHAnsi"/>
          <w:sz w:val="22"/>
          <w:szCs w:val="22"/>
        </w:rPr>
        <w:t>rt. 24 lid 4 van de gemeenschappelijke regeling. Hier</w:t>
      </w:r>
      <w:r w:rsidR="00317A1B" w:rsidRPr="00E853CE">
        <w:rPr>
          <w:rFonts w:asciiTheme="minorHAnsi" w:hAnsiTheme="minorHAnsi"/>
          <w:sz w:val="22"/>
          <w:szCs w:val="22"/>
        </w:rPr>
        <w:t>in</w:t>
      </w:r>
      <w:r w:rsidRPr="00E853CE">
        <w:rPr>
          <w:rFonts w:asciiTheme="minorHAnsi" w:hAnsiTheme="minorHAnsi"/>
          <w:sz w:val="22"/>
          <w:szCs w:val="22"/>
        </w:rPr>
        <w:t xml:space="preserve"> staat: Het dagelijks bestuur overlegt aan de gemeenteraden voor 1 april van elk jaar de algemene financiële en beleidsmatige kaders voor het volgende jaar.</w:t>
      </w:r>
    </w:p>
    <w:p w:rsidR="00736BBB" w:rsidRDefault="00736BBB">
      <w:pPr>
        <w:rPr>
          <w:rFonts w:asciiTheme="minorHAnsi" w:hAnsiTheme="minorHAnsi"/>
          <w:b/>
          <w:sz w:val="22"/>
          <w:szCs w:val="22"/>
        </w:rPr>
      </w:pPr>
    </w:p>
    <w:p w:rsidR="00141E41" w:rsidRPr="00E853CE" w:rsidRDefault="00141E41" w:rsidP="00141E41">
      <w:pPr>
        <w:rPr>
          <w:rFonts w:asciiTheme="minorHAnsi" w:hAnsiTheme="minorHAnsi"/>
          <w:b/>
          <w:sz w:val="22"/>
          <w:szCs w:val="22"/>
        </w:rPr>
      </w:pPr>
      <w:r w:rsidRPr="00E853CE">
        <w:rPr>
          <w:rFonts w:asciiTheme="minorHAnsi" w:hAnsiTheme="minorHAnsi"/>
          <w:b/>
          <w:sz w:val="22"/>
          <w:szCs w:val="22"/>
        </w:rPr>
        <w:t>Programmabegroting</w:t>
      </w:r>
      <w:r w:rsidR="002A50A6">
        <w:rPr>
          <w:rFonts w:asciiTheme="minorHAnsi" w:hAnsiTheme="minorHAnsi"/>
          <w:b/>
          <w:sz w:val="22"/>
          <w:szCs w:val="22"/>
        </w:rPr>
        <w:t xml:space="preserve"> 2019</w:t>
      </w:r>
    </w:p>
    <w:p w:rsidR="00141E41" w:rsidRPr="00E853CE" w:rsidRDefault="00686CB5" w:rsidP="00141E41">
      <w:pPr>
        <w:rPr>
          <w:rFonts w:asciiTheme="minorHAnsi" w:hAnsiTheme="minorHAnsi"/>
          <w:sz w:val="22"/>
          <w:szCs w:val="22"/>
        </w:rPr>
      </w:pPr>
      <w:r w:rsidRPr="00E853CE">
        <w:rPr>
          <w:rFonts w:asciiTheme="minorHAnsi" w:hAnsiTheme="minorHAnsi"/>
          <w:sz w:val="22"/>
          <w:szCs w:val="22"/>
        </w:rPr>
        <w:t>De programmabegroting 201</w:t>
      </w:r>
      <w:r w:rsidR="005C0649">
        <w:rPr>
          <w:rFonts w:asciiTheme="minorHAnsi" w:hAnsiTheme="minorHAnsi"/>
          <w:sz w:val="22"/>
          <w:szCs w:val="22"/>
        </w:rPr>
        <w:t>9</w:t>
      </w:r>
      <w:r w:rsidR="002A50A6">
        <w:rPr>
          <w:rFonts w:asciiTheme="minorHAnsi" w:hAnsiTheme="minorHAnsi"/>
          <w:sz w:val="22"/>
          <w:szCs w:val="22"/>
        </w:rPr>
        <w:t xml:space="preserve"> is</w:t>
      </w:r>
      <w:r w:rsidR="00810D5B" w:rsidRPr="00E853CE">
        <w:rPr>
          <w:rFonts w:asciiTheme="minorHAnsi" w:hAnsiTheme="minorHAnsi"/>
          <w:sz w:val="22"/>
          <w:szCs w:val="22"/>
        </w:rPr>
        <w:t xml:space="preserve"> als volgt ingedeeld</w:t>
      </w:r>
      <w:r w:rsidR="00141E41" w:rsidRPr="00E853CE">
        <w:rPr>
          <w:rFonts w:asciiTheme="minorHAnsi" w:hAnsiTheme="minorHAnsi"/>
          <w:sz w:val="22"/>
          <w:szCs w:val="22"/>
        </w:rPr>
        <w:t>:</w:t>
      </w:r>
    </w:p>
    <w:p w:rsidR="00141E41" w:rsidRPr="00E853CE" w:rsidRDefault="00141E41" w:rsidP="00141E41">
      <w:pPr>
        <w:rPr>
          <w:rFonts w:asciiTheme="minorHAnsi" w:hAnsiTheme="minorHAnsi"/>
          <w:sz w:val="22"/>
          <w:szCs w:val="22"/>
        </w:rPr>
      </w:pPr>
    </w:p>
    <w:p w:rsidR="00141E41" w:rsidRPr="00E853CE" w:rsidRDefault="00141E41" w:rsidP="00141E41">
      <w:pPr>
        <w:rPr>
          <w:rFonts w:asciiTheme="minorHAnsi" w:hAnsiTheme="minorHAnsi"/>
          <w:b/>
          <w:sz w:val="22"/>
          <w:szCs w:val="22"/>
        </w:rPr>
      </w:pPr>
      <w:r w:rsidRPr="00E853CE">
        <w:rPr>
          <w:rFonts w:asciiTheme="minorHAnsi" w:hAnsiTheme="minorHAnsi"/>
          <w:b/>
          <w:sz w:val="22"/>
          <w:szCs w:val="22"/>
        </w:rPr>
        <w:t xml:space="preserve">1. De </w:t>
      </w:r>
      <w:r w:rsidR="008A6E6D">
        <w:rPr>
          <w:rFonts w:asciiTheme="minorHAnsi" w:hAnsiTheme="minorHAnsi"/>
          <w:b/>
          <w:sz w:val="22"/>
          <w:szCs w:val="22"/>
        </w:rPr>
        <w:t>beleids</w:t>
      </w:r>
      <w:r w:rsidRPr="00E853CE">
        <w:rPr>
          <w:rFonts w:asciiTheme="minorHAnsi" w:hAnsiTheme="minorHAnsi"/>
          <w:b/>
          <w:sz w:val="22"/>
          <w:szCs w:val="22"/>
        </w:rPr>
        <w:t>begroting</w:t>
      </w:r>
      <w:r w:rsidR="00546BBB" w:rsidRPr="00E853CE">
        <w:rPr>
          <w:rFonts w:asciiTheme="minorHAnsi" w:hAnsiTheme="minorHAnsi"/>
          <w:b/>
          <w:sz w:val="22"/>
          <w:szCs w:val="22"/>
        </w:rPr>
        <w:t xml:space="preserve"> </w:t>
      </w:r>
      <w:r w:rsidR="006A3384">
        <w:rPr>
          <w:rFonts w:asciiTheme="minorHAnsi" w:hAnsiTheme="minorHAnsi"/>
          <w:b/>
          <w:sz w:val="22"/>
          <w:szCs w:val="22"/>
        </w:rPr>
        <w:t>(</w:t>
      </w:r>
      <w:r w:rsidR="00031C8A">
        <w:rPr>
          <w:rFonts w:asciiTheme="minorHAnsi" w:hAnsiTheme="minorHAnsi"/>
          <w:b/>
          <w:sz w:val="22"/>
          <w:szCs w:val="22"/>
        </w:rPr>
        <w:t>H</w:t>
      </w:r>
      <w:r w:rsidR="006A3384">
        <w:rPr>
          <w:rFonts w:asciiTheme="minorHAnsi" w:hAnsiTheme="minorHAnsi"/>
          <w:b/>
          <w:sz w:val="22"/>
          <w:szCs w:val="22"/>
        </w:rPr>
        <w:t>oofdstuk 1)</w:t>
      </w:r>
    </w:p>
    <w:p w:rsidR="00141E41" w:rsidRPr="00E853CE" w:rsidRDefault="00141E41" w:rsidP="00141E41">
      <w:pPr>
        <w:rPr>
          <w:rFonts w:asciiTheme="minorHAnsi" w:hAnsiTheme="minorHAnsi"/>
          <w:sz w:val="22"/>
          <w:szCs w:val="22"/>
        </w:rPr>
      </w:pPr>
      <w:r w:rsidRPr="00E853CE">
        <w:rPr>
          <w:rFonts w:asciiTheme="minorHAnsi" w:hAnsiTheme="minorHAnsi"/>
          <w:sz w:val="22"/>
          <w:szCs w:val="22"/>
        </w:rPr>
        <w:t xml:space="preserve">    a. Het programmaplan        </w:t>
      </w:r>
    </w:p>
    <w:p w:rsidR="00141E41" w:rsidRPr="00E853CE" w:rsidRDefault="00141E41" w:rsidP="00141E41">
      <w:pPr>
        <w:rPr>
          <w:rFonts w:asciiTheme="minorHAnsi" w:hAnsiTheme="minorHAnsi"/>
          <w:sz w:val="22"/>
          <w:szCs w:val="22"/>
        </w:rPr>
      </w:pPr>
      <w:r w:rsidRPr="00E853CE">
        <w:rPr>
          <w:rFonts w:asciiTheme="minorHAnsi" w:hAnsiTheme="minorHAnsi"/>
          <w:sz w:val="22"/>
          <w:szCs w:val="22"/>
        </w:rPr>
        <w:t xml:space="preserve">    b. De paragrafen </w:t>
      </w:r>
    </w:p>
    <w:p w:rsidR="00141E41" w:rsidRPr="00E853CE" w:rsidRDefault="00141E41" w:rsidP="00141E41">
      <w:pPr>
        <w:rPr>
          <w:rFonts w:asciiTheme="minorHAnsi" w:hAnsiTheme="minorHAnsi"/>
          <w:sz w:val="22"/>
          <w:szCs w:val="22"/>
        </w:rPr>
      </w:pPr>
    </w:p>
    <w:p w:rsidR="00141E41" w:rsidRPr="00E853CE" w:rsidRDefault="00141E41" w:rsidP="00141E41">
      <w:pPr>
        <w:rPr>
          <w:rFonts w:asciiTheme="minorHAnsi" w:hAnsiTheme="minorHAnsi"/>
          <w:b/>
          <w:sz w:val="22"/>
          <w:szCs w:val="22"/>
        </w:rPr>
      </w:pPr>
      <w:r w:rsidRPr="00E853CE">
        <w:rPr>
          <w:rFonts w:asciiTheme="minorHAnsi" w:hAnsiTheme="minorHAnsi"/>
          <w:b/>
          <w:sz w:val="22"/>
          <w:szCs w:val="22"/>
        </w:rPr>
        <w:t xml:space="preserve">2. De financiële begroting </w:t>
      </w:r>
      <w:r w:rsidR="006A3384">
        <w:rPr>
          <w:rFonts w:asciiTheme="minorHAnsi" w:hAnsiTheme="minorHAnsi"/>
          <w:b/>
          <w:sz w:val="22"/>
          <w:szCs w:val="22"/>
        </w:rPr>
        <w:t>(</w:t>
      </w:r>
      <w:r w:rsidR="00031C8A">
        <w:rPr>
          <w:rFonts w:asciiTheme="minorHAnsi" w:hAnsiTheme="minorHAnsi"/>
          <w:b/>
          <w:sz w:val="22"/>
          <w:szCs w:val="22"/>
        </w:rPr>
        <w:t>H</w:t>
      </w:r>
      <w:r w:rsidR="006A3384">
        <w:rPr>
          <w:rFonts w:asciiTheme="minorHAnsi" w:hAnsiTheme="minorHAnsi"/>
          <w:b/>
          <w:sz w:val="22"/>
          <w:szCs w:val="22"/>
        </w:rPr>
        <w:t>oofdstuk 2)</w:t>
      </w:r>
    </w:p>
    <w:p w:rsidR="00141E41" w:rsidRPr="00E853CE" w:rsidRDefault="00141E41" w:rsidP="00141E41">
      <w:pPr>
        <w:rPr>
          <w:rFonts w:asciiTheme="minorHAnsi" w:hAnsiTheme="minorHAnsi"/>
          <w:sz w:val="22"/>
          <w:szCs w:val="22"/>
        </w:rPr>
      </w:pPr>
      <w:r w:rsidRPr="00E853CE">
        <w:rPr>
          <w:rFonts w:asciiTheme="minorHAnsi" w:hAnsiTheme="minorHAnsi"/>
          <w:sz w:val="22"/>
          <w:szCs w:val="22"/>
        </w:rPr>
        <w:t xml:space="preserve">    a.  Het overzicht van baten en lasten en de toelichting</w:t>
      </w:r>
    </w:p>
    <w:p w:rsidR="00141E41" w:rsidRDefault="00141E41" w:rsidP="00141E41">
      <w:pPr>
        <w:rPr>
          <w:rFonts w:asciiTheme="minorHAnsi" w:hAnsiTheme="minorHAnsi"/>
          <w:sz w:val="22"/>
          <w:szCs w:val="22"/>
        </w:rPr>
      </w:pPr>
      <w:r w:rsidRPr="00E853CE">
        <w:rPr>
          <w:rFonts w:asciiTheme="minorHAnsi" w:hAnsiTheme="minorHAnsi"/>
          <w:sz w:val="22"/>
          <w:szCs w:val="22"/>
        </w:rPr>
        <w:t xml:space="preserve">    b.  De uiteenzetting van de financiële positie en de toelichting</w:t>
      </w:r>
    </w:p>
    <w:p w:rsidR="000D1297" w:rsidRDefault="000D1297" w:rsidP="00141E41">
      <w:pPr>
        <w:rPr>
          <w:rFonts w:ascii="Calisto MT" w:hAnsi="Calisto MT"/>
          <w:sz w:val="22"/>
          <w:szCs w:val="22"/>
        </w:rPr>
      </w:pPr>
    </w:p>
    <w:p w:rsidR="00141E41" w:rsidRPr="006A3384" w:rsidRDefault="00810D5B" w:rsidP="00D95049">
      <w:pPr>
        <w:pStyle w:val="Kop1"/>
        <w:numPr>
          <w:ilvl w:val="0"/>
          <w:numId w:val="0"/>
        </w:numPr>
        <w:rPr>
          <w:sz w:val="32"/>
        </w:rPr>
      </w:pPr>
      <w:bookmarkStart w:id="12" w:name="_Toc509237041"/>
      <w:r w:rsidRPr="006A3384">
        <w:rPr>
          <w:sz w:val="32"/>
        </w:rPr>
        <w:t xml:space="preserve">HOOFDSTUK 1: </w:t>
      </w:r>
      <w:r w:rsidR="008A6E6D" w:rsidRPr="006A3384">
        <w:rPr>
          <w:sz w:val="32"/>
        </w:rPr>
        <w:t>Beleidsb</w:t>
      </w:r>
      <w:r w:rsidRPr="006A3384">
        <w:rPr>
          <w:sz w:val="32"/>
        </w:rPr>
        <w:t>EGROTING</w:t>
      </w:r>
      <w:bookmarkEnd w:id="12"/>
      <w:r w:rsidRPr="006A3384">
        <w:rPr>
          <w:sz w:val="32"/>
        </w:rPr>
        <w:t xml:space="preserve"> </w:t>
      </w:r>
    </w:p>
    <w:p w:rsidR="00141E41" w:rsidRPr="00A97CB8" w:rsidRDefault="00141E41" w:rsidP="00B962B4">
      <w:pPr>
        <w:pStyle w:val="Kop2"/>
        <w:numPr>
          <w:ilvl w:val="1"/>
          <w:numId w:val="29"/>
        </w:numPr>
      </w:pPr>
      <w:bookmarkStart w:id="13" w:name="_Toc509237042"/>
      <w:r w:rsidRPr="00A97CB8">
        <w:t>PROGRAMMAPLAN</w:t>
      </w:r>
      <w:bookmarkEnd w:id="13"/>
    </w:p>
    <w:p w:rsidR="00141E41" w:rsidRDefault="00141E41"/>
    <w:p w:rsidR="00141E41" w:rsidRPr="006A3384" w:rsidRDefault="00141E41" w:rsidP="00141E41">
      <w:pPr>
        <w:rPr>
          <w:rFonts w:asciiTheme="minorHAnsi" w:hAnsiTheme="minorHAnsi"/>
          <w:sz w:val="22"/>
          <w:szCs w:val="22"/>
        </w:rPr>
      </w:pPr>
      <w:r w:rsidRPr="006A3384">
        <w:rPr>
          <w:rFonts w:asciiTheme="minorHAnsi" w:hAnsiTheme="minorHAnsi"/>
          <w:sz w:val="22"/>
          <w:szCs w:val="22"/>
        </w:rPr>
        <w:t>Het programmaplan bestaat uit:</w:t>
      </w:r>
    </w:p>
    <w:p w:rsidR="00141E41" w:rsidRPr="006A3384" w:rsidRDefault="00360375" w:rsidP="00B962B4">
      <w:pPr>
        <w:pStyle w:val="Lijstalinea"/>
        <w:numPr>
          <w:ilvl w:val="0"/>
          <w:numId w:val="23"/>
        </w:numPr>
        <w:rPr>
          <w:rFonts w:asciiTheme="minorHAnsi" w:hAnsiTheme="minorHAnsi"/>
          <w:sz w:val="22"/>
          <w:szCs w:val="22"/>
        </w:rPr>
      </w:pPr>
      <w:r w:rsidRPr="006A3384">
        <w:rPr>
          <w:rFonts w:asciiTheme="minorHAnsi" w:hAnsiTheme="minorHAnsi"/>
          <w:sz w:val="22"/>
          <w:szCs w:val="22"/>
        </w:rPr>
        <w:t>P</w:t>
      </w:r>
      <w:r w:rsidR="00141E41" w:rsidRPr="006A3384">
        <w:rPr>
          <w:rFonts w:asciiTheme="minorHAnsi" w:hAnsiTheme="minorHAnsi"/>
          <w:sz w:val="22"/>
          <w:szCs w:val="22"/>
        </w:rPr>
        <w:t>rogramma Archiefbeleid</w:t>
      </w:r>
    </w:p>
    <w:p w:rsidR="00141E41" w:rsidRPr="006A3384" w:rsidRDefault="00141E41" w:rsidP="00B962B4">
      <w:pPr>
        <w:pStyle w:val="Lijstalinea"/>
        <w:numPr>
          <w:ilvl w:val="0"/>
          <w:numId w:val="23"/>
        </w:numPr>
        <w:rPr>
          <w:rFonts w:asciiTheme="minorHAnsi" w:hAnsiTheme="minorHAnsi"/>
          <w:sz w:val="22"/>
          <w:szCs w:val="22"/>
        </w:rPr>
      </w:pPr>
      <w:r w:rsidRPr="006A3384">
        <w:rPr>
          <w:rFonts w:asciiTheme="minorHAnsi" w:hAnsiTheme="minorHAnsi"/>
          <w:sz w:val="22"/>
          <w:szCs w:val="22"/>
        </w:rPr>
        <w:t>Algemene Dekkingsmiddelen en Onvoorzien</w:t>
      </w:r>
    </w:p>
    <w:p w:rsidR="00141E41" w:rsidRPr="006A3384" w:rsidRDefault="00632624" w:rsidP="00B962B4">
      <w:pPr>
        <w:pStyle w:val="Lijstalinea"/>
        <w:numPr>
          <w:ilvl w:val="0"/>
          <w:numId w:val="23"/>
        </w:numPr>
        <w:rPr>
          <w:rFonts w:asciiTheme="minorHAnsi" w:hAnsiTheme="minorHAnsi"/>
          <w:sz w:val="22"/>
          <w:szCs w:val="22"/>
        </w:rPr>
      </w:pPr>
      <w:r>
        <w:rPr>
          <w:rFonts w:asciiTheme="minorHAnsi" w:hAnsiTheme="minorHAnsi"/>
          <w:sz w:val="22"/>
          <w:szCs w:val="22"/>
        </w:rPr>
        <w:t>O</w:t>
      </w:r>
      <w:r w:rsidR="00141E41" w:rsidRPr="006A3384">
        <w:rPr>
          <w:rFonts w:asciiTheme="minorHAnsi" w:hAnsiTheme="minorHAnsi"/>
          <w:sz w:val="22"/>
          <w:szCs w:val="22"/>
        </w:rPr>
        <w:t>verzicht van de kosten van Overhead</w:t>
      </w:r>
    </w:p>
    <w:p w:rsidR="00141E41" w:rsidRPr="006A3384" w:rsidRDefault="00632624" w:rsidP="00B962B4">
      <w:pPr>
        <w:pStyle w:val="Lijstalinea"/>
        <w:numPr>
          <w:ilvl w:val="0"/>
          <w:numId w:val="23"/>
        </w:numPr>
        <w:rPr>
          <w:rFonts w:asciiTheme="minorHAnsi" w:hAnsiTheme="minorHAnsi"/>
          <w:sz w:val="22"/>
          <w:szCs w:val="22"/>
        </w:rPr>
      </w:pPr>
      <w:r>
        <w:rPr>
          <w:rFonts w:asciiTheme="minorHAnsi" w:hAnsiTheme="minorHAnsi"/>
          <w:sz w:val="22"/>
          <w:szCs w:val="22"/>
        </w:rPr>
        <w:t xml:space="preserve">Het bedrag van </w:t>
      </w:r>
      <w:r w:rsidR="00141E41" w:rsidRPr="006A3384">
        <w:rPr>
          <w:rFonts w:asciiTheme="minorHAnsi" w:hAnsiTheme="minorHAnsi"/>
          <w:sz w:val="22"/>
          <w:szCs w:val="22"/>
        </w:rPr>
        <w:t>de Vennootschapsbelasting</w:t>
      </w:r>
    </w:p>
    <w:p w:rsidR="00A97CB8" w:rsidRDefault="00A97CB8" w:rsidP="0060490C">
      <w:pPr>
        <w:pStyle w:val="Kop3"/>
        <w:numPr>
          <w:ilvl w:val="0"/>
          <w:numId w:val="0"/>
        </w:numPr>
        <w:spacing w:before="0"/>
        <w:rPr>
          <w:rFonts w:ascii="Arial" w:hAnsi="Arial" w:cs="Times New Roman"/>
          <w:bCs w:val="0"/>
          <w:i/>
          <w:color w:val="auto"/>
          <w:sz w:val="24"/>
          <w:szCs w:val="24"/>
        </w:rPr>
      </w:pPr>
    </w:p>
    <w:p w:rsidR="00141E41" w:rsidRPr="00360375" w:rsidRDefault="00141E41" w:rsidP="00B962B4">
      <w:pPr>
        <w:pStyle w:val="Kop2"/>
        <w:numPr>
          <w:ilvl w:val="2"/>
          <w:numId w:val="30"/>
        </w:numPr>
        <w:rPr>
          <w:lang w:eastAsia="en-US"/>
        </w:rPr>
      </w:pPr>
      <w:bookmarkStart w:id="14" w:name="_Toc509237043"/>
      <w:r w:rsidRPr="00360375">
        <w:rPr>
          <w:lang w:eastAsia="en-US"/>
        </w:rPr>
        <w:t>Programma Archiefbeleid</w:t>
      </w:r>
      <w:bookmarkEnd w:id="14"/>
    </w:p>
    <w:p w:rsidR="00141E41" w:rsidRDefault="00141E41" w:rsidP="00141E41">
      <w:pPr>
        <w:rPr>
          <w:rFonts w:ascii="Calisto MT" w:eastAsia="Times New Roman" w:hAnsi="Calisto MT" w:cs="Arial"/>
          <w:b/>
          <w:color w:val="008000"/>
          <w:sz w:val="22"/>
          <w:szCs w:val="22"/>
        </w:rPr>
      </w:pPr>
    </w:p>
    <w:p w:rsidR="00141E41" w:rsidRPr="006A3384" w:rsidRDefault="00141E41" w:rsidP="00141E41">
      <w:pPr>
        <w:rPr>
          <w:rFonts w:asciiTheme="minorHAnsi" w:eastAsia="Times New Roman" w:hAnsiTheme="minorHAnsi" w:cs="Arial"/>
          <w:sz w:val="22"/>
          <w:szCs w:val="22"/>
        </w:rPr>
      </w:pPr>
      <w:r w:rsidRPr="006A3384">
        <w:rPr>
          <w:rFonts w:asciiTheme="minorHAnsi" w:eastAsia="Times New Roman" w:hAnsiTheme="minorHAnsi" w:cs="Arial"/>
          <w:sz w:val="22"/>
          <w:szCs w:val="22"/>
        </w:rPr>
        <w:t xml:space="preserve">Het Besluit Begroting en Verantwoording geeft aan dat de beoogde maatschappelijke effecten moeten worden beschreven, alsmede de wijze waarop de maatschappelijke effecten worden nagestreefd en </w:t>
      </w:r>
      <w:r w:rsidR="00810D5B" w:rsidRPr="006A3384">
        <w:rPr>
          <w:rFonts w:asciiTheme="minorHAnsi" w:eastAsia="Times New Roman" w:hAnsiTheme="minorHAnsi" w:cs="Arial"/>
          <w:sz w:val="22"/>
          <w:szCs w:val="22"/>
        </w:rPr>
        <w:t xml:space="preserve">dat </w:t>
      </w:r>
      <w:r w:rsidRPr="006A3384">
        <w:rPr>
          <w:rFonts w:asciiTheme="minorHAnsi" w:eastAsia="Times New Roman" w:hAnsiTheme="minorHAnsi" w:cs="Arial"/>
          <w:sz w:val="22"/>
          <w:szCs w:val="22"/>
        </w:rPr>
        <w:t>een raming van de baten en lasten</w:t>
      </w:r>
      <w:r w:rsidR="00810D5B" w:rsidRPr="006A3384">
        <w:rPr>
          <w:rFonts w:asciiTheme="minorHAnsi" w:eastAsia="Times New Roman" w:hAnsiTheme="minorHAnsi" w:cs="Arial"/>
          <w:sz w:val="22"/>
          <w:szCs w:val="22"/>
        </w:rPr>
        <w:t xml:space="preserve"> moet worden opgenomen</w:t>
      </w:r>
      <w:r w:rsidRPr="006A3384">
        <w:rPr>
          <w:rFonts w:asciiTheme="minorHAnsi" w:eastAsia="Times New Roman" w:hAnsiTheme="minorHAnsi" w:cs="Arial"/>
          <w:sz w:val="22"/>
          <w:szCs w:val="22"/>
        </w:rPr>
        <w:t xml:space="preserve">. </w:t>
      </w:r>
      <w:r w:rsidR="00810D5B" w:rsidRPr="006A3384">
        <w:rPr>
          <w:rFonts w:asciiTheme="minorHAnsi" w:eastAsia="Times New Roman" w:hAnsiTheme="minorHAnsi" w:cs="Arial"/>
          <w:sz w:val="22"/>
          <w:szCs w:val="22"/>
        </w:rPr>
        <w:t>Ofwel het</w:t>
      </w:r>
      <w:r w:rsidRPr="006A3384">
        <w:rPr>
          <w:rFonts w:asciiTheme="minorHAnsi" w:eastAsia="Times New Roman" w:hAnsiTheme="minorHAnsi" w:cs="Arial"/>
          <w:sz w:val="22"/>
          <w:szCs w:val="22"/>
        </w:rPr>
        <w:t xml:space="preserve"> gaat om de zogenaamde 3 W-vragen:</w:t>
      </w:r>
    </w:p>
    <w:p w:rsidR="00141E41" w:rsidRPr="006A3384" w:rsidRDefault="00141E41" w:rsidP="00141E41">
      <w:pPr>
        <w:rPr>
          <w:rFonts w:asciiTheme="minorHAnsi" w:eastAsia="Times New Roman" w:hAnsiTheme="minorHAnsi" w:cs="Arial"/>
          <w:sz w:val="22"/>
          <w:szCs w:val="22"/>
        </w:rPr>
      </w:pPr>
    </w:p>
    <w:p w:rsidR="00141E41" w:rsidRPr="006A3384" w:rsidRDefault="00141E41" w:rsidP="00B962B4">
      <w:pPr>
        <w:pStyle w:val="Lijstalinea"/>
        <w:numPr>
          <w:ilvl w:val="0"/>
          <w:numId w:val="3"/>
        </w:numPr>
        <w:rPr>
          <w:rFonts w:asciiTheme="minorHAnsi" w:eastAsia="Times New Roman" w:hAnsiTheme="minorHAnsi" w:cs="Arial"/>
          <w:sz w:val="22"/>
          <w:szCs w:val="22"/>
        </w:rPr>
      </w:pPr>
      <w:r w:rsidRPr="006A3384">
        <w:rPr>
          <w:rFonts w:asciiTheme="minorHAnsi" w:eastAsia="Times New Roman" w:hAnsiTheme="minorHAnsi" w:cs="Arial"/>
          <w:sz w:val="22"/>
          <w:szCs w:val="22"/>
        </w:rPr>
        <w:t>Wat willen we bereiken?</w:t>
      </w:r>
    </w:p>
    <w:p w:rsidR="00141E41" w:rsidRPr="006A3384" w:rsidRDefault="00141E41" w:rsidP="00B962B4">
      <w:pPr>
        <w:pStyle w:val="Lijstalinea"/>
        <w:numPr>
          <w:ilvl w:val="0"/>
          <w:numId w:val="3"/>
        </w:numPr>
        <w:rPr>
          <w:rFonts w:asciiTheme="minorHAnsi" w:eastAsia="Times New Roman" w:hAnsiTheme="minorHAnsi" w:cs="Arial"/>
          <w:sz w:val="22"/>
          <w:szCs w:val="22"/>
        </w:rPr>
      </w:pPr>
      <w:r w:rsidRPr="006A3384">
        <w:rPr>
          <w:rFonts w:asciiTheme="minorHAnsi" w:eastAsia="Times New Roman" w:hAnsiTheme="minorHAnsi" w:cs="Arial"/>
          <w:sz w:val="22"/>
          <w:szCs w:val="22"/>
        </w:rPr>
        <w:t>Wat gaan we er voor doen?</w:t>
      </w:r>
    </w:p>
    <w:p w:rsidR="00141E41" w:rsidRPr="006A3384" w:rsidRDefault="00141E41" w:rsidP="00B962B4">
      <w:pPr>
        <w:pStyle w:val="Lijstalinea"/>
        <w:numPr>
          <w:ilvl w:val="0"/>
          <w:numId w:val="3"/>
        </w:numPr>
        <w:rPr>
          <w:rFonts w:asciiTheme="minorHAnsi" w:eastAsia="Times New Roman" w:hAnsiTheme="minorHAnsi" w:cs="Arial"/>
          <w:sz w:val="22"/>
          <w:szCs w:val="22"/>
        </w:rPr>
      </w:pPr>
      <w:r w:rsidRPr="006A3384">
        <w:rPr>
          <w:rFonts w:asciiTheme="minorHAnsi" w:eastAsia="Times New Roman" w:hAnsiTheme="minorHAnsi" w:cs="Arial"/>
          <w:sz w:val="22"/>
          <w:szCs w:val="22"/>
        </w:rPr>
        <w:t>Wat mag het kosten?</w:t>
      </w:r>
    </w:p>
    <w:p w:rsidR="00141E41" w:rsidRDefault="00141E41"/>
    <w:p w:rsidR="00141E41" w:rsidRPr="00FD6615" w:rsidRDefault="00141E41" w:rsidP="00B962B4">
      <w:pPr>
        <w:pStyle w:val="Kop3"/>
        <w:numPr>
          <w:ilvl w:val="3"/>
          <w:numId w:val="29"/>
        </w:numPr>
        <w:rPr>
          <w:lang w:eastAsia="en-US"/>
        </w:rPr>
      </w:pPr>
      <w:bookmarkStart w:id="15" w:name="_Toc509237044"/>
      <w:r w:rsidRPr="00FD6615">
        <w:rPr>
          <w:lang w:eastAsia="en-US"/>
        </w:rPr>
        <w:t>Wat willen we bereiken?</w:t>
      </w:r>
      <w:bookmarkEnd w:id="15"/>
      <w:r w:rsidRPr="00FD6615">
        <w:rPr>
          <w:lang w:eastAsia="en-US"/>
        </w:rPr>
        <w:t xml:space="preserve"> </w:t>
      </w:r>
    </w:p>
    <w:p w:rsidR="00141E41" w:rsidRDefault="00141E41" w:rsidP="00141E41">
      <w:pPr>
        <w:rPr>
          <w:rFonts w:ascii="Calisto MT" w:eastAsia="Times New Roman" w:hAnsi="Calisto MT" w:cs="Arial"/>
          <w:b/>
          <w:color w:val="008000"/>
          <w:sz w:val="22"/>
          <w:szCs w:val="22"/>
        </w:rPr>
      </w:pPr>
    </w:p>
    <w:p w:rsidR="00141E41" w:rsidRPr="006A3384" w:rsidRDefault="00141E41" w:rsidP="00141E41">
      <w:pPr>
        <w:rPr>
          <w:rFonts w:asciiTheme="minorHAnsi" w:eastAsia="Times New Roman" w:hAnsiTheme="minorHAnsi" w:cs="Arial"/>
          <w:b/>
          <w:sz w:val="22"/>
          <w:szCs w:val="22"/>
        </w:rPr>
      </w:pPr>
      <w:r w:rsidRPr="006A3384">
        <w:rPr>
          <w:rFonts w:asciiTheme="minorHAnsi" w:eastAsia="Times New Roman" w:hAnsiTheme="minorHAnsi" w:cs="Arial"/>
          <w:b/>
          <w:sz w:val="22"/>
          <w:szCs w:val="22"/>
        </w:rPr>
        <w:t>Doel</w:t>
      </w:r>
      <w:r w:rsidR="00061D6E" w:rsidRPr="006A3384">
        <w:rPr>
          <w:rFonts w:asciiTheme="minorHAnsi" w:eastAsia="Times New Roman" w:hAnsiTheme="minorHAnsi" w:cs="Arial"/>
          <w:b/>
          <w:sz w:val="22"/>
          <w:szCs w:val="22"/>
        </w:rPr>
        <w:t>stellingen</w:t>
      </w:r>
    </w:p>
    <w:p w:rsidR="00141E41" w:rsidRPr="006A3384" w:rsidRDefault="00141E41" w:rsidP="00141E41">
      <w:pPr>
        <w:rPr>
          <w:rFonts w:asciiTheme="minorHAnsi" w:eastAsia="Times New Roman" w:hAnsiTheme="minorHAnsi" w:cs="Arial"/>
          <w:sz w:val="22"/>
          <w:szCs w:val="22"/>
        </w:rPr>
      </w:pPr>
      <w:r w:rsidRPr="006A3384">
        <w:rPr>
          <w:rFonts w:asciiTheme="minorHAnsi" w:eastAsia="Times New Roman" w:hAnsiTheme="minorHAnsi" w:cs="Arial"/>
          <w:sz w:val="22"/>
          <w:szCs w:val="22"/>
        </w:rPr>
        <w:t>Art. 3</w:t>
      </w:r>
      <w:r w:rsidR="00352BC2" w:rsidRPr="006A3384">
        <w:rPr>
          <w:rFonts w:asciiTheme="minorHAnsi" w:eastAsia="Times New Roman" w:hAnsiTheme="minorHAnsi" w:cs="Arial"/>
          <w:sz w:val="22"/>
          <w:szCs w:val="22"/>
        </w:rPr>
        <w:t xml:space="preserve"> </w:t>
      </w:r>
      <w:r w:rsidRPr="006A3384">
        <w:rPr>
          <w:rFonts w:asciiTheme="minorHAnsi" w:eastAsia="Times New Roman" w:hAnsiTheme="minorHAnsi" w:cs="Arial"/>
          <w:sz w:val="22"/>
          <w:szCs w:val="22"/>
        </w:rPr>
        <w:t>GR RAR: Het Regionaal Archief heeft tot doel het binnen het samenwerkingsgebied vervullen van de functie van regionaal kennis- en informatiecentrum op het gebied van de lokale en regionale geschiedenis en vervult daartoe de volgende taken:</w:t>
      </w:r>
    </w:p>
    <w:p w:rsidR="00141E41" w:rsidRPr="006A3384" w:rsidRDefault="00141E41" w:rsidP="00B962B4">
      <w:pPr>
        <w:pStyle w:val="Lijstalinea"/>
        <w:numPr>
          <w:ilvl w:val="0"/>
          <w:numId w:val="10"/>
        </w:numPr>
        <w:rPr>
          <w:rFonts w:asciiTheme="minorHAnsi" w:eastAsia="Times New Roman" w:hAnsiTheme="minorHAnsi" w:cs="Arial"/>
          <w:sz w:val="22"/>
          <w:szCs w:val="22"/>
        </w:rPr>
      </w:pPr>
      <w:r w:rsidRPr="006A3384">
        <w:rPr>
          <w:rFonts w:asciiTheme="minorHAnsi" w:eastAsia="Times New Roman" w:hAnsiTheme="minorHAnsi" w:cs="Arial"/>
          <w:sz w:val="22"/>
          <w:szCs w:val="22"/>
        </w:rPr>
        <w:t>de zorg voor en het beheren van de in de archiefwerkplaats berustende archiefbescheiden van de deelnemers;</w:t>
      </w:r>
    </w:p>
    <w:p w:rsidR="00141E41" w:rsidRPr="006A3384" w:rsidRDefault="00141E41" w:rsidP="00B962B4">
      <w:pPr>
        <w:pStyle w:val="Lijstalinea"/>
        <w:numPr>
          <w:ilvl w:val="0"/>
          <w:numId w:val="10"/>
        </w:numPr>
        <w:rPr>
          <w:rFonts w:asciiTheme="minorHAnsi" w:eastAsia="Times New Roman" w:hAnsiTheme="minorHAnsi" w:cs="Arial"/>
          <w:sz w:val="22"/>
          <w:szCs w:val="22"/>
        </w:rPr>
      </w:pPr>
      <w:r w:rsidRPr="006A3384">
        <w:rPr>
          <w:rFonts w:asciiTheme="minorHAnsi" w:eastAsia="Times New Roman" w:hAnsiTheme="minorHAnsi" w:cs="Arial"/>
          <w:sz w:val="22"/>
          <w:szCs w:val="22"/>
        </w:rPr>
        <w:t>het toezicht op het beheer van de archiefbescheiden van de deelnemers voor zover deze niet zijn overgebracht;</w:t>
      </w:r>
    </w:p>
    <w:p w:rsidR="00141E41" w:rsidRPr="006A3384" w:rsidRDefault="00141E41" w:rsidP="00B962B4">
      <w:pPr>
        <w:pStyle w:val="Lijstalinea"/>
        <w:numPr>
          <w:ilvl w:val="0"/>
          <w:numId w:val="10"/>
        </w:numPr>
        <w:rPr>
          <w:rFonts w:asciiTheme="minorHAnsi" w:eastAsia="Times New Roman" w:hAnsiTheme="minorHAnsi" w:cs="Arial"/>
          <w:sz w:val="22"/>
          <w:szCs w:val="22"/>
        </w:rPr>
      </w:pPr>
      <w:r w:rsidRPr="006A3384">
        <w:rPr>
          <w:rFonts w:asciiTheme="minorHAnsi" w:eastAsia="Times New Roman" w:hAnsiTheme="minorHAnsi" w:cs="Arial"/>
          <w:sz w:val="22"/>
          <w:szCs w:val="22"/>
        </w:rPr>
        <w:lastRenderedPageBreak/>
        <w:t>de zorg voor het beheer van de in de archiefbewaarplaats be</w:t>
      </w:r>
      <w:r w:rsidR="007D5567" w:rsidRPr="006A3384">
        <w:rPr>
          <w:rFonts w:asciiTheme="minorHAnsi" w:eastAsia="Times New Roman" w:hAnsiTheme="minorHAnsi" w:cs="Arial"/>
          <w:sz w:val="22"/>
          <w:szCs w:val="22"/>
        </w:rPr>
        <w:t xml:space="preserve">rustende archiefbescheiden </w:t>
      </w:r>
      <w:r w:rsidRPr="006A3384">
        <w:rPr>
          <w:rFonts w:asciiTheme="minorHAnsi" w:eastAsia="Times New Roman" w:hAnsiTheme="minorHAnsi" w:cs="Arial"/>
          <w:sz w:val="22"/>
          <w:szCs w:val="22"/>
        </w:rPr>
        <w:t>van instanties die niet bestuurlijk in de regeling participeren en waaraan op contractbasis</w:t>
      </w:r>
      <w:r w:rsidR="00352BC2" w:rsidRPr="006A3384">
        <w:rPr>
          <w:rFonts w:asciiTheme="minorHAnsi" w:eastAsia="Times New Roman" w:hAnsiTheme="minorHAnsi" w:cs="Arial"/>
          <w:sz w:val="22"/>
          <w:szCs w:val="22"/>
        </w:rPr>
        <w:t xml:space="preserve"> </w:t>
      </w:r>
      <w:r w:rsidRPr="006A3384">
        <w:rPr>
          <w:rFonts w:asciiTheme="minorHAnsi" w:eastAsia="Times New Roman" w:hAnsiTheme="minorHAnsi" w:cs="Arial"/>
          <w:sz w:val="22"/>
          <w:szCs w:val="22"/>
        </w:rPr>
        <w:t>diensten worden verleend, en</w:t>
      </w:r>
    </w:p>
    <w:p w:rsidR="00141E41" w:rsidRPr="006A3384" w:rsidRDefault="00141E41" w:rsidP="00B962B4">
      <w:pPr>
        <w:pStyle w:val="Lijstalinea"/>
        <w:numPr>
          <w:ilvl w:val="0"/>
          <w:numId w:val="10"/>
        </w:numPr>
        <w:rPr>
          <w:rFonts w:asciiTheme="minorHAnsi" w:eastAsia="Times New Roman" w:hAnsiTheme="minorHAnsi" w:cs="Arial"/>
          <w:sz w:val="22"/>
          <w:szCs w:val="22"/>
        </w:rPr>
      </w:pPr>
      <w:r w:rsidRPr="006A3384">
        <w:rPr>
          <w:rFonts w:asciiTheme="minorHAnsi" w:eastAsia="Times New Roman" w:hAnsiTheme="minorHAnsi" w:cs="Arial"/>
          <w:sz w:val="22"/>
          <w:szCs w:val="22"/>
        </w:rPr>
        <w:t>het stimuleren van de lokale en regionale geschiedbeoefening en het daartoe aanleggen,</w:t>
      </w:r>
      <w:r w:rsidR="0051662E" w:rsidRPr="006A3384">
        <w:rPr>
          <w:rFonts w:asciiTheme="minorHAnsi" w:eastAsia="Times New Roman" w:hAnsiTheme="minorHAnsi" w:cs="Arial"/>
          <w:sz w:val="22"/>
          <w:szCs w:val="22"/>
        </w:rPr>
        <w:t xml:space="preserve"> </w:t>
      </w:r>
      <w:r w:rsidRPr="006A3384">
        <w:rPr>
          <w:rFonts w:asciiTheme="minorHAnsi" w:eastAsia="Times New Roman" w:hAnsiTheme="minorHAnsi" w:cs="Arial"/>
          <w:sz w:val="22"/>
          <w:szCs w:val="22"/>
        </w:rPr>
        <w:t xml:space="preserve">beheren en bewaren van een zo compleet mogelijke collectie relevant bronnenmateriaal op het gebied van de lokale- en regionale geschiedenis. </w:t>
      </w:r>
    </w:p>
    <w:p w:rsidR="00141E41" w:rsidRPr="006A3384" w:rsidRDefault="00141E41">
      <w:pPr>
        <w:rPr>
          <w:rFonts w:asciiTheme="minorHAnsi" w:hAnsiTheme="minorHAnsi"/>
        </w:rPr>
      </w:pPr>
    </w:p>
    <w:p w:rsidR="0051662E" w:rsidRPr="006A3384" w:rsidRDefault="0051662E" w:rsidP="0051662E">
      <w:pPr>
        <w:rPr>
          <w:rFonts w:asciiTheme="minorHAnsi" w:eastAsia="Times New Roman" w:hAnsiTheme="minorHAnsi" w:cs="Arial"/>
          <w:b/>
          <w:sz w:val="22"/>
          <w:szCs w:val="22"/>
        </w:rPr>
      </w:pPr>
      <w:r w:rsidRPr="006A3384">
        <w:rPr>
          <w:rFonts w:asciiTheme="minorHAnsi" w:eastAsia="Times New Roman" w:hAnsiTheme="minorHAnsi" w:cs="Arial"/>
          <w:b/>
          <w:sz w:val="22"/>
          <w:szCs w:val="22"/>
        </w:rPr>
        <w:t>Missie</w:t>
      </w:r>
    </w:p>
    <w:p w:rsidR="0051662E" w:rsidRPr="006A3384" w:rsidRDefault="0051662E" w:rsidP="0051662E">
      <w:pPr>
        <w:rPr>
          <w:rFonts w:asciiTheme="minorHAnsi" w:eastAsia="Times New Roman" w:hAnsiTheme="minorHAnsi" w:cs="Arial"/>
          <w:sz w:val="22"/>
          <w:szCs w:val="22"/>
        </w:rPr>
      </w:pPr>
      <w:r w:rsidRPr="006A3384">
        <w:rPr>
          <w:rFonts w:asciiTheme="minorHAnsi" w:eastAsia="Times New Roman" w:hAnsiTheme="minorHAnsi" w:cs="Arial"/>
          <w:sz w:val="22"/>
          <w:szCs w:val="22"/>
        </w:rPr>
        <w:t>Het Regionaal Archief Rivierenland is een professionele, toekomstgerichte archief</w:t>
      </w:r>
      <w:r w:rsidR="002B19A4" w:rsidRPr="006A3384">
        <w:rPr>
          <w:rFonts w:asciiTheme="minorHAnsi" w:eastAsia="Times New Roman" w:hAnsiTheme="minorHAnsi" w:cs="Arial"/>
          <w:sz w:val="22"/>
          <w:szCs w:val="22"/>
        </w:rPr>
        <w:t>dienstverlener</w:t>
      </w:r>
      <w:r w:rsidRPr="006A3384">
        <w:rPr>
          <w:rFonts w:asciiTheme="minorHAnsi" w:eastAsia="Times New Roman" w:hAnsiTheme="minorHAnsi" w:cs="Arial"/>
          <w:sz w:val="22"/>
          <w:szCs w:val="22"/>
        </w:rPr>
        <w:t xml:space="preserve"> voor het Rivierengebied, die klantgerichtheid en zorgvuldigheid in de dienstverlening aan de burger en de overheid voorop heeft staan, die de meerwaarde van samenwerkingsverbanden onderkent en die </w:t>
      </w:r>
      <w:r w:rsidR="006A3384">
        <w:rPr>
          <w:rFonts w:asciiTheme="minorHAnsi" w:eastAsia="Times New Roman" w:hAnsiTheme="minorHAnsi" w:cs="Arial"/>
          <w:sz w:val="22"/>
          <w:szCs w:val="22"/>
        </w:rPr>
        <w:t xml:space="preserve">op actieve wijze gebruik van </w:t>
      </w:r>
      <w:r w:rsidRPr="006A3384">
        <w:rPr>
          <w:rFonts w:asciiTheme="minorHAnsi" w:eastAsia="Times New Roman" w:hAnsiTheme="minorHAnsi" w:cs="Arial"/>
          <w:sz w:val="22"/>
          <w:szCs w:val="22"/>
        </w:rPr>
        <w:t>bronnen en informatie daaruit stimuleert.</w:t>
      </w:r>
      <w:r w:rsidR="006A3384">
        <w:rPr>
          <w:rFonts w:asciiTheme="minorHAnsi" w:eastAsia="Times New Roman" w:hAnsiTheme="minorHAnsi" w:cs="Arial"/>
          <w:sz w:val="22"/>
          <w:szCs w:val="22"/>
        </w:rPr>
        <w:t xml:space="preserve"> </w:t>
      </w:r>
      <w:r w:rsidRPr="006A3384">
        <w:rPr>
          <w:rFonts w:asciiTheme="minorHAnsi" w:eastAsia="Times New Roman" w:hAnsiTheme="minorHAnsi" w:cs="Arial"/>
          <w:sz w:val="22"/>
          <w:szCs w:val="22"/>
        </w:rPr>
        <w:t>De kerntaken van het RAR zijn:</w:t>
      </w:r>
    </w:p>
    <w:p w:rsidR="0051662E" w:rsidRPr="006A3384" w:rsidRDefault="0051662E" w:rsidP="00B962B4">
      <w:pPr>
        <w:pStyle w:val="Lijstalinea"/>
        <w:numPr>
          <w:ilvl w:val="0"/>
          <w:numId w:val="9"/>
        </w:numPr>
        <w:rPr>
          <w:rFonts w:asciiTheme="minorHAnsi" w:eastAsia="Times New Roman" w:hAnsiTheme="minorHAnsi" w:cs="Arial"/>
          <w:sz w:val="22"/>
          <w:szCs w:val="22"/>
        </w:rPr>
      </w:pPr>
      <w:r w:rsidRPr="006A3384">
        <w:rPr>
          <w:rFonts w:asciiTheme="minorHAnsi" w:eastAsia="Times New Roman" w:hAnsiTheme="minorHAnsi" w:cs="Arial"/>
          <w:sz w:val="22"/>
          <w:szCs w:val="22"/>
        </w:rPr>
        <w:t>Het aanbieden van historische informatie en/of belevingskansen aan een zo breed mogelijk publiek op de voor hen meest geschikte manier.</w:t>
      </w:r>
    </w:p>
    <w:p w:rsidR="0051662E" w:rsidRPr="006A3384" w:rsidRDefault="0051662E" w:rsidP="00B962B4">
      <w:pPr>
        <w:pStyle w:val="Lijstalinea"/>
        <w:numPr>
          <w:ilvl w:val="0"/>
          <w:numId w:val="9"/>
        </w:numPr>
        <w:rPr>
          <w:rFonts w:asciiTheme="minorHAnsi" w:eastAsia="Times New Roman" w:hAnsiTheme="minorHAnsi" w:cs="Arial"/>
          <w:sz w:val="22"/>
          <w:szCs w:val="22"/>
        </w:rPr>
      </w:pPr>
      <w:r w:rsidRPr="006A3384">
        <w:rPr>
          <w:rFonts w:asciiTheme="minorHAnsi" w:eastAsia="Times New Roman" w:hAnsiTheme="minorHAnsi" w:cs="Arial"/>
          <w:sz w:val="22"/>
          <w:szCs w:val="22"/>
        </w:rPr>
        <w:t>Als professionele collectiebeheerder archieven en collecties verwerven, bewaren, toegankelijk maken en gebruik ervan stimuleren.</w:t>
      </w:r>
    </w:p>
    <w:p w:rsidR="0051662E" w:rsidRPr="006A3384" w:rsidRDefault="0051662E" w:rsidP="0060490C">
      <w:pPr>
        <w:rPr>
          <w:rFonts w:asciiTheme="minorHAnsi" w:eastAsia="Times New Roman" w:hAnsiTheme="minorHAnsi" w:cs="Arial"/>
          <w:sz w:val="22"/>
          <w:szCs w:val="22"/>
        </w:rPr>
      </w:pPr>
      <w:r w:rsidRPr="006A3384">
        <w:rPr>
          <w:rFonts w:asciiTheme="minorHAnsi" w:eastAsia="Times New Roman" w:hAnsiTheme="minorHAnsi" w:cs="Arial"/>
          <w:sz w:val="22"/>
          <w:szCs w:val="22"/>
        </w:rPr>
        <w:t>Om deze collecties op optimale wijze te beheren en beschikbaar te stellen, werkt het RAR volgens drie kernwaarden:</w:t>
      </w:r>
      <w:r w:rsidR="0060490C" w:rsidRPr="006A3384">
        <w:rPr>
          <w:rFonts w:asciiTheme="minorHAnsi" w:eastAsia="Times New Roman" w:hAnsiTheme="minorHAnsi" w:cs="Arial"/>
          <w:sz w:val="22"/>
          <w:szCs w:val="22"/>
        </w:rPr>
        <w:t xml:space="preserve"> </w:t>
      </w:r>
      <w:r w:rsidRPr="00C46DC9">
        <w:rPr>
          <w:rFonts w:asciiTheme="minorHAnsi" w:eastAsia="Times New Roman" w:hAnsiTheme="minorHAnsi" w:cs="Arial"/>
          <w:i/>
          <w:color w:val="008000"/>
          <w:sz w:val="22"/>
          <w:szCs w:val="22"/>
        </w:rPr>
        <w:t>Betrouwbaar</w:t>
      </w:r>
      <w:r w:rsidR="0060490C" w:rsidRPr="00C46DC9">
        <w:rPr>
          <w:rFonts w:asciiTheme="minorHAnsi" w:eastAsia="Times New Roman" w:hAnsiTheme="minorHAnsi" w:cs="Arial"/>
          <w:i/>
          <w:color w:val="008000"/>
          <w:sz w:val="22"/>
          <w:szCs w:val="22"/>
        </w:rPr>
        <w:t xml:space="preserve">, </w:t>
      </w:r>
      <w:r w:rsidRPr="00C46DC9">
        <w:rPr>
          <w:rFonts w:asciiTheme="minorHAnsi" w:eastAsia="Times New Roman" w:hAnsiTheme="minorHAnsi" w:cs="Arial"/>
          <w:i/>
          <w:color w:val="008000"/>
          <w:sz w:val="22"/>
          <w:szCs w:val="22"/>
        </w:rPr>
        <w:t>Betrokken</w:t>
      </w:r>
      <w:r w:rsidR="0060490C" w:rsidRPr="00C46DC9">
        <w:rPr>
          <w:rFonts w:asciiTheme="minorHAnsi" w:eastAsia="Times New Roman" w:hAnsiTheme="minorHAnsi" w:cs="Arial"/>
          <w:i/>
          <w:color w:val="008000"/>
          <w:sz w:val="22"/>
          <w:szCs w:val="22"/>
        </w:rPr>
        <w:t xml:space="preserve"> en </w:t>
      </w:r>
      <w:r w:rsidRPr="00C46DC9">
        <w:rPr>
          <w:rFonts w:asciiTheme="minorHAnsi" w:eastAsia="Times New Roman" w:hAnsiTheme="minorHAnsi" w:cs="Arial"/>
          <w:i/>
          <w:color w:val="008000"/>
          <w:sz w:val="22"/>
          <w:szCs w:val="22"/>
        </w:rPr>
        <w:t>Bekwaam</w:t>
      </w:r>
      <w:r w:rsidR="00C46DC9">
        <w:rPr>
          <w:rFonts w:asciiTheme="minorHAnsi" w:eastAsia="Times New Roman" w:hAnsiTheme="minorHAnsi" w:cs="Arial"/>
          <w:sz w:val="22"/>
          <w:szCs w:val="22"/>
        </w:rPr>
        <w:t>.</w:t>
      </w:r>
    </w:p>
    <w:p w:rsidR="0027660D" w:rsidRDefault="0027660D">
      <w:pPr>
        <w:rPr>
          <w:rFonts w:ascii="Calisto MT" w:eastAsia="Times New Roman" w:hAnsi="Calisto MT" w:cs="Arial"/>
          <w:b/>
          <w:sz w:val="22"/>
          <w:szCs w:val="22"/>
        </w:rPr>
      </w:pPr>
    </w:p>
    <w:p w:rsidR="0027660D" w:rsidRPr="008E65CF" w:rsidRDefault="008E65CF">
      <w:pPr>
        <w:rPr>
          <w:rFonts w:asciiTheme="minorHAnsi" w:eastAsia="Times New Roman" w:hAnsiTheme="minorHAnsi" w:cs="Arial"/>
          <w:b/>
          <w:sz w:val="22"/>
          <w:szCs w:val="22"/>
        </w:rPr>
      </w:pPr>
      <w:r w:rsidRPr="008E65CF">
        <w:rPr>
          <w:rFonts w:asciiTheme="minorHAnsi" w:eastAsia="Times New Roman" w:hAnsiTheme="minorHAnsi" w:cs="Arial"/>
          <w:b/>
          <w:sz w:val="22"/>
          <w:szCs w:val="22"/>
        </w:rPr>
        <w:t>Beleidsplan 2019-2022</w:t>
      </w:r>
    </w:p>
    <w:p w:rsidR="008E65CF" w:rsidRPr="008E65CF" w:rsidRDefault="008E65CF" w:rsidP="008E65CF">
      <w:pPr>
        <w:rPr>
          <w:rFonts w:asciiTheme="minorHAnsi" w:eastAsia="Times New Roman" w:hAnsiTheme="minorHAnsi" w:cs="Arial"/>
          <w:sz w:val="22"/>
          <w:szCs w:val="22"/>
        </w:rPr>
      </w:pPr>
      <w:r w:rsidRPr="008E65CF">
        <w:rPr>
          <w:rFonts w:asciiTheme="minorHAnsi" w:eastAsia="Times New Roman" w:hAnsiTheme="minorHAnsi" w:cs="Arial"/>
          <w:sz w:val="22"/>
          <w:szCs w:val="22"/>
        </w:rPr>
        <w:t>In 2018 zal een beleidsplan voor de periode 2019-2022 nader uitgewerkt worden. Speerpunten daarin, gezien ontwikkelingen en recent verschenen cultuurbeleid 2018-2021 van ministerie van OCW, zullen wederom gericht zijn op digitale toeganke</w:t>
      </w:r>
      <w:r w:rsidRPr="000536CE">
        <w:rPr>
          <w:rFonts w:asciiTheme="minorHAnsi" w:eastAsia="Times New Roman" w:hAnsiTheme="minorHAnsi" w:cs="Arial"/>
          <w:sz w:val="22"/>
          <w:szCs w:val="22"/>
        </w:rPr>
        <w:t xml:space="preserve">lijkheid van cultureel erfgoed. </w:t>
      </w:r>
      <w:r w:rsidR="000536CE" w:rsidRPr="000536CE">
        <w:rPr>
          <w:rFonts w:asciiTheme="minorHAnsi" w:eastAsia="Times New Roman" w:hAnsiTheme="minorHAnsi" w:cs="Arial"/>
          <w:sz w:val="22"/>
          <w:szCs w:val="22"/>
        </w:rPr>
        <w:t xml:space="preserve">De </w:t>
      </w:r>
      <w:r w:rsidR="00ED49B5" w:rsidRPr="000536CE">
        <w:rPr>
          <w:rFonts w:asciiTheme="minorHAnsi" w:hAnsiTheme="minorHAnsi" w:cs="Arial"/>
          <w:sz w:val="22"/>
          <w:szCs w:val="22"/>
        </w:rPr>
        <w:t>E-depot voorziening zal daar</w:t>
      </w:r>
      <w:r w:rsidR="000536CE" w:rsidRPr="000536CE">
        <w:rPr>
          <w:rFonts w:asciiTheme="minorHAnsi" w:hAnsiTheme="minorHAnsi" w:cs="Arial"/>
          <w:sz w:val="22"/>
          <w:szCs w:val="22"/>
        </w:rPr>
        <w:t xml:space="preserve"> een</w:t>
      </w:r>
      <w:r w:rsidR="00ED49B5" w:rsidRPr="000536CE">
        <w:rPr>
          <w:rFonts w:asciiTheme="minorHAnsi" w:hAnsiTheme="minorHAnsi" w:cs="Arial"/>
          <w:sz w:val="22"/>
          <w:szCs w:val="22"/>
        </w:rPr>
        <w:t xml:space="preserve"> crucia</w:t>
      </w:r>
      <w:r w:rsidR="000536CE" w:rsidRPr="000536CE">
        <w:rPr>
          <w:rFonts w:asciiTheme="minorHAnsi" w:hAnsiTheme="minorHAnsi" w:cs="Arial"/>
          <w:sz w:val="22"/>
          <w:szCs w:val="22"/>
        </w:rPr>
        <w:t>a</w:t>
      </w:r>
      <w:r w:rsidR="00ED49B5" w:rsidRPr="000536CE">
        <w:rPr>
          <w:rFonts w:asciiTheme="minorHAnsi" w:hAnsiTheme="minorHAnsi" w:cs="Arial"/>
          <w:sz w:val="22"/>
          <w:szCs w:val="22"/>
        </w:rPr>
        <w:t>l onderdeel in vormen.</w:t>
      </w:r>
      <w:r w:rsidR="00ED49B5">
        <w:rPr>
          <w:rFonts w:asciiTheme="minorHAnsi" w:hAnsiTheme="minorHAnsi" w:cs="Arial"/>
          <w:color w:val="FF0000"/>
          <w:sz w:val="22"/>
          <w:szCs w:val="22"/>
        </w:rPr>
        <w:t xml:space="preserve"> </w:t>
      </w:r>
      <w:r w:rsidR="00031C8A">
        <w:rPr>
          <w:rFonts w:asciiTheme="minorHAnsi" w:eastAsia="Times New Roman" w:hAnsiTheme="minorHAnsi" w:cs="Arial"/>
          <w:sz w:val="22"/>
          <w:szCs w:val="22"/>
        </w:rPr>
        <w:t xml:space="preserve">In de taakgebieden en prioriteiten in de begroting 2019 is </w:t>
      </w:r>
      <w:r w:rsidR="00DF761C">
        <w:rPr>
          <w:rFonts w:asciiTheme="minorHAnsi" w:eastAsia="Times New Roman" w:hAnsiTheme="minorHAnsi" w:cs="Arial"/>
          <w:sz w:val="22"/>
          <w:szCs w:val="22"/>
        </w:rPr>
        <w:t xml:space="preserve">hier reeds rekening mee gehouden. </w:t>
      </w:r>
    </w:p>
    <w:p w:rsidR="008E65CF" w:rsidRDefault="008E65CF">
      <w:pPr>
        <w:rPr>
          <w:rFonts w:ascii="Calisto MT" w:eastAsia="Times New Roman" w:hAnsi="Calisto MT" w:cs="Arial"/>
          <w:b/>
          <w:sz w:val="22"/>
          <w:szCs w:val="22"/>
        </w:rPr>
      </w:pPr>
    </w:p>
    <w:p w:rsidR="008E65CF" w:rsidRDefault="008E65CF">
      <w:pPr>
        <w:rPr>
          <w:rFonts w:ascii="Calisto MT" w:eastAsia="Times New Roman" w:hAnsi="Calisto MT" w:cs="Arial"/>
          <w:b/>
          <w:sz w:val="22"/>
          <w:szCs w:val="22"/>
        </w:rPr>
      </w:pPr>
    </w:p>
    <w:p w:rsidR="008E65CF" w:rsidRDefault="008E65CF">
      <w:pPr>
        <w:rPr>
          <w:rFonts w:ascii="Calisto MT" w:eastAsia="Times New Roman" w:hAnsi="Calisto MT" w:cs="Arial"/>
          <w:b/>
          <w:sz w:val="22"/>
          <w:szCs w:val="22"/>
        </w:rPr>
      </w:pPr>
    </w:p>
    <w:p w:rsidR="008E65CF" w:rsidRPr="00C9316B" w:rsidRDefault="008E65CF">
      <w:pPr>
        <w:rPr>
          <w:rFonts w:ascii="Calisto MT" w:eastAsia="Times New Roman" w:hAnsi="Calisto MT" w:cs="Arial"/>
          <w:b/>
          <w:sz w:val="22"/>
          <w:szCs w:val="22"/>
          <w:highlight w:val="yellow"/>
        </w:rPr>
        <w:sectPr w:rsidR="008E65CF" w:rsidRPr="00C9316B" w:rsidSect="006A7EB5">
          <w:footerReference w:type="default" r:id="rId10"/>
          <w:footerReference w:type="first" r:id="rId11"/>
          <w:pgSz w:w="11906" w:h="16838" w:code="9"/>
          <w:pgMar w:top="1985" w:right="1418" w:bottom="1276" w:left="1418" w:header="851" w:footer="335" w:gutter="0"/>
          <w:paperSrc w:first="7" w:other="7"/>
          <w:cols w:space="708"/>
          <w:titlePg/>
          <w:docGrid w:linePitch="326"/>
        </w:sectPr>
      </w:pPr>
    </w:p>
    <w:p w:rsidR="00141E41" w:rsidRPr="00CC47C2" w:rsidRDefault="00335CAE" w:rsidP="0051662E">
      <w:pPr>
        <w:ind w:left="-851"/>
        <w:rPr>
          <w:rFonts w:asciiTheme="minorHAnsi" w:eastAsia="Times New Roman" w:hAnsiTheme="minorHAnsi" w:cs="Arial"/>
          <w:b/>
          <w:sz w:val="22"/>
          <w:szCs w:val="22"/>
        </w:rPr>
      </w:pPr>
      <w:r w:rsidRPr="00CC47C2">
        <w:rPr>
          <w:rFonts w:asciiTheme="minorHAnsi" w:hAnsiTheme="minorHAnsi"/>
          <w:noProof/>
        </w:rPr>
        <w:lastRenderedPageBreak/>
        <w:drawing>
          <wp:anchor distT="0" distB="0" distL="114300" distR="114300" simplePos="0" relativeHeight="251648000" behindDoc="0" locked="0" layoutInCell="1" allowOverlap="1" wp14:anchorId="20829D85" wp14:editId="180DBEBF">
            <wp:simplePos x="0" y="0"/>
            <wp:positionH relativeFrom="margin">
              <wp:posOffset>-560883</wp:posOffset>
            </wp:positionH>
            <wp:positionV relativeFrom="paragraph">
              <wp:posOffset>206578</wp:posOffset>
            </wp:positionV>
            <wp:extent cx="10207614" cy="5972175"/>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73" t="5958" r="3181" b="6475"/>
                    <a:stretch/>
                  </pic:blipFill>
                  <pic:spPr bwMode="auto">
                    <a:xfrm>
                      <a:off x="0" y="0"/>
                      <a:ext cx="10207614" cy="5972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141E41" w:rsidRDefault="00141E41" w:rsidP="00141E41">
      <w:pPr>
        <w:rPr>
          <w:rFonts w:ascii="Calisto MT" w:eastAsia="Times New Roman" w:hAnsi="Calisto MT" w:cs="Arial"/>
          <w:sz w:val="22"/>
          <w:szCs w:val="22"/>
        </w:rPr>
      </w:pPr>
    </w:p>
    <w:p w:rsidR="00141E41" w:rsidRDefault="00141E41" w:rsidP="00141E41">
      <w:pPr>
        <w:rPr>
          <w:rFonts w:ascii="Calisto MT" w:hAnsi="Calisto MT"/>
          <w:b/>
          <w:sz w:val="22"/>
          <w:szCs w:val="22"/>
          <w:highlight w:val="yellow"/>
        </w:rPr>
      </w:pPr>
    </w:p>
    <w:p w:rsidR="00141E41" w:rsidRDefault="00141E41" w:rsidP="00141E41">
      <w:pPr>
        <w:rPr>
          <w:rFonts w:ascii="Calisto MT" w:eastAsia="MS Gothic" w:hAnsi="Calisto MT"/>
          <w:sz w:val="22"/>
          <w:szCs w:val="22"/>
          <w:lang w:eastAsia="en-US"/>
        </w:rPr>
      </w:pPr>
    </w:p>
    <w:p w:rsidR="0051662E" w:rsidRDefault="0051662E">
      <w:pPr>
        <w:rPr>
          <w:rFonts w:ascii="Calisto MT" w:eastAsia="Times New Roman" w:hAnsi="Calisto MT" w:cs="Arial"/>
          <w:b/>
          <w:sz w:val="22"/>
          <w:szCs w:val="22"/>
        </w:rPr>
      </w:pPr>
    </w:p>
    <w:p w:rsidR="00141E41" w:rsidRDefault="00141E41"/>
    <w:p w:rsidR="0051662E" w:rsidRDefault="0051662E" w:rsidP="00141E41">
      <w:pPr>
        <w:rPr>
          <w:rFonts w:ascii="Calisto MT" w:hAnsi="Calisto MT"/>
          <w:b/>
          <w:sz w:val="22"/>
          <w:szCs w:val="22"/>
          <w:highlight w:val="yellow"/>
        </w:rPr>
        <w:sectPr w:rsidR="0051662E" w:rsidSect="00B924B6">
          <w:pgSz w:w="16838" w:h="11906" w:orient="landscape" w:code="9"/>
          <w:pgMar w:top="1418" w:right="2127" w:bottom="1418" w:left="1418" w:header="851" w:footer="567" w:gutter="0"/>
          <w:paperSrc w:first="7" w:other="7"/>
          <w:cols w:space="708"/>
          <w:docGrid w:linePitch="326"/>
        </w:sectPr>
      </w:pPr>
    </w:p>
    <w:p w:rsidR="00141E41" w:rsidRPr="002D28C8" w:rsidRDefault="00141E41" w:rsidP="00B962B4">
      <w:pPr>
        <w:pStyle w:val="Kop3"/>
        <w:numPr>
          <w:ilvl w:val="3"/>
          <w:numId w:val="29"/>
        </w:numPr>
      </w:pPr>
      <w:bookmarkStart w:id="16" w:name="_Toc509237045"/>
      <w:r w:rsidRPr="00FD6615">
        <w:lastRenderedPageBreak/>
        <w:t>Wat gaan we ervoor doen?</w:t>
      </w:r>
      <w:bookmarkEnd w:id="16"/>
    </w:p>
    <w:p w:rsidR="00141E41" w:rsidRDefault="00141E41"/>
    <w:p w:rsidR="005F0B4B" w:rsidRPr="005F0B4B" w:rsidRDefault="005F0B4B" w:rsidP="005F0B4B">
      <w:pPr>
        <w:rPr>
          <w:rFonts w:ascii="Calibri" w:eastAsia="Times New Roman" w:hAnsi="Calibri"/>
          <w:sz w:val="22"/>
        </w:rPr>
      </w:pPr>
      <w:r w:rsidRPr="005F0B4B">
        <w:rPr>
          <w:rFonts w:ascii="Calibri" w:hAnsi="Calibri"/>
          <w:sz w:val="22"/>
        </w:rPr>
        <w:t>Het RAR loopt al enkele jaren voorop in het Nederlandse landschap van regionale archiefdiensten. Voorbeelden hiervan zijn de succesvolle pilots E-depot, het als eerste archiefdienst inzetten van PIDS (</w:t>
      </w:r>
      <w:proofErr w:type="spellStart"/>
      <w:r w:rsidRPr="005F0B4B">
        <w:rPr>
          <w:rFonts w:ascii="Calibri" w:hAnsi="Calibri"/>
          <w:sz w:val="22"/>
        </w:rPr>
        <w:t>Persistant</w:t>
      </w:r>
      <w:proofErr w:type="spellEnd"/>
      <w:r w:rsidRPr="005F0B4B">
        <w:rPr>
          <w:rFonts w:ascii="Calibri" w:hAnsi="Calibri"/>
          <w:sz w:val="22"/>
        </w:rPr>
        <w:t xml:space="preserve"> </w:t>
      </w:r>
      <w:proofErr w:type="spellStart"/>
      <w:r w:rsidRPr="005F0B4B">
        <w:rPr>
          <w:rFonts w:ascii="Calibri" w:hAnsi="Calibri"/>
          <w:sz w:val="22"/>
        </w:rPr>
        <w:t>Identifiers</w:t>
      </w:r>
      <w:proofErr w:type="spellEnd"/>
      <w:r w:rsidRPr="005F0B4B">
        <w:rPr>
          <w:rFonts w:ascii="Calibri" w:hAnsi="Calibri"/>
          <w:sz w:val="22"/>
        </w:rPr>
        <w:t xml:space="preserve"> tegen </w:t>
      </w:r>
      <w:proofErr w:type="spellStart"/>
      <w:r w:rsidRPr="005F0B4B">
        <w:rPr>
          <w:rFonts w:ascii="Calibri" w:hAnsi="Calibri"/>
          <w:sz w:val="22"/>
        </w:rPr>
        <w:t>linkrot</w:t>
      </w:r>
      <w:proofErr w:type="spellEnd"/>
      <w:r w:rsidRPr="005F0B4B">
        <w:rPr>
          <w:rFonts w:ascii="Calibri" w:hAnsi="Calibri"/>
          <w:sz w:val="22"/>
        </w:rPr>
        <w:t xml:space="preserve">). Het RAR is ook de enige zelfstandige archiefdienst die het vervangingsbesluit heeft (eigen dienstarchief vervangen door digitaal). Het kwaliteitsniveau van de ruim 20 medewerkers van het RAR is goed. Bovendien wordt er jaarlijks door het RAR geïnvesteerd in het bijhouden, verdiepen en verbeteren van de kennis met name op digitaal gebied. </w:t>
      </w:r>
    </w:p>
    <w:p w:rsidR="005F0B4B" w:rsidRPr="005F0B4B" w:rsidRDefault="005F0B4B" w:rsidP="005F0B4B">
      <w:pPr>
        <w:rPr>
          <w:rFonts w:ascii="Calibri" w:hAnsi="Calibri"/>
          <w:sz w:val="22"/>
        </w:rPr>
      </w:pPr>
    </w:p>
    <w:p w:rsidR="005F0B4B" w:rsidRPr="005F0B4B" w:rsidRDefault="005F0B4B" w:rsidP="005F0B4B">
      <w:pPr>
        <w:rPr>
          <w:rFonts w:ascii="Calibri" w:hAnsi="Calibri"/>
          <w:sz w:val="22"/>
        </w:rPr>
      </w:pPr>
      <w:r w:rsidRPr="005F0B4B">
        <w:rPr>
          <w:rFonts w:ascii="Calibri" w:hAnsi="Calibri"/>
          <w:sz w:val="22"/>
        </w:rPr>
        <w:t>Het RAR biedt brede dienstverlening aan, waarvan de burgers de vruchten plukken:</w:t>
      </w:r>
    </w:p>
    <w:p w:rsidR="005F0B4B" w:rsidRPr="005F0B4B" w:rsidRDefault="005F0B4B" w:rsidP="00B962B4">
      <w:pPr>
        <w:numPr>
          <w:ilvl w:val="0"/>
          <w:numId w:val="25"/>
        </w:numPr>
        <w:rPr>
          <w:rFonts w:ascii="Calibri" w:hAnsi="Calibri"/>
          <w:sz w:val="22"/>
        </w:rPr>
      </w:pPr>
      <w:r w:rsidRPr="005F0B4B">
        <w:rPr>
          <w:rFonts w:ascii="Calibri" w:hAnsi="Calibri"/>
          <w:sz w:val="22"/>
        </w:rPr>
        <w:t>Professioneel archiefbeheer</w:t>
      </w:r>
    </w:p>
    <w:p w:rsidR="005F0B4B" w:rsidRPr="005F0B4B" w:rsidRDefault="005F0B4B" w:rsidP="00B962B4">
      <w:pPr>
        <w:numPr>
          <w:ilvl w:val="0"/>
          <w:numId w:val="25"/>
        </w:numPr>
        <w:rPr>
          <w:rFonts w:ascii="Calibri" w:hAnsi="Calibri"/>
          <w:sz w:val="22"/>
        </w:rPr>
      </w:pPr>
      <w:r w:rsidRPr="005F0B4B">
        <w:rPr>
          <w:rFonts w:ascii="Calibri" w:hAnsi="Calibri"/>
          <w:sz w:val="22"/>
        </w:rPr>
        <w:t>Studiezaaldienstverlening</w:t>
      </w:r>
    </w:p>
    <w:p w:rsidR="005F0B4B" w:rsidRPr="005F0B4B" w:rsidRDefault="005F0B4B" w:rsidP="00B962B4">
      <w:pPr>
        <w:numPr>
          <w:ilvl w:val="0"/>
          <w:numId w:val="25"/>
        </w:numPr>
        <w:rPr>
          <w:rFonts w:ascii="Calibri" w:hAnsi="Calibri"/>
          <w:sz w:val="22"/>
        </w:rPr>
      </w:pPr>
      <w:r w:rsidRPr="005F0B4B">
        <w:rPr>
          <w:rFonts w:ascii="Calibri" w:hAnsi="Calibri"/>
          <w:sz w:val="22"/>
        </w:rPr>
        <w:t>Uitstekende depotfaciliteiten</w:t>
      </w:r>
    </w:p>
    <w:p w:rsidR="005F0B4B" w:rsidRPr="005F0B4B" w:rsidRDefault="005F0B4B" w:rsidP="00B962B4">
      <w:pPr>
        <w:numPr>
          <w:ilvl w:val="0"/>
          <w:numId w:val="25"/>
        </w:numPr>
        <w:rPr>
          <w:rFonts w:ascii="Calibri" w:hAnsi="Calibri"/>
          <w:sz w:val="22"/>
        </w:rPr>
      </w:pPr>
      <w:r w:rsidRPr="005F0B4B">
        <w:rPr>
          <w:rFonts w:ascii="Calibri" w:hAnsi="Calibri"/>
          <w:sz w:val="22"/>
        </w:rPr>
        <w:t>Inspectie</w:t>
      </w:r>
    </w:p>
    <w:p w:rsidR="005F0B4B" w:rsidRPr="005F0B4B" w:rsidRDefault="005F0B4B" w:rsidP="00B962B4">
      <w:pPr>
        <w:numPr>
          <w:ilvl w:val="0"/>
          <w:numId w:val="25"/>
        </w:numPr>
        <w:rPr>
          <w:rFonts w:ascii="Calibri" w:hAnsi="Calibri"/>
          <w:sz w:val="22"/>
        </w:rPr>
      </w:pPr>
      <w:r w:rsidRPr="005F0B4B">
        <w:rPr>
          <w:rFonts w:ascii="Calibri" w:hAnsi="Calibri"/>
          <w:sz w:val="22"/>
        </w:rPr>
        <w:t xml:space="preserve">Advisering, kennisoverdracht en begeleiding bij procesverbetering, E-depot, PIDS, TMLO, Omgevingswet, WHO, WOO, </w:t>
      </w:r>
      <w:proofErr w:type="spellStart"/>
      <w:r w:rsidRPr="005F0B4B">
        <w:rPr>
          <w:rFonts w:ascii="Calibri" w:hAnsi="Calibri"/>
          <w:sz w:val="22"/>
        </w:rPr>
        <w:t>Webarchivering</w:t>
      </w:r>
      <w:proofErr w:type="spellEnd"/>
      <w:r w:rsidRPr="005F0B4B">
        <w:rPr>
          <w:rFonts w:ascii="Calibri" w:hAnsi="Calibri"/>
          <w:sz w:val="22"/>
        </w:rPr>
        <w:t>.</w:t>
      </w:r>
    </w:p>
    <w:p w:rsidR="005F0B4B" w:rsidRPr="005F0B4B" w:rsidRDefault="005F0B4B" w:rsidP="00B962B4">
      <w:pPr>
        <w:numPr>
          <w:ilvl w:val="0"/>
          <w:numId w:val="25"/>
        </w:numPr>
        <w:rPr>
          <w:rFonts w:ascii="Calibri" w:hAnsi="Calibri"/>
          <w:sz w:val="22"/>
        </w:rPr>
      </w:pPr>
      <w:r w:rsidRPr="005F0B4B">
        <w:rPr>
          <w:rFonts w:ascii="Calibri" w:hAnsi="Calibri"/>
          <w:sz w:val="22"/>
        </w:rPr>
        <w:t>Digitale dienstverlening, beeldbank, mijnstudiezaal.nl en SOD</w:t>
      </w:r>
      <w:r w:rsidR="000F7768">
        <w:rPr>
          <w:rFonts w:ascii="Calibri" w:hAnsi="Calibri"/>
          <w:sz w:val="22"/>
        </w:rPr>
        <w:t xml:space="preserve"> </w:t>
      </w:r>
      <w:r w:rsidR="00DF761C">
        <w:rPr>
          <w:rFonts w:ascii="Calibri" w:hAnsi="Calibri"/>
          <w:sz w:val="22"/>
        </w:rPr>
        <w:t xml:space="preserve">(Scanning On </w:t>
      </w:r>
      <w:proofErr w:type="spellStart"/>
      <w:r w:rsidR="00DF761C">
        <w:rPr>
          <w:rFonts w:ascii="Calibri" w:hAnsi="Calibri"/>
          <w:sz w:val="22"/>
        </w:rPr>
        <w:t>Demand</w:t>
      </w:r>
      <w:proofErr w:type="spellEnd"/>
      <w:r w:rsidR="00DF761C">
        <w:rPr>
          <w:rFonts w:ascii="Calibri" w:hAnsi="Calibri"/>
          <w:sz w:val="22"/>
        </w:rPr>
        <w:t>)</w:t>
      </w:r>
    </w:p>
    <w:p w:rsidR="005F0B4B" w:rsidRPr="005F0B4B" w:rsidRDefault="005F0B4B" w:rsidP="00B962B4">
      <w:pPr>
        <w:numPr>
          <w:ilvl w:val="0"/>
          <w:numId w:val="25"/>
        </w:numPr>
        <w:rPr>
          <w:rFonts w:ascii="Calibri" w:hAnsi="Calibri"/>
          <w:sz w:val="22"/>
        </w:rPr>
      </w:pPr>
      <w:r w:rsidRPr="005F0B4B">
        <w:rPr>
          <w:rFonts w:ascii="Calibri" w:hAnsi="Calibri"/>
          <w:sz w:val="22"/>
        </w:rPr>
        <w:t>Educatieprogramma’s en tentoonstellingen</w:t>
      </w:r>
    </w:p>
    <w:p w:rsidR="005F0B4B" w:rsidRPr="005F0B4B" w:rsidRDefault="005F0B4B" w:rsidP="00B962B4">
      <w:pPr>
        <w:numPr>
          <w:ilvl w:val="0"/>
          <w:numId w:val="25"/>
        </w:numPr>
        <w:rPr>
          <w:rFonts w:ascii="Calibri" w:hAnsi="Calibri"/>
          <w:sz w:val="22"/>
        </w:rPr>
      </w:pPr>
      <w:r w:rsidRPr="005F0B4B">
        <w:rPr>
          <w:rFonts w:ascii="Calibri" w:hAnsi="Calibri"/>
          <w:sz w:val="22"/>
        </w:rPr>
        <w:t>Promotie van de regionale historie op internet (o.a. Google Grants programma)</w:t>
      </w:r>
    </w:p>
    <w:p w:rsidR="005F0B4B" w:rsidRDefault="005F0B4B" w:rsidP="00B962B4">
      <w:pPr>
        <w:numPr>
          <w:ilvl w:val="0"/>
          <w:numId w:val="25"/>
        </w:numPr>
        <w:rPr>
          <w:rFonts w:ascii="Calibri" w:hAnsi="Calibri"/>
          <w:sz w:val="22"/>
        </w:rPr>
      </w:pPr>
      <w:r w:rsidRPr="005F0B4B">
        <w:rPr>
          <w:rFonts w:ascii="Calibri" w:hAnsi="Calibri"/>
          <w:sz w:val="22"/>
        </w:rPr>
        <w:t>Vergaderfaciliteiten voor overheden</w:t>
      </w:r>
    </w:p>
    <w:p w:rsidR="005F0B4B" w:rsidRPr="005F0B4B" w:rsidRDefault="005F0B4B" w:rsidP="00B962B4">
      <w:pPr>
        <w:numPr>
          <w:ilvl w:val="0"/>
          <w:numId w:val="25"/>
        </w:numPr>
        <w:rPr>
          <w:rFonts w:ascii="Calibri" w:hAnsi="Calibri"/>
          <w:sz w:val="22"/>
        </w:rPr>
      </w:pPr>
      <w:r w:rsidRPr="005F0B4B">
        <w:rPr>
          <w:rFonts w:ascii="Calibri" w:hAnsi="Calibri"/>
          <w:sz w:val="22"/>
        </w:rPr>
        <w:t>Extra projecten en ondersteuning</w:t>
      </w:r>
    </w:p>
    <w:p w:rsidR="005F0B4B" w:rsidRDefault="005F0B4B" w:rsidP="00141E41">
      <w:pPr>
        <w:rPr>
          <w:rFonts w:asciiTheme="minorHAnsi" w:hAnsiTheme="minorHAnsi"/>
          <w:sz w:val="22"/>
          <w:szCs w:val="22"/>
        </w:rPr>
      </w:pPr>
    </w:p>
    <w:p w:rsidR="00141E41" w:rsidRPr="00CC47C2" w:rsidRDefault="00141E41" w:rsidP="00141E41">
      <w:pPr>
        <w:rPr>
          <w:rFonts w:asciiTheme="minorHAnsi" w:eastAsia="MS Gothic" w:hAnsiTheme="minorHAnsi"/>
          <w:sz w:val="22"/>
          <w:szCs w:val="22"/>
          <w:lang w:eastAsia="en-US"/>
        </w:rPr>
      </w:pPr>
      <w:r w:rsidRPr="00CC47C2">
        <w:rPr>
          <w:rFonts w:asciiTheme="minorHAnsi" w:hAnsiTheme="minorHAnsi"/>
          <w:sz w:val="22"/>
          <w:szCs w:val="22"/>
        </w:rPr>
        <w:t xml:space="preserve">Om het beleid te kunnen </w:t>
      </w:r>
      <w:r w:rsidR="00810D5B" w:rsidRPr="00CC47C2">
        <w:rPr>
          <w:rFonts w:asciiTheme="minorHAnsi" w:hAnsiTheme="minorHAnsi"/>
          <w:sz w:val="22"/>
          <w:szCs w:val="22"/>
        </w:rPr>
        <w:t>opstellen</w:t>
      </w:r>
      <w:r w:rsidRPr="00CC47C2">
        <w:rPr>
          <w:rFonts w:asciiTheme="minorHAnsi" w:hAnsiTheme="minorHAnsi"/>
          <w:sz w:val="22"/>
          <w:szCs w:val="22"/>
        </w:rPr>
        <w:t xml:space="preserve"> en </w:t>
      </w:r>
      <w:r w:rsidR="005F0B4B">
        <w:rPr>
          <w:rFonts w:asciiTheme="minorHAnsi" w:hAnsiTheme="minorHAnsi"/>
          <w:sz w:val="22"/>
          <w:szCs w:val="22"/>
        </w:rPr>
        <w:t>uit</w:t>
      </w:r>
      <w:r w:rsidRPr="00CC47C2">
        <w:rPr>
          <w:rFonts w:asciiTheme="minorHAnsi" w:hAnsiTheme="minorHAnsi"/>
          <w:sz w:val="22"/>
          <w:szCs w:val="22"/>
        </w:rPr>
        <w:t xml:space="preserve">voeren is de </w:t>
      </w:r>
      <w:r w:rsidRPr="00CC47C2">
        <w:rPr>
          <w:rFonts w:asciiTheme="minorHAnsi" w:eastAsia="MS Gothic" w:hAnsiTheme="minorHAnsi"/>
          <w:sz w:val="22"/>
          <w:szCs w:val="22"/>
          <w:lang w:eastAsia="en-US"/>
        </w:rPr>
        <w:t>organisatie</w:t>
      </w:r>
      <w:r w:rsidR="00810D5B" w:rsidRPr="00CC47C2">
        <w:rPr>
          <w:rFonts w:asciiTheme="minorHAnsi" w:eastAsia="MS Gothic" w:hAnsiTheme="minorHAnsi"/>
          <w:sz w:val="22"/>
          <w:szCs w:val="22"/>
          <w:lang w:eastAsia="en-US"/>
        </w:rPr>
        <w:t xml:space="preserve"> van het Regionaal Archief </w:t>
      </w:r>
      <w:r w:rsidR="00960CF5" w:rsidRPr="00CC47C2">
        <w:rPr>
          <w:rFonts w:asciiTheme="minorHAnsi" w:eastAsia="MS Gothic" w:hAnsiTheme="minorHAnsi"/>
          <w:sz w:val="22"/>
          <w:szCs w:val="22"/>
          <w:lang w:eastAsia="en-US"/>
        </w:rPr>
        <w:t xml:space="preserve">Rivierenland </w:t>
      </w:r>
      <w:r w:rsidR="00810D5B" w:rsidRPr="00CC47C2">
        <w:rPr>
          <w:rFonts w:asciiTheme="minorHAnsi" w:eastAsia="MS Gothic" w:hAnsiTheme="minorHAnsi"/>
          <w:sz w:val="22"/>
          <w:szCs w:val="22"/>
          <w:lang w:eastAsia="en-US"/>
        </w:rPr>
        <w:t>i</w:t>
      </w:r>
      <w:r w:rsidRPr="00CC47C2">
        <w:rPr>
          <w:rFonts w:asciiTheme="minorHAnsi" w:eastAsia="MS Gothic" w:hAnsiTheme="minorHAnsi"/>
          <w:sz w:val="22"/>
          <w:szCs w:val="22"/>
          <w:lang w:eastAsia="en-US"/>
        </w:rPr>
        <w:t xml:space="preserve">ngedeeld in de volgende </w:t>
      </w:r>
      <w:r w:rsidR="00306354">
        <w:rPr>
          <w:rFonts w:asciiTheme="minorHAnsi" w:eastAsia="MS Gothic" w:hAnsiTheme="minorHAnsi"/>
          <w:sz w:val="22"/>
          <w:szCs w:val="22"/>
          <w:lang w:eastAsia="en-US"/>
        </w:rPr>
        <w:t>taakgebieden</w:t>
      </w:r>
      <w:r w:rsidRPr="00CC47C2">
        <w:rPr>
          <w:rFonts w:asciiTheme="minorHAnsi" w:eastAsia="MS Gothic" w:hAnsiTheme="minorHAnsi"/>
          <w:sz w:val="22"/>
          <w:szCs w:val="22"/>
          <w:lang w:eastAsia="en-US"/>
        </w:rPr>
        <w:t>:</w:t>
      </w:r>
    </w:p>
    <w:p w:rsidR="00141E41" w:rsidRPr="00CC47C2" w:rsidRDefault="00141E41" w:rsidP="00141E41">
      <w:pPr>
        <w:rPr>
          <w:rFonts w:asciiTheme="minorHAnsi" w:eastAsia="MS Gothic" w:hAnsiTheme="minorHAnsi"/>
          <w:sz w:val="22"/>
          <w:szCs w:val="22"/>
          <w:lang w:eastAsia="en-US"/>
        </w:rPr>
      </w:pPr>
    </w:p>
    <w:p w:rsidR="00141E41" w:rsidRPr="00CC47C2" w:rsidRDefault="00141E41" w:rsidP="00B962B4">
      <w:pPr>
        <w:pStyle w:val="Lijstalinea"/>
        <w:numPr>
          <w:ilvl w:val="0"/>
          <w:numId w:val="4"/>
        </w:numPr>
        <w:rPr>
          <w:rFonts w:asciiTheme="minorHAnsi" w:hAnsiTheme="minorHAnsi"/>
          <w:sz w:val="22"/>
          <w:szCs w:val="22"/>
        </w:rPr>
      </w:pPr>
      <w:r w:rsidRPr="00CC47C2">
        <w:rPr>
          <w:rFonts w:asciiTheme="minorHAnsi" w:hAnsiTheme="minorHAnsi"/>
          <w:sz w:val="22"/>
          <w:szCs w:val="22"/>
        </w:rPr>
        <w:t>Ontsluiting papieren erfgoed</w:t>
      </w:r>
    </w:p>
    <w:p w:rsidR="00141E41" w:rsidRPr="00CC47C2" w:rsidRDefault="00141E41" w:rsidP="00B962B4">
      <w:pPr>
        <w:pStyle w:val="Lijstalinea"/>
        <w:numPr>
          <w:ilvl w:val="0"/>
          <w:numId w:val="4"/>
        </w:numPr>
        <w:rPr>
          <w:rFonts w:asciiTheme="minorHAnsi" w:hAnsiTheme="minorHAnsi"/>
          <w:sz w:val="22"/>
          <w:szCs w:val="22"/>
        </w:rPr>
      </w:pPr>
      <w:r w:rsidRPr="00CC47C2">
        <w:rPr>
          <w:rFonts w:asciiTheme="minorHAnsi" w:hAnsiTheme="minorHAnsi"/>
          <w:sz w:val="22"/>
          <w:szCs w:val="22"/>
        </w:rPr>
        <w:t>Digita</w:t>
      </w:r>
      <w:r w:rsidR="002B19A4" w:rsidRPr="00CC47C2">
        <w:rPr>
          <w:rFonts w:asciiTheme="minorHAnsi" w:hAnsiTheme="minorHAnsi"/>
          <w:sz w:val="22"/>
          <w:szCs w:val="22"/>
        </w:rPr>
        <w:t>le ontwikkeling</w:t>
      </w:r>
    </w:p>
    <w:p w:rsidR="00141E41" w:rsidRPr="00CC47C2" w:rsidRDefault="00141E41" w:rsidP="00B962B4">
      <w:pPr>
        <w:pStyle w:val="Lijstalinea"/>
        <w:numPr>
          <w:ilvl w:val="0"/>
          <w:numId w:val="4"/>
        </w:numPr>
        <w:rPr>
          <w:rFonts w:asciiTheme="minorHAnsi" w:hAnsiTheme="minorHAnsi"/>
          <w:sz w:val="22"/>
          <w:szCs w:val="22"/>
        </w:rPr>
      </w:pPr>
      <w:r w:rsidRPr="00CC47C2">
        <w:rPr>
          <w:rFonts w:asciiTheme="minorHAnsi" w:hAnsiTheme="minorHAnsi"/>
          <w:sz w:val="22"/>
          <w:szCs w:val="22"/>
        </w:rPr>
        <w:t>Inspectie</w:t>
      </w:r>
    </w:p>
    <w:p w:rsidR="00141E41" w:rsidRPr="00CC47C2" w:rsidRDefault="00141E41" w:rsidP="00B962B4">
      <w:pPr>
        <w:pStyle w:val="Lijstalinea"/>
        <w:numPr>
          <w:ilvl w:val="0"/>
          <w:numId w:val="4"/>
        </w:numPr>
        <w:rPr>
          <w:rFonts w:asciiTheme="minorHAnsi" w:hAnsiTheme="minorHAnsi"/>
          <w:sz w:val="22"/>
          <w:szCs w:val="22"/>
        </w:rPr>
      </w:pPr>
      <w:r w:rsidRPr="00CC47C2">
        <w:rPr>
          <w:rFonts w:asciiTheme="minorHAnsi" w:hAnsiTheme="minorHAnsi"/>
          <w:sz w:val="22"/>
          <w:szCs w:val="22"/>
        </w:rPr>
        <w:t>Dienstverlening</w:t>
      </w:r>
    </w:p>
    <w:p w:rsidR="00141E41" w:rsidRPr="00CC47C2" w:rsidRDefault="00141E41" w:rsidP="00141E41">
      <w:pPr>
        <w:rPr>
          <w:rFonts w:asciiTheme="minorHAnsi" w:eastAsia="MS Gothic" w:hAnsiTheme="minorHAnsi"/>
          <w:sz w:val="22"/>
          <w:szCs w:val="22"/>
          <w:lang w:eastAsia="en-US"/>
        </w:rPr>
      </w:pPr>
    </w:p>
    <w:tbl>
      <w:tblPr>
        <w:tblStyle w:val="Tabelraster"/>
        <w:tblW w:w="9856" w:type="dxa"/>
        <w:tblInd w:w="108" w:type="dxa"/>
        <w:tblLook w:val="04A0" w:firstRow="1" w:lastRow="0" w:firstColumn="1" w:lastColumn="0" w:noHBand="0" w:noVBand="1"/>
      </w:tblPr>
      <w:tblGrid>
        <w:gridCol w:w="2552"/>
        <w:gridCol w:w="2126"/>
        <w:gridCol w:w="2268"/>
        <w:gridCol w:w="2910"/>
      </w:tblGrid>
      <w:tr w:rsidR="00BD4BA1" w:rsidRPr="00CC47C2" w:rsidTr="00CC47C2">
        <w:tc>
          <w:tcPr>
            <w:tcW w:w="2552" w:type="dxa"/>
            <w:shd w:val="clear" w:color="auto" w:fill="92D050"/>
          </w:tcPr>
          <w:p w:rsidR="00BD4BA1" w:rsidRPr="00CC47C2" w:rsidRDefault="00CC47C2" w:rsidP="00BD4BA1">
            <w:pPr>
              <w:rPr>
                <w:rFonts w:asciiTheme="minorHAnsi" w:eastAsia="MS Gothic" w:hAnsiTheme="minorHAnsi"/>
                <w:b/>
                <w:sz w:val="20"/>
                <w:szCs w:val="20"/>
                <w:lang w:eastAsia="en-US"/>
              </w:rPr>
            </w:pPr>
            <w:r>
              <w:rPr>
                <w:rFonts w:asciiTheme="minorHAnsi" w:eastAsia="MS Gothic" w:hAnsiTheme="minorHAnsi"/>
                <w:b/>
                <w:sz w:val="20"/>
                <w:szCs w:val="20"/>
                <w:lang w:eastAsia="en-US"/>
              </w:rPr>
              <w:t>Taakgebieden</w:t>
            </w:r>
          </w:p>
        </w:tc>
        <w:tc>
          <w:tcPr>
            <w:tcW w:w="2126" w:type="dxa"/>
            <w:shd w:val="clear" w:color="auto" w:fill="92D050"/>
          </w:tcPr>
          <w:p w:rsidR="00BD4BA1" w:rsidRPr="00CC47C2" w:rsidRDefault="00BD4BA1" w:rsidP="00BD4BA1">
            <w:pPr>
              <w:rPr>
                <w:rFonts w:asciiTheme="minorHAnsi" w:eastAsia="MS Gothic" w:hAnsiTheme="minorHAnsi"/>
                <w:b/>
                <w:sz w:val="20"/>
                <w:szCs w:val="20"/>
                <w:lang w:eastAsia="en-US"/>
              </w:rPr>
            </w:pPr>
            <w:r w:rsidRPr="00CC47C2">
              <w:rPr>
                <w:rFonts w:asciiTheme="minorHAnsi" w:eastAsia="MS Gothic" w:hAnsiTheme="minorHAnsi"/>
                <w:b/>
                <w:sz w:val="20"/>
                <w:szCs w:val="20"/>
                <w:lang w:eastAsia="en-US"/>
              </w:rPr>
              <w:t>Hoofdprocessen</w:t>
            </w:r>
          </w:p>
        </w:tc>
        <w:tc>
          <w:tcPr>
            <w:tcW w:w="2268" w:type="dxa"/>
            <w:shd w:val="clear" w:color="auto" w:fill="92D050"/>
          </w:tcPr>
          <w:p w:rsidR="00BD4BA1" w:rsidRPr="00CC47C2" w:rsidRDefault="00BD4BA1" w:rsidP="00BD4BA1">
            <w:pPr>
              <w:rPr>
                <w:rFonts w:asciiTheme="minorHAnsi" w:eastAsia="MS Gothic" w:hAnsiTheme="minorHAnsi"/>
                <w:b/>
                <w:sz w:val="20"/>
                <w:szCs w:val="20"/>
                <w:lang w:eastAsia="en-US"/>
              </w:rPr>
            </w:pPr>
            <w:r w:rsidRPr="00CC47C2">
              <w:rPr>
                <w:rFonts w:asciiTheme="minorHAnsi" w:eastAsia="MS Gothic" w:hAnsiTheme="minorHAnsi"/>
                <w:b/>
                <w:sz w:val="20"/>
                <w:szCs w:val="20"/>
                <w:lang w:eastAsia="en-US"/>
              </w:rPr>
              <w:t>Beleidsplan 2015-2018</w:t>
            </w:r>
          </w:p>
        </w:tc>
        <w:tc>
          <w:tcPr>
            <w:tcW w:w="2910" w:type="dxa"/>
            <w:shd w:val="clear" w:color="auto" w:fill="92D050"/>
          </w:tcPr>
          <w:p w:rsidR="00BD4BA1" w:rsidRPr="00CC47C2" w:rsidRDefault="00BD4BA1" w:rsidP="00CC47C2">
            <w:pPr>
              <w:rPr>
                <w:rFonts w:asciiTheme="minorHAnsi" w:eastAsia="MS Gothic" w:hAnsiTheme="minorHAnsi"/>
                <w:b/>
                <w:sz w:val="20"/>
                <w:szCs w:val="20"/>
                <w:lang w:eastAsia="en-US"/>
              </w:rPr>
            </w:pPr>
            <w:r w:rsidRPr="00CC47C2">
              <w:rPr>
                <w:rFonts w:asciiTheme="minorHAnsi" w:eastAsia="MS Gothic" w:hAnsiTheme="minorHAnsi"/>
                <w:b/>
                <w:sz w:val="20"/>
                <w:szCs w:val="20"/>
                <w:lang w:eastAsia="en-US"/>
              </w:rPr>
              <w:t>Gemeenschappelijke Regeling RAR</w:t>
            </w:r>
            <w:r w:rsidR="00CC47C2">
              <w:rPr>
                <w:rFonts w:asciiTheme="minorHAnsi" w:eastAsia="MS Gothic" w:hAnsiTheme="minorHAnsi"/>
                <w:b/>
                <w:sz w:val="20"/>
                <w:szCs w:val="20"/>
                <w:lang w:eastAsia="en-US"/>
              </w:rPr>
              <w:t>,</w:t>
            </w:r>
            <w:r w:rsidRPr="00CC47C2">
              <w:rPr>
                <w:rFonts w:asciiTheme="minorHAnsi" w:eastAsia="MS Gothic" w:hAnsiTheme="minorHAnsi"/>
                <w:b/>
                <w:sz w:val="20"/>
                <w:szCs w:val="20"/>
                <w:lang w:eastAsia="en-US"/>
              </w:rPr>
              <w:t xml:space="preserve"> art</w:t>
            </w:r>
            <w:r w:rsidR="00CC47C2">
              <w:rPr>
                <w:rFonts w:asciiTheme="minorHAnsi" w:eastAsia="MS Gothic" w:hAnsiTheme="minorHAnsi"/>
                <w:b/>
                <w:sz w:val="20"/>
                <w:szCs w:val="20"/>
                <w:lang w:eastAsia="en-US"/>
              </w:rPr>
              <w:t>ikel</w:t>
            </w:r>
            <w:r w:rsidRPr="00CC47C2">
              <w:rPr>
                <w:rFonts w:asciiTheme="minorHAnsi" w:eastAsia="MS Gothic" w:hAnsiTheme="minorHAnsi"/>
                <w:b/>
                <w:sz w:val="20"/>
                <w:szCs w:val="20"/>
                <w:lang w:eastAsia="en-US"/>
              </w:rPr>
              <w:t xml:space="preserve"> 3</w:t>
            </w:r>
          </w:p>
        </w:tc>
      </w:tr>
      <w:tr w:rsidR="00BD4BA1" w:rsidRPr="00CC47C2" w:rsidTr="00CC47C2">
        <w:tc>
          <w:tcPr>
            <w:tcW w:w="2552" w:type="dxa"/>
          </w:tcPr>
          <w:p w:rsidR="00BD4BA1" w:rsidRPr="00CC47C2" w:rsidRDefault="00BD4BA1" w:rsidP="00B962B4">
            <w:pPr>
              <w:pStyle w:val="Lijstalinea"/>
              <w:numPr>
                <w:ilvl w:val="0"/>
                <w:numId w:val="11"/>
              </w:numPr>
              <w:rPr>
                <w:rFonts w:asciiTheme="minorHAnsi" w:hAnsiTheme="minorHAnsi"/>
                <w:sz w:val="20"/>
                <w:szCs w:val="20"/>
              </w:rPr>
            </w:pPr>
            <w:r w:rsidRPr="00CC47C2">
              <w:rPr>
                <w:rFonts w:asciiTheme="minorHAnsi" w:hAnsiTheme="minorHAnsi"/>
                <w:sz w:val="20"/>
                <w:szCs w:val="20"/>
              </w:rPr>
              <w:t>Ontsluiting papieren erfgoed</w:t>
            </w:r>
          </w:p>
          <w:p w:rsidR="00BD4BA1" w:rsidRPr="00CC47C2" w:rsidRDefault="00BD4BA1" w:rsidP="00BD4BA1">
            <w:pPr>
              <w:rPr>
                <w:rFonts w:asciiTheme="minorHAnsi" w:eastAsia="MS Gothic" w:hAnsiTheme="minorHAnsi"/>
                <w:sz w:val="20"/>
                <w:szCs w:val="20"/>
                <w:lang w:eastAsia="en-US"/>
              </w:rPr>
            </w:pPr>
          </w:p>
        </w:tc>
        <w:tc>
          <w:tcPr>
            <w:tcW w:w="2126" w:type="dxa"/>
            <w:shd w:val="clear" w:color="auto" w:fill="auto"/>
          </w:tcPr>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Verwerven</w:t>
            </w:r>
          </w:p>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Bewerken</w:t>
            </w:r>
          </w:p>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Inventariseren</w:t>
            </w:r>
          </w:p>
          <w:p w:rsidR="00BD4BA1" w:rsidRPr="00CC47C2" w:rsidRDefault="00BD4BA1" w:rsidP="00BD4BA1">
            <w:pPr>
              <w:rPr>
                <w:rFonts w:asciiTheme="minorHAnsi" w:eastAsia="MS Gothic" w:hAnsiTheme="minorHAnsi"/>
                <w:sz w:val="20"/>
                <w:szCs w:val="20"/>
                <w:lang w:eastAsia="en-US"/>
              </w:rPr>
            </w:pPr>
          </w:p>
        </w:tc>
        <w:tc>
          <w:tcPr>
            <w:tcW w:w="2268" w:type="dxa"/>
          </w:tcPr>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Ontsluiting</w:t>
            </w:r>
          </w:p>
        </w:tc>
        <w:tc>
          <w:tcPr>
            <w:tcW w:w="2910" w:type="dxa"/>
          </w:tcPr>
          <w:p w:rsidR="00BD4BA1" w:rsidRPr="00CC47C2" w:rsidRDefault="00BD4BA1"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Beheer</w:t>
            </w:r>
          </w:p>
          <w:p w:rsidR="00BD4BA1" w:rsidRPr="00CC47C2" w:rsidRDefault="00BD4BA1"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Zorg en beheer</w:t>
            </w:r>
          </w:p>
          <w:p w:rsidR="00335CAE" w:rsidRPr="00CC47C2" w:rsidRDefault="00CC47C2" w:rsidP="00B962B4">
            <w:pPr>
              <w:pStyle w:val="Lijstalinea"/>
              <w:numPr>
                <w:ilvl w:val="0"/>
                <w:numId w:val="24"/>
              </w:numPr>
              <w:rPr>
                <w:rFonts w:asciiTheme="minorHAnsi" w:eastAsia="MS Gothic" w:hAnsiTheme="minorHAnsi"/>
                <w:sz w:val="20"/>
                <w:szCs w:val="20"/>
                <w:lang w:eastAsia="en-US"/>
              </w:rPr>
            </w:pPr>
            <w:r>
              <w:rPr>
                <w:rFonts w:asciiTheme="minorHAnsi" w:eastAsia="MS Gothic" w:hAnsiTheme="minorHAnsi"/>
                <w:sz w:val="20"/>
                <w:szCs w:val="20"/>
                <w:lang w:eastAsia="en-US"/>
              </w:rPr>
              <w:t>Stimuleren</w:t>
            </w:r>
            <w:r w:rsidR="00BD4BA1" w:rsidRPr="00CC47C2">
              <w:rPr>
                <w:rFonts w:asciiTheme="minorHAnsi" w:eastAsia="MS Gothic" w:hAnsiTheme="minorHAnsi"/>
                <w:sz w:val="20"/>
                <w:szCs w:val="20"/>
                <w:lang w:eastAsia="en-US"/>
              </w:rPr>
              <w:t xml:space="preserve"> regionale geschiedbeoefening</w:t>
            </w:r>
          </w:p>
        </w:tc>
      </w:tr>
      <w:tr w:rsidR="00BD4BA1" w:rsidRPr="00CC47C2" w:rsidTr="00CC47C2">
        <w:tc>
          <w:tcPr>
            <w:tcW w:w="2552" w:type="dxa"/>
          </w:tcPr>
          <w:p w:rsidR="00BD4BA1" w:rsidRPr="00CC47C2" w:rsidRDefault="00BD4BA1" w:rsidP="00B962B4">
            <w:pPr>
              <w:pStyle w:val="Lijstalinea"/>
              <w:numPr>
                <w:ilvl w:val="0"/>
                <w:numId w:val="11"/>
              </w:numPr>
              <w:rPr>
                <w:rFonts w:asciiTheme="minorHAnsi" w:hAnsiTheme="minorHAnsi"/>
                <w:sz w:val="20"/>
                <w:szCs w:val="20"/>
              </w:rPr>
            </w:pPr>
            <w:r w:rsidRPr="00CC47C2">
              <w:rPr>
                <w:rFonts w:asciiTheme="minorHAnsi" w:hAnsiTheme="minorHAnsi"/>
                <w:sz w:val="20"/>
                <w:szCs w:val="20"/>
              </w:rPr>
              <w:t>Digital</w:t>
            </w:r>
            <w:r w:rsidR="002B19A4" w:rsidRPr="00CC47C2">
              <w:rPr>
                <w:rFonts w:asciiTheme="minorHAnsi" w:hAnsiTheme="minorHAnsi"/>
                <w:sz w:val="20"/>
                <w:szCs w:val="20"/>
              </w:rPr>
              <w:t>e ontwikkeling</w:t>
            </w:r>
          </w:p>
          <w:p w:rsidR="00BD4BA1" w:rsidRPr="00CC47C2" w:rsidRDefault="00BD4BA1" w:rsidP="00BD4BA1">
            <w:pPr>
              <w:rPr>
                <w:rFonts w:asciiTheme="minorHAnsi" w:eastAsia="MS Gothic" w:hAnsiTheme="minorHAnsi"/>
                <w:sz w:val="20"/>
                <w:szCs w:val="20"/>
                <w:lang w:eastAsia="en-US"/>
              </w:rPr>
            </w:pPr>
          </w:p>
        </w:tc>
        <w:tc>
          <w:tcPr>
            <w:tcW w:w="2126" w:type="dxa"/>
            <w:shd w:val="clear" w:color="auto" w:fill="auto"/>
          </w:tcPr>
          <w:p w:rsidR="00BD4BA1" w:rsidRPr="00CC47C2" w:rsidRDefault="002B19A4"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 xml:space="preserve">Digitaliseren en </w:t>
            </w:r>
            <w:r w:rsidR="00BD4BA1" w:rsidRPr="00CC47C2">
              <w:rPr>
                <w:rFonts w:asciiTheme="minorHAnsi" w:eastAsia="MS Gothic" w:hAnsiTheme="minorHAnsi"/>
                <w:sz w:val="20"/>
                <w:szCs w:val="20"/>
                <w:lang w:eastAsia="en-US"/>
              </w:rPr>
              <w:t>Adviseren</w:t>
            </w:r>
          </w:p>
        </w:tc>
        <w:tc>
          <w:tcPr>
            <w:tcW w:w="2268" w:type="dxa"/>
          </w:tcPr>
          <w:p w:rsidR="00CC47C2" w:rsidRDefault="002B19A4" w:rsidP="00CC47C2">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 xml:space="preserve">Digitalisering Collectie </w:t>
            </w:r>
          </w:p>
          <w:p w:rsidR="00BD4BA1" w:rsidRPr="00CC47C2" w:rsidRDefault="002B19A4" w:rsidP="00CC47C2">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E-depot</w:t>
            </w:r>
            <w:r w:rsidR="00BD4BA1" w:rsidRPr="00CC47C2">
              <w:rPr>
                <w:rFonts w:asciiTheme="minorHAnsi" w:eastAsia="MS Gothic" w:hAnsiTheme="minorHAnsi"/>
                <w:sz w:val="20"/>
                <w:szCs w:val="20"/>
                <w:lang w:eastAsia="en-US"/>
              </w:rPr>
              <w:t xml:space="preserve"> </w:t>
            </w:r>
          </w:p>
        </w:tc>
        <w:tc>
          <w:tcPr>
            <w:tcW w:w="2910" w:type="dxa"/>
          </w:tcPr>
          <w:p w:rsidR="00BD4BA1" w:rsidRPr="00CC47C2" w:rsidRDefault="00BD4BA1"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Beheer</w:t>
            </w:r>
          </w:p>
          <w:p w:rsidR="00BD4BA1" w:rsidRDefault="00BD4BA1"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Zorg en beheer</w:t>
            </w:r>
          </w:p>
          <w:p w:rsidR="00BD4BA1" w:rsidRPr="00CC47C2" w:rsidRDefault="00CC47C2" w:rsidP="00B962B4">
            <w:pPr>
              <w:pStyle w:val="Lijstalinea"/>
              <w:numPr>
                <w:ilvl w:val="0"/>
                <w:numId w:val="24"/>
              </w:numPr>
              <w:rPr>
                <w:rFonts w:asciiTheme="minorHAnsi" w:eastAsia="MS Gothic" w:hAnsiTheme="minorHAnsi"/>
                <w:b/>
                <w:sz w:val="20"/>
                <w:szCs w:val="20"/>
                <w:lang w:eastAsia="en-US"/>
              </w:rPr>
            </w:pPr>
            <w:r>
              <w:rPr>
                <w:rFonts w:asciiTheme="minorHAnsi" w:eastAsia="MS Gothic" w:hAnsiTheme="minorHAnsi"/>
                <w:sz w:val="20"/>
                <w:szCs w:val="20"/>
                <w:lang w:eastAsia="en-US"/>
              </w:rPr>
              <w:t>Stimuleren</w:t>
            </w:r>
            <w:r w:rsidRPr="00CC47C2">
              <w:rPr>
                <w:rFonts w:asciiTheme="minorHAnsi" w:eastAsia="MS Gothic" w:hAnsiTheme="minorHAnsi"/>
                <w:sz w:val="20"/>
                <w:szCs w:val="20"/>
                <w:lang w:eastAsia="en-US"/>
              </w:rPr>
              <w:t xml:space="preserve"> regionale geschiedbeoefening</w:t>
            </w:r>
          </w:p>
        </w:tc>
      </w:tr>
      <w:tr w:rsidR="00BD4BA1" w:rsidRPr="00CC47C2" w:rsidTr="00CC47C2">
        <w:tc>
          <w:tcPr>
            <w:tcW w:w="2552" w:type="dxa"/>
          </w:tcPr>
          <w:p w:rsidR="00BD4BA1" w:rsidRPr="00CC47C2" w:rsidRDefault="00BD4BA1" w:rsidP="00B962B4">
            <w:pPr>
              <w:pStyle w:val="Lijstalinea"/>
              <w:numPr>
                <w:ilvl w:val="0"/>
                <w:numId w:val="11"/>
              </w:numPr>
              <w:rPr>
                <w:rFonts w:asciiTheme="minorHAnsi" w:eastAsia="MS Gothic" w:hAnsiTheme="minorHAnsi"/>
                <w:sz w:val="20"/>
                <w:szCs w:val="20"/>
                <w:lang w:eastAsia="en-US"/>
              </w:rPr>
            </w:pPr>
            <w:r w:rsidRPr="00CC47C2">
              <w:rPr>
                <w:rFonts w:asciiTheme="minorHAnsi" w:hAnsiTheme="minorHAnsi"/>
                <w:sz w:val="20"/>
                <w:szCs w:val="20"/>
              </w:rPr>
              <w:t>Inspectie</w:t>
            </w:r>
          </w:p>
        </w:tc>
        <w:tc>
          <w:tcPr>
            <w:tcW w:w="2126" w:type="dxa"/>
            <w:shd w:val="clear" w:color="auto" w:fill="auto"/>
          </w:tcPr>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Inspecteren</w:t>
            </w:r>
          </w:p>
        </w:tc>
        <w:tc>
          <w:tcPr>
            <w:tcW w:w="2268" w:type="dxa"/>
          </w:tcPr>
          <w:p w:rsidR="00BD4BA1" w:rsidRPr="00CC47C2" w:rsidRDefault="002B19A4"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Inspectie</w:t>
            </w:r>
          </w:p>
        </w:tc>
        <w:tc>
          <w:tcPr>
            <w:tcW w:w="2910" w:type="dxa"/>
          </w:tcPr>
          <w:p w:rsidR="005F0B4B" w:rsidRPr="00736BBB" w:rsidRDefault="00BD4BA1"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Toezicht op het beheer</w:t>
            </w:r>
          </w:p>
        </w:tc>
      </w:tr>
      <w:tr w:rsidR="00BD4BA1" w:rsidRPr="00CC47C2" w:rsidTr="00CC47C2">
        <w:tc>
          <w:tcPr>
            <w:tcW w:w="2552" w:type="dxa"/>
          </w:tcPr>
          <w:p w:rsidR="00BD4BA1" w:rsidRPr="00CC47C2" w:rsidRDefault="009525E0" w:rsidP="00B962B4">
            <w:pPr>
              <w:pStyle w:val="Lijstalinea"/>
              <w:numPr>
                <w:ilvl w:val="0"/>
                <w:numId w:val="11"/>
              </w:numPr>
              <w:rPr>
                <w:rFonts w:asciiTheme="minorHAnsi" w:hAnsiTheme="minorHAnsi"/>
                <w:sz w:val="20"/>
                <w:szCs w:val="20"/>
              </w:rPr>
            </w:pPr>
            <w:r w:rsidRPr="00CC47C2">
              <w:rPr>
                <w:rFonts w:asciiTheme="minorHAnsi" w:hAnsiTheme="minorHAnsi"/>
                <w:sz w:val="20"/>
                <w:szCs w:val="20"/>
              </w:rPr>
              <w:t>D</w:t>
            </w:r>
            <w:r w:rsidR="00BD4BA1" w:rsidRPr="00CC47C2">
              <w:rPr>
                <w:rFonts w:asciiTheme="minorHAnsi" w:hAnsiTheme="minorHAnsi"/>
                <w:sz w:val="20"/>
                <w:szCs w:val="20"/>
              </w:rPr>
              <w:t>ienstverlening</w:t>
            </w:r>
          </w:p>
          <w:p w:rsidR="00BD4BA1" w:rsidRPr="00CC47C2" w:rsidRDefault="00BD4BA1" w:rsidP="00BD4BA1">
            <w:pPr>
              <w:rPr>
                <w:rFonts w:asciiTheme="minorHAnsi" w:eastAsia="MS Gothic" w:hAnsiTheme="minorHAnsi"/>
                <w:sz w:val="20"/>
                <w:szCs w:val="20"/>
                <w:lang w:eastAsia="en-US"/>
              </w:rPr>
            </w:pPr>
          </w:p>
        </w:tc>
        <w:tc>
          <w:tcPr>
            <w:tcW w:w="2126" w:type="dxa"/>
            <w:shd w:val="clear" w:color="auto" w:fill="auto"/>
          </w:tcPr>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Gebruiken</w:t>
            </w:r>
          </w:p>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Leren en beleven</w:t>
            </w:r>
          </w:p>
        </w:tc>
        <w:tc>
          <w:tcPr>
            <w:tcW w:w="2268" w:type="dxa"/>
          </w:tcPr>
          <w:p w:rsidR="00BD4BA1" w:rsidRPr="00CC47C2" w:rsidRDefault="00BD4BA1" w:rsidP="00BD4BA1">
            <w:p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Erfgoedgebruik</w:t>
            </w:r>
          </w:p>
        </w:tc>
        <w:tc>
          <w:tcPr>
            <w:tcW w:w="2910" w:type="dxa"/>
          </w:tcPr>
          <w:p w:rsidR="00CC47C2" w:rsidRPr="00CC47C2" w:rsidRDefault="00CC47C2" w:rsidP="00B962B4">
            <w:pPr>
              <w:pStyle w:val="Lijstalinea"/>
              <w:numPr>
                <w:ilvl w:val="0"/>
                <w:numId w:val="24"/>
              </w:numPr>
              <w:rPr>
                <w:rFonts w:asciiTheme="minorHAnsi" w:eastAsia="MS Gothic" w:hAnsiTheme="minorHAnsi"/>
                <w:sz w:val="20"/>
                <w:szCs w:val="20"/>
                <w:lang w:eastAsia="en-US"/>
              </w:rPr>
            </w:pPr>
            <w:r w:rsidRPr="00CC47C2">
              <w:rPr>
                <w:rFonts w:asciiTheme="minorHAnsi" w:eastAsia="MS Gothic" w:hAnsiTheme="minorHAnsi"/>
                <w:sz w:val="20"/>
                <w:szCs w:val="20"/>
                <w:lang w:eastAsia="en-US"/>
              </w:rPr>
              <w:t xml:space="preserve">Stimuleren </w:t>
            </w:r>
            <w:r w:rsidR="00BD4BA1" w:rsidRPr="00CC47C2">
              <w:rPr>
                <w:rFonts w:asciiTheme="minorHAnsi" w:eastAsia="MS Gothic" w:hAnsiTheme="minorHAnsi"/>
                <w:sz w:val="20"/>
                <w:szCs w:val="20"/>
                <w:lang w:eastAsia="en-US"/>
              </w:rPr>
              <w:t>regionale geschiedbeoefening</w:t>
            </w:r>
          </w:p>
        </w:tc>
      </w:tr>
    </w:tbl>
    <w:p w:rsidR="009525E0" w:rsidRPr="00CC47C2" w:rsidRDefault="009525E0" w:rsidP="009525E0">
      <w:pPr>
        <w:pStyle w:val="Bijschrift"/>
        <w:spacing w:after="0"/>
        <w:rPr>
          <w:rFonts w:asciiTheme="minorHAnsi" w:hAnsiTheme="minorHAnsi"/>
          <w:b/>
          <w:color w:val="008000"/>
        </w:rPr>
      </w:pPr>
    </w:p>
    <w:p w:rsidR="00141E41" w:rsidRPr="00CC47C2" w:rsidRDefault="009525E0" w:rsidP="009525E0">
      <w:pPr>
        <w:pStyle w:val="Bijschrift"/>
        <w:rPr>
          <w:rFonts w:asciiTheme="minorHAnsi" w:hAnsiTheme="minorHAnsi"/>
          <w:b/>
          <w:color w:val="008000"/>
        </w:rPr>
      </w:pPr>
      <w:r w:rsidRPr="00CC47C2">
        <w:rPr>
          <w:rFonts w:asciiTheme="minorHAnsi" w:hAnsiTheme="minorHAnsi"/>
          <w:b/>
          <w:color w:val="008000"/>
        </w:rPr>
        <w:t xml:space="preserve">Tabel </w:t>
      </w:r>
      <w:r w:rsidRPr="00CC47C2">
        <w:rPr>
          <w:rFonts w:asciiTheme="minorHAnsi" w:hAnsiTheme="minorHAnsi"/>
          <w:b/>
          <w:color w:val="008000"/>
        </w:rPr>
        <w:fldChar w:fldCharType="begin"/>
      </w:r>
      <w:r w:rsidRPr="00CC47C2">
        <w:rPr>
          <w:rFonts w:asciiTheme="minorHAnsi" w:hAnsiTheme="minorHAnsi"/>
          <w:b/>
          <w:color w:val="008000"/>
        </w:rPr>
        <w:instrText xml:space="preserve"> SEQ Tabel \* ARABIC </w:instrText>
      </w:r>
      <w:r w:rsidRPr="00CC47C2">
        <w:rPr>
          <w:rFonts w:asciiTheme="minorHAnsi" w:hAnsiTheme="minorHAnsi"/>
          <w:b/>
          <w:color w:val="008000"/>
        </w:rPr>
        <w:fldChar w:fldCharType="separate"/>
      </w:r>
      <w:r w:rsidR="00B044C1">
        <w:rPr>
          <w:rFonts w:asciiTheme="minorHAnsi" w:hAnsiTheme="minorHAnsi"/>
          <w:b/>
          <w:noProof/>
          <w:color w:val="008000"/>
        </w:rPr>
        <w:t>1</w:t>
      </w:r>
      <w:r w:rsidRPr="00CC47C2">
        <w:rPr>
          <w:rFonts w:asciiTheme="minorHAnsi" w:hAnsiTheme="minorHAnsi"/>
          <w:b/>
          <w:color w:val="008000"/>
        </w:rPr>
        <w:fldChar w:fldCharType="end"/>
      </w:r>
      <w:r w:rsidRPr="00CC47C2">
        <w:rPr>
          <w:rFonts w:asciiTheme="minorHAnsi" w:hAnsiTheme="minorHAnsi"/>
          <w:b/>
          <w:color w:val="008000"/>
        </w:rPr>
        <w:t xml:space="preserve"> Beleidsuitgangspunten</w:t>
      </w:r>
    </w:p>
    <w:p w:rsidR="005F0B4B" w:rsidRDefault="005F0B4B">
      <w:pPr>
        <w:rPr>
          <w:rFonts w:asciiTheme="minorHAnsi" w:hAnsiTheme="minorHAnsi"/>
          <w:b/>
          <w:sz w:val="22"/>
          <w:szCs w:val="22"/>
        </w:rPr>
      </w:pPr>
      <w:r>
        <w:rPr>
          <w:rFonts w:asciiTheme="minorHAnsi" w:hAnsiTheme="minorHAnsi"/>
          <w:b/>
          <w:sz w:val="22"/>
          <w:szCs w:val="22"/>
        </w:rPr>
        <w:br w:type="page"/>
      </w:r>
    </w:p>
    <w:p w:rsidR="00141E41" w:rsidRPr="00CC47C2" w:rsidRDefault="00CC47C2" w:rsidP="00141E41">
      <w:pPr>
        <w:rPr>
          <w:rFonts w:asciiTheme="minorHAnsi" w:hAnsiTheme="minorHAnsi"/>
          <w:b/>
          <w:sz w:val="22"/>
          <w:szCs w:val="22"/>
        </w:rPr>
      </w:pPr>
      <w:r w:rsidRPr="00CC47C2">
        <w:rPr>
          <w:rFonts w:asciiTheme="minorHAnsi" w:hAnsiTheme="minorHAnsi"/>
          <w:b/>
          <w:sz w:val="22"/>
          <w:szCs w:val="22"/>
        </w:rPr>
        <w:lastRenderedPageBreak/>
        <w:t>Taakgebieden</w:t>
      </w:r>
      <w:r w:rsidR="00352BC2" w:rsidRPr="00CC47C2">
        <w:rPr>
          <w:rFonts w:asciiTheme="minorHAnsi" w:hAnsiTheme="minorHAnsi"/>
          <w:b/>
          <w:sz w:val="22"/>
          <w:szCs w:val="22"/>
        </w:rPr>
        <w:t xml:space="preserve"> </w:t>
      </w:r>
      <w:r w:rsidR="00C9316B">
        <w:rPr>
          <w:rFonts w:asciiTheme="minorHAnsi" w:hAnsiTheme="minorHAnsi"/>
          <w:b/>
          <w:sz w:val="22"/>
          <w:szCs w:val="22"/>
        </w:rPr>
        <w:t>en prioriteiten begroting 2019</w:t>
      </w:r>
    </w:p>
    <w:p w:rsidR="00141E41" w:rsidRPr="00CC47C2" w:rsidRDefault="00141E41" w:rsidP="00141E41">
      <w:pPr>
        <w:rPr>
          <w:rFonts w:asciiTheme="minorHAnsi" w:hAnsiTheme="minorHAnsi"/>
          <w:b/>
          <w:sz w:val="22"/>
          <w:szCs w:val="22"/>
        </w:rPr>
      </w:pPr>
    </w:p>
    <w:p w:rsidR="00141E41" w:rsidRPr="00C46DC9" w:rsidRDefault="00141E41" w:rsidP="00141E41">
      <w:pPr>
        <w:rPr>
          <w:rFonts w:asciiTheme="minorHAnsi" w:hAnsiTheme="minorHAnsi"/>
          <w:i/>
          <w:color w:val="008000"/>
          <w:sz w:val="22"/>
          <w:szCs w:val="22"/>
        </w:rPr>
      </w:pPr>
      <w:r w:rsidRPr="00C46DC9">
        <w:rPr>
          <w:rFonts w:asciiTheme="minorHAnsi" w:hAnsiTheme="minorHAnsi"/>
          <w:i/>
          <w:color w:val="008000"/>
          <w:sz w:val="22"/>
          <w:szCs w:val="22"/>
          <w:u w:val="single"/>
        </w:rPr>
        <w:t>1. Ontsluiting Papieren Erfgoed</w:t>
      </w:r>
    </w:p>
    <w:p w:rsidR="00306354" w:rsidRDefault="00306354" w:rsidP="00141E41">
      <w:pPr>
        <w:rPr>
          <w:rFonts w:asciiTheme="minorHAnsi" w:hAnsiTheme="minorHAnsi"/>
          <w:sz w:val="22"/>
          <w:szCs w:val="22"/>
        </w:rPr>
      </w:pPr>
    </w:p>
    <w:p w:rsidR="003B4A6C" w:rsidRDefault="003B4A6C" w:rsidP="00141E41">
      <w:pPr>
        <w:rPr>
          <w:rFonts w:asciiTheme="minorHAnsi" w:hAnsiTheme="minorHAnsi"/>
          <w:sz w:val="22"/>
          <w:szCs w:val="22"/>
        </w:rPr>
      </w:pPr>
      <w:r>
        <w:rPr>
          <w:rFonts w:asciiTheme="minorHAnsi" w:hAnsiTheme="minorHAnsi"/>
          <w:noProof/>
          <w:sz w:val="22"/>
          <w:szCs w:val="22"/>
        </w:rPr>
        <w:drawing>
          <wp:anchor distT="0" distB="107950" distL="180340" distR="252095" simplePos="0" relativeHeight="251664384" behindDoc="0" locked="0" layoutInCell="1" allowOverlap="1" wp14:anchorId="53B75BEE" wp14:editId="3E1F8066">
            <wp:simplePos x="0" y="0"/>
            <wp:positionH relativeFrom="column">
              <wp:posOffset>25400</wp:posOffset>
            </wp:positionH>
            <wp:positionV relativeFrom="paragraph">
              <wp:posOffset>5715</wp:posOffset>
            </wp:positionV>
            <wp:extent cx="2840400" cy="1562400"/>
            <wp:effectExtent l="0" t="0" r="0" b="0"/>
            <wp:wrapSquare wrapText="bothSides"/>
            <wp:docPr id="5" name="Afbeelding 5" title="Dep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R_depot8.jpg"/>
                    <pic:cNvPicPr/>
                  </pic:nvPicPr>
                  <pic:blipFill rotWithShape="1">
                    <a:blip r:embed="rId13">
                      <a:extLst>
                        <a:ext uri="{28A0092B-C50C-407E-A947-70E740481C1C}">
                          <a14:useLocalDpi xmlns:a14="http://schemas.microsoft.com/office/drawing/2010/main" val="0"/>
                        </a:ext>
                      </a:extLst>
                    </a:blip>
                    <a:srcRect t="9836" b="16841"/>
                    <a:stretch/>
                  </pic:blipFill>
                  <pic:spPr bwMode="auto">
                    <a:xfrm>
                      <a:off x="0" y="0"/>
                      <a:ext cx="2840400" cy="15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E41" w:rsidRPr="00CC47C2">
        <w:rPr>
          <w:rFonts w:asciiTheme="minorHAnsi" w:hAnsiTheme="minorHAnsi"/>
          <w:sz w:val="22"/>
          <w:szCs w:val="22"/>
        </w:rPr>
        <w:t xml:space="preserve">Onder dit cluster valt zowel de </w:t>
      </w:r>
      <w:r w:rsidR="00E751F0">
        <w:rPr>
          <w:rFonts w:asciiTheme="minorHAnsi" w:hAnsiTheme="minorHAnsi"/>
          <w:sz w:val="22"/>
          <w:szCs w:val="22"/>
        </w:rPr>
        <w:t>verwerving, de materiële verzorging, archief- en collectie</w:t>
      </w:r>
      <w:r w:rsidR="00141E41" w:rsidRPr="00CC47C2">
        <w:rPr>
          <w:rFonts w:asciiTheme="minorHAnsi" w:hAnsiTheme="minorHAnsi"/>
          <w:sz w:val="22"/>
          <w:szCs w:val="22"/>
        </w:rPr>
        <w:t>beheer als het systematisch beschri</w:t>
      </w:r>
      <w:r>
        <w:rPr>
          <w:rFonts w:asciiTheme="minorHAnsi" w:hAnsiTheme="minorHAnsi"/>
          <w:sz w:val="22"/>
          <w:szCs w:val="22"/>
        </w:rPr>
        <w:t xml:space="preserve">jven van de historische bronnen. </w:t>
      </w:r>
    </w:p>
    <w:p w:rsidR="003B4A6C" w:rsidRDefault="003B4A6C" w:rsidP="00141E41">
      <w:pPr>
        <w:rPr>
          <w:rFonts w:asciiTheme="minorHAnsi" w:hAnsiTheme="minorHAnsi"/>
          <w:sz w:val="22"/>
          <w:szCs w:val="22"/>
        </w:rPr>
      </w:pPr>
    </w:p>
    <w:p w:rsidR="009525E0" w:rsidRPr="00CC47C2" w:rsidRDefault="00E33C00" w:rsidP="00141E41">
      <w:pPr>
        <w:rPr>
          <w:rFonts w:asciiTheme="minorHAnsi" w:hAnsiTheme="minorHAnsi"/>
          <w:sz w:val="22"/>
          <w:szCs w:val="22"/>
        </w:rPr>
      </w:pPr>
      <w:r>
        <w:rPr>
          <w:rFonts w:asciiTheme="minorHAnsi" w:hAnsiTheme="minorHAnsi"/>
          <w:sz w:val="22"/>
          <w:szCs w:val="22"/>
        </w:rPr>
        <w:t xml:space="preserve">Dit </w:t>
      </w:r>
      <w:r w:rsidR="00141E41" w:rsidRPr="00CC47C2">
        <w:rPr>
          <w:rFonts w:asciiTheme="minorHAnsi" w:hAnsiTheme="minorHAnsi"/>
          <w:sz w:val="22"/>
          <w:szCs w:val="22"/>
        </w:rPr>
        <w:t>zodat ze publiekelijk</w:t>
      </w:r>
      <w:r w:rsidR="00BD4BA1" w:rsidRPr="00CC47C2">
        <w:rPr>
          <w:rFonts w:asciiTheme="minorHAnsi" w:hAnsiTheme="minorHAnsi"/>
          <w:sz w:val="22"/>
          <w:szCs w:val="22"/>
        </w:rPr>
        <w:t xml:space="preserve"> beschikbaar zijn en de </w:t>
      </w:r>
      <w:r w:rsidR="00141E41" w:rsidRPr="00CC47C2">
        <w:rPr>
          <w:rFonts w:asciiTheme="minorHAnsi" w:hAnsiTheme="minorHAnsi"/>
          <w:sz w:val="22"/>
          <w:szCs w:val="22"/>
        </w:rPr>
        <w:t>documenten voor minimaal 100 jaar gegarandeerd behouden zijn.</w:t>
      </w:r>
      <w:r w:rsidR="009525E0" w:rsidRPr="00CC47C2">
        <w:rPr>
          <w:rFonts w:asciiTheme="minorHAnsi" w:hAnsiTheme="minorHAnsi"/>
          <w:sz w:val="22"/>
          <w:szCs w:val="22"/>
        </w:rPr>
        <w:t xml:space="preserve"> </w:t>
      </w:r>
    </w:p>
    <w:p w:rsidR="009525E0" w:rsidRPr="00CC47C2" w:rsidRDefault="009525E0" w:rsidP="00141E41">
      <w:pPr>
        <w:rPr>
          <w:rFonts w:asciiTheme="minorHAnsi" w:hAnsiTheme="minorHAnsi"/>
          <w:sz w:val="22"/>
          <w:szCs w:val="22"/>
        </w:rPr>
      </w:pPr>
    </w:p>
    <w:p w:rsidR="003B4A6C" w:rsidRDefault="003B4A6C" w:rsidP="00141E41">
      <w:pPr>
        <w:rPr>
          <w:rFonts w:asciiTheme="minorHAnsi" w:hAnsiTheme="minorHAnsi"/>
          <w:sz w:val="22"/>
          <w:szCs w:val="22"/>
        </w:rPr>
      </w:pPr>
    </w:p>
    <w:p w:rsidR="00141E41" w:rsidRPr="00CC47C2" w:rsidRDefault="00141E41" w:rsidP="00141E41">
      <w:pPr>
        <w:rPr>
          <w:rFonts w:asciiTheme="minorHAnsi" w:hAnsiTheme="minorHAnsi"/>
          <w:sz w:val="22"/>
          <w:szCs w:val="22"/>
        </w:rPr>
      </w:pPr>
      <w:r w:rsidRPr="00CC47C2">
        <w:rPr>
          <w:rFonts w:asciiTheme="minorHAnsi" w:hAnsiTheme="minorHAnsi"/>
          <w:sz w:val="22"/>
          <w:szCs w:val="22"/>
        </w:rPr>
        <w:t xml:space="preserve">De volgende </w:t>
      </w:r>
      <w:r w:rsidR="0027660D">
        <w:rPr>
          <w:rFonts w:asciiTheme="minorHAnsi" w:hAnsiTheme="minorHAnsi"/>
          <w:sz w:val="22"/>
          <w:szCs w:val="22"/>
        </w:rPr>
        <w:t>speerpunten</w:t>
      </w:r>
      <w:r w:rsidRPr="00CC47C2">
        <w:rPr>
          <w:rFonts w:asciiTheme="minorHAnsi" w:hAnsiTheme="minorHAnsi"/>
          <w:sz w:val="22"/>
          <w:szCs w:val="22"/>
        </w:rPr>
        <w:t xml:space="preserve"> en prioriteiten zijn voor </w:t>
      </w:r>
      <w:r w:rsidR="00306354">
        <w:rPr>
          <w:rFonts w:asciiTheme="minorHAnsi" w:hAnsiTheme="minorHAnsi"/>
          <w:sz w:val="22"/>
          <w:szCs w:val="22"/>
        </w:rPr>
        <w:t>het taakgebied</w:t>
      </w:r>
      <w:r w:rsidRPr="00CC47C2">
        <w:rPr>
          <w:rFonts w:asciiTheme="minorHAnsi" w:hAnsiTheme="minorHAnsi"/>
          <w:sz w:val="22"/>
          <w:szCs w:val="22"/>
        </w:rPr>
        <w:t xml:space="preserve"> Ontslu</w:t>
      </w:r>
      <w:r w:rsidR="000D1297">
        <w:rPr>
          <w:rFonts w:asciiTheme="minorHAnsi" w:hAnsiTheme="minorHAnsi"/>
          <w:sz w:val="22"/>
          <w:szCs w:val="22"/>
        </w:rPr>
        <w:t>iting Papieren Erfgoed voor 2019</w:t>
      </w:r>
      <w:r w:rsidRPr="00CC47C2">
        <w:rPr>
          <w:rFonts w:asciiTheme="minorHAnsi" w:hAnsiTheme="minorHAnsi"/>
          <w:sz w:val="22"/>
          <w:szCs w:val="22"/>
        </w:rPr>
        <w:t xml:space="preserve"> gepland:</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Preventie en controle</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Depotbeheer</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Verpakken en conserveren</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Schade-inventarisatie</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Restauratie-begeleiding</w:t>
      </w:r>
    </w:p>
    <w:p w:rsidR="00141E41" w:rsidRPr="0027660D" w:rsidRDefault="0027660D"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325</w:t>
      </w:r>
      <w:r w:rsidR="00141E41" w:rsidRPr="0027660D">
        <w:rPr>
          <w:rFonts w:asciiTheme="minorHAnsi" w:hAnsiTheme="minorHAnsi"/>
          <w:sz w:val="22"/>
          <w:szCs w:val="22"/>
        </w:rPr>
        <w:t xml:space="preserve"> strekkende meter archief vo</w:t>
      </w:r>
      <w:r w:rsidR="00BD4BA1" w:rsidRPr="0027660D">
        <w:rPr>
          <w:rFonts w:asciiTheme="minorHAnsi" w:hAnsiTheme="minorHAnsi"/>
          <w:sz w:val="22"/>
          <w:szCs w:val="22"/>
        </w:rPr>
        <w:t>orzien van primaire ontsluiting</w:t>
      </w:r>
    </w:p>
    <w:p w:rsidR="0027660D" w:rsidRPr="0027660D" w:rsidRDefault="0027660D"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Verdere ontsluiting van series bouwvergunningen</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Direct beschrijven van nieuwe aanwinsten, toegangen online beschikbaar stellen</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Projectmatig werken verder verbeteren m.b.t. de on</w:t>
      </w:r>
      <w:r w:rsidR="007D5567" w:rsidRPr="0027660D">
        <w:rPr>
          <w:rFonts w:asciiTheme="minorHAnsi" w:hAnsiTheme="minorHAnsi"/>
          <w:sz w:val="22"/>
          <w:szCs w:val="22"/>
        </w:rPr>
        <w:t>t</w:t>
      </w:r>
      <w:r w:rsidRPr="0027660D">
        <w:rPr>
          <w:rFonts w:asciiTheme="minorHAnsi" w:hAnsiTheme="minorHAnsi"/>
          <w:sz w:val="22"/>
          <w:szCs w:val="22"/>
        </w:rPr>
        <w:t>sluiting van het papieren erfgoed</w:t>
      </w:r>
    </w:p>
    <w:p w:rsidR="00141E41" w:rsidRPr="0027660D" w:rsidRDefault="00141E41" w:rsidP="00B962B4">
      <w:pPr>
        <w:pStyle w:val="Lijstalinea"/>
        <w:numPr>
          <w:ilvl w:val="0"/>
          <w:numId w:val="12"/>
        </w:numPr>
        <w:rPr>
          <w:rFonts w:asciiTheme="minorHAnsi" w:hAnsiTheme="minorHAnsi"/>
          <w:sz w:val="22"/>
          <w:szCs w:val="22"/>
        </w:rPr>
      </w:pPr>
      <w:r w:rsidRPr="0027660D">
        <w:rPr>
          <w:rFonts w:asciiTheme="minorHAnsi" w:hAnsiTheme="minorHAnsi"/>
          <w:sz w:val="22"/>
          <w:szCs w:val="22"/>
        </w:rPr>
        <w:t>Versterken inzet en begeleiding van vrijwilligers (secundaire on</w:t>
      </w:r>
      <w:r w:rsidR="007D5567" w:rsidRPr="0027660D">
        <w:rPr>
          <w:rFonts w:asciiTheme="minorHAnsi" w:hAnsiTheme="minorHAnsi"/>
          <w:sz w:val="22"/>
          <w:szCs w:val="22"/>
        </w:rPr>
        <w:t>t</w:t>
      </w:r>
      <w:r w:rsidRPr="0027660D">
        <w:rPr>
          <w:rFonts w:asciiTheme="minorHAnsi" w:hAnsiTheme="minorHAnsi"/>
          <w:sz w:val="22"/>
          <w:szCs w:val="22"/>
        </w:rPr>
        <w:t>sluiting)</w:t>
      </w:r>
    </w:p>
    <w:p w:rsidR="005F0B4B" w:rsidRDefault="005F0B4B" w:rsidP="002B19A4">
      <w:pPr>
        <w:rPr>
          <w:rFonts w:asciiTheme="minorHAnsi" w:hAnsiTheme="minorHAnsi"/>
          <w:i/>
          <w:sz w:val="22"/>
          <w:szCs w:val="22"/>
          <w:u w:val="single"/>
        </w:rPr>
      </w:pPr>
    </w:p>
    <w:p w:rsidR="002B19A4" w:rsidRPr="00C46DC9" w:rsidRDefault="00141E41" w:rsidP="002B19A4">
      <w:pPr>
        <w:rPr>
          <w:rFonts w:asciiTheme="minorHAnsi" w:hAnsiTheme="minorHAnsi"/>
          <w:i/>
          <w:color w:val="008000"/>
          <w:sz w:val="22"/>
          <w:szCs w:val="22"/>
          <w:u w:val="single"/>
        </w:rPr>
      </w:pPr>
      <w:r w:rsidRPr="00C46DC9">
        <w:rPr>
          <w:rFonts w:asciiTheme="minorHAnsi" w:hAnsiTheme="minorHAnsi"/>
          <w:i/>
          <w:color w:val="008000"/>
          <w:sz w:val="22"/>
          <w:szCs w:val="22"/>
          <w:u w:val="single"/>
        </w:rPr>
        <w:t xml:space="preserve">2. </w:t>
      </w:r>
      <w:r w:rsidR="00306354" w:rsidRPr="00C46DC9">
        <w:rPr>
          <w:rFonts w:asciiTheme="minorHAnsi" w:hAnsiTheme="minorHAnsi"/>
          <w:i/>
          <w:color w:val="008000"/>
          <w:sz w:val="22"/>
          <w:szCs w:val="22"/>
          <w:u w:val="single"/>
        </w:rPr>
        <w:t>D</w:t>
      </w:r>
      <w:r w:rsidR="002B19A4" w:rsidRPr="00C46DC9">
        <w:rPr>
          <w:rFonts w:asciiTheme="minorHAnsi" w:hAnsiTheme="minorHAnsi"/>
          <w:i/>
          <w:color w:val="008000"/>
          <w:sz w:val="22"/>
          <w:szCs w:val="22"/>
          <w:u w:val="single"/>
        </w:rPr>
        <w:t>igitale ontwikkeling</w:t>
      </w:r>
    </w:p>
    <w:p w:rsidR="00306354" w:rsidRDefault="00306354" w:rsidP="002B19A4">
      <w:pPr>
        <w:rPr>
          <w:rFonts w:asciiTheme="minorHAnsi" w:hAnsiTheme="minorHAnsi"/>
          <w:sz w:val="22"/>
          <w:szCs w:val="22"/>
        </w:rPr>
      </w:pPr>
    </w:p>
    <w:p w:rsidR="002B19A4" w:rsidRPr="00306354" w:rsidRDefault="002B19A4" w:rsidP="002B19A4">
      <w:pPr>
        <w:rPr>
          <w:rFonts w:asciiTheme="minorHAnsi" w:hAnsiTheme="minorHAnsi"/>
          <w:sz w:val="22"/>
          <w:szCs w:val="22"/>
        </w:rPr>
      </w:pPr>
      <w:r w:rsidRPr="00306354">
        <w:rPr>
          <w:rFonts w:asciiTheme="minorHAnsi" w:hAnsiTheme="minorHAnsi"/>
          <w:sz w:val="22"/>
          <w:szCs w:val="22"/>
        </w:rPr>
        <w:t xml:space="preserve">Onder dit </w:t>
      </w:r>
      <w:r w:rsidR="00306354">
        <w:rPr>
          <w:rFonts w:asciiTheme="minorHAnsi" w:hAnsiTheme="minorHAnsi"/>
          <w:sz w:val="22"/>
          <w:szCs w:val="22"/>
        </w:rPr>
        <w:t>taakgebied</w:t>
      </w:r>
      <w:r w:rsidR="00E751F0">
        <w:rPr>
          <w:rFonts w:asciiTheme="minorHAnsi" w:hAnsiTheme="minorHAnsi"/>
          <w:sz w:val="22"/>
          <w:szCs w:val="22"/>
        </w:rPr>
        <w:t xml:space="preserve"> valt zowel</w:t>
      </w:r>
      <w:r w:rsidRPr="00306354">
        <w:rPr>
          <w:rFonts w:asciiTheme="minorHAnsi" w:hAnsiTheme="minorHAnsi"/>
          <w:sz w:val="22"/>
          <w:szCs w:val="22"/>
        </w:rPr>
        <w:t xml:space="preserve"> digitalisering</w:t>
      </w:r>
      <w:r w:rsidR="005F0B4B">
        <w:rPr>
          <w:rFonts w:asciiTheme="minorHAnsi" w:hAnsiTheme="minorHAnsi"/>
          <w:sz w:val="22"/>
          <w:szCs w:val="22"/>
        </w:rPr>
        <w:t xml:space="preserve"> en </w:t>
      </w:r>
      <w:r w:rsidRPr="00306354">
        <w:rPr>
          <w:rFonts w:asciiTheme="minorHAnsi" w:hAnsiTheme="minorHAnsi"/>
          <w:sz w:val="22"/>
          <w:szCs w:val="22"/>
        </w:rPr>
        <w:t xml:space="preserve">advisering. </w:t>
      </w:r>
      <w:r w:rsidR="00E751F0">
        <w:rPr>
          <w:rFonts w:asciiTheme="minorHAnsi" w:hAnsiTheme="minorHAnsi"/>
          <w:sz w:val="22"/>
          <w:szCs w:val="22"/>
        </w:rPr>
        <w:t xml:space="preserve">Digitalisering omvat alle werkzaamheden die nodig zijn om de bronnen digitaal op de juiste wijze permanent beschikbaar te maken. </w:t>
      </w:r>
      <w:r w:rsidR="005F0B4B">
        <w:rPr>
          <w:rFonts w:asciiTheme="minorHAnsi" w:hAnsiTheme="minorHAnsi"/>
          <w:sz w:val="22"/>
          <w:szCs w:val="22"/>
        </w:rPr>
        <w:t>‘Advisering</w:t>
      </w:r>
      <w:r w:rsidRPr="00306354">
        <w:rPr>
          <w:rFonts w:asciiTheme="minorHAnsi" w:hAnsiTheme="minorHAnsi"/>
          <w:sz w:val="22"/>
          <w:szCs w:val="22"/>
        </w:rPr>
        <w:t xml:space="preserve">’ heeft tot doel </w:t>
      </w:r>
      <w:r w:rsidR="000F7768">
        <w:rPr>
          <w:rFonts w:asciiTheme="minorHAnsi" w:hAnsiTheme="minorHAnsi"/>
          <w:sz w:val="22"/>
          <w:szCs w:val="22"/>
        </w:rPr>
        <w:t xml:space="preserve">bij de gemeenten </w:t>
      </w:r>
      <w:r w:rsidR="00E751F0">
        <w:rPr>
          <w:rFonts w:asciiTheme="minorHAnsi" w:hAnsiTheme="minorHAnsi"/>
          <w:sz w:val="22"/>
          <w:szCs w:val="22"/>
        </w:rPr>
        <w:t xml:space="preserve">te ondersteunen bij de verbetering van </w:t>
      </w:r>
      <w:r w:rsidRPr="00306354">
        <w:rPr>
          <w:rFonts w:asciiTheme="minorHAnsi" w:hAnsiTheme="minorHAnsi"/>
          <w:sz w:val="22"/>
          <w:szCs w:val="22"/>
        </w:rPr>
        <w:t xml:space="preserve">kwaliteit van het archief- en informatiebeheer </w:t>
      </w:r>
      <w:r w:rsidR="00E751F0">
        <w:rPr>
          <w:rFonts w:asciiTheme="minorHAnsi" w:hAnsiTheme="minorHAnsi"/>
          <w:sz w:val="22"/>
          <w:szCs w:val="22"/>
        </w:rPr>
        <w:t>en gemeenschappelijke regelingen</w:t>
      </w:r>
      <w:r w:rsidRPr="00306354">
        <w:rPr>
          <w:rFonts w:asciiTheme="minorHAnsi" w:hAnsiTheme="minorHAnsi"/>
          <w:sz w:val="22"/>
          <w:szCs w:val="22"/>
        </w:rPr>
        <w:t>.</w:t>
      </w:r>
    </w:p>
    <w:p w:rsidR="002B19A4" w:rsidRPr="00306354" w:rsidRDefault="002B19A4" w:rsidP="002B19A4">
      <w:pPr>
        <w:rPr>
          <w:rFonts w:asciiTheme="minorHAnsi" w:hAnsiTheme="minorHAnsi"/>
          <w:sz w:val="22"/>
          <w:szCs w:val="22"/>
        </w:rPr>
      </w:pPr>
      <w:r w:rsidRPr="00306354">
        <w:rPr>
          <w:rFonts w:asciiTheme="minorHAnsi" w:hAnsiTheme="minorHAnsi"/>
          <w:sz w:val="22"/>
          <w:szCs w:val="22"/>
        </w:rPr>
        <w:t> </w:t>
      </w:r>
    </w:p>
    <w:p w:rsidR="002B19A4" w:rsidRPr="00306354" w:rsidRDefault="002B19A4" w:rsidP="002B19A4">
      <w:pPr>
        <w:rPr>
          <w:rFonts w:asciiTheme="minorHAnsi" w:hAnsiTheme="minorHAnsi"/>
          <w:sz w:val="22"/>
          <w:szCs w:val="22"/>
        </w:rPr>
      </w:pPr>
      <w:r w:rsidRPr="00306354">
        <w:rPr>
          <w:rFonts w:asciiTheme="minorHAnsi" w:hAnsiTheme="minorHAnsi"/>
          <w:sz w:val="22"/>
          <w:szCs w:val="22"/>
        </w:rPr>
        <w:t xml:space="preserve">De volgende speerpunten en prioriteiten zijn voor </w:t>
      </w:r>
      <w:r w:rsidR="00306354">
        <w:rPr>
          <w:rFonts w:asciiTheme="minorHAnsi" w:hAnsiTheme="minorHAnsi"/>
          <w:sz w:val="22"/>
          <w:szCs w:val="22"/>
        </w:rPr>
        <w:t>het taakgebied</w:t>
      </w:r>
      <w:r w:rsidRPr="00306354">
        <w:rPr>
          <w:rFonts w:asciiTheme="minorHAnsi" w:hAnsiTheme="minorHAnsi"/>
          <w:sz w:val="22"/>
          <w:szCs w:val="22"/>
        </w:rPr>
        <w:t xml:space="preserve"> digitale ontwikkeling voor 201</w:t>
      </w:r>
      <w:r w:rsidR="000D1297">
        <w:rPr>
          <w:rFonts w:asciiTheme="minorHAnsi" w:hAnsiTheme="minorHAnsi"/>
          <w:sz w:val="22"/>
          <w:szCs w:val="22"/>
        </w:rPr>
        <w:t>9</w:t>
      </w:r>
      <w:r w:rsidRPr="00306354">
        <w:rPr>
          <w:rFonts w:asciiTheme="minorHAnsi" w:hAnsiTheme="minorHAnsi"/>
          <w:sz w:val="22"/>
          <w:szCs w:val="22"/>
        </w:rPr>
        <w:t xml:space="preserve"> gepland:</w:t>
      </w:r>
    </w:p>
    <w:p w:rsidR="001A25BB" w:rsidRPr="00306354"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Advisering inzake Omgevingswet fase 2, Wet Open Overheid</w:t>
      </w:r>
    </w:p>
    <w:p w:rsidR="001A25BB" w:rsidRPr="00306354"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Digitaliseren van drukwerk van voor 1850/1900 en lokaal/regionale periodieken</w:t>
      </w:r>
    </w:p>
    <w:p w:rsidR="001A25BB" w:rsidRPr="00306354"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Advies inzake introductie kwaliteitssysteem KIDO</w:t>
      </w:r>
    </w:p>
    <w:p w:rsidR="001A25BB"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 xml:space="preserve">Digitale acquisitie </w:t>
      </w:r>
    </w:p>
    <w:p w:rsidR="001A25BB" w:rsidRDefault="001A25BB" w:rsidP="00B962B4">
      <w:pPr>
        <w:pStyle w:val="Lijstalinea"/>
        <w:numPr>
          <w:ilvl w:val="0"/>
          <w:numId w:val="14"/>
        </w:numPr>
        <w:rPr>
          <w:rFonts w:asciiTheme="minorHAnsi" w:hAnsiTheme="minorHAnsi"/>
          <w:sz w:val="22"/>
          <w:szCs w:val="22"/>
        </w:rPr>
      </w:pPr>
      <w:r>
        <w:rPr>
          <w:rFonts w:asciiTheme="minorHAnsi" w:hAnsiTheme="minorHAnsi"/>
          <w:sz w:val="22"/>
          <w:szCs w:val="22"/>
        </w:rPr>
        <w:t xml:space="preserve">Verkenning voor het opstarten van een nieuwe </w:t>
      </w:r>
      <w:proofErr w:type="spellStart"/>
      <w:r>
        <w:rPr>
          <w:rFonts w:asciiTheme="minorHAnsi" w:hAnsiTheme="minorHAnsi"/>
          <w:sz w:val="22"/>
          <w:szCs w:val="22"/>
        </w:rPr>
        <w:t>crouwdsourcing</w:t>
      </w:r>
      <w:proofErr w:type="spellEnd"/>
      <w:r>
        <w:rPr>
          <w:rFonts w:asciiTheme="minorHAnsi" w:hAnsiTheme="minorHAnsi"/>
          <w:sz w:val="22"/>
          <w:szCs w:val="22"/>
        </w:rPr>
        <w:t xml:space="preserve"> project Vele Handen voor Notariële repertoria</w:t>
      </w:r>
    </w:p>
    <w:p w:rsidR="001A25BB" w:rsidRPr="00306354" w:rsidRDefault="001A25BB" w:rsidP="00B962B4">
      <w:pPr>
        <w:pStyle w:val="Lijstalinea"/>
        <w:numPr>
          <w:ilvl w:val="0"/>
          <w:numId w:val="14"/>
        </w:numPr>
        <w:rPr>
          <w:rFonts w:asciiTheme="minorHAnsi" w:hAnsiTheme="minorHAnsi"/>
          <w:sz w:val="22"/>
          <w:szCs w:val="22"/>
        </w:rPr>
      </w:pPr>
      <w:r>
        <w:rPr>
          <w:rFonts w:asciiTheme="minorHAnsi" w:hAnsiTheme="minorHAnsi"/>
          <w:sz w:val="22"/>
          <w:szCs w:val="22"/>
        </w:rPr>
        <w:t xml:space="preserve">Opzetten van digitaliseringsproject van Mij. De Betuwe in samen werking met </w:t>
      </w:r>
      <w:proofErr w:type="spellStart"/>
      <w:r>
        <w:rPr>
          <w:rFonts w:asciiTheme="minorHAnsi" w:hAnsiTheme="minorHAnsi"/>
          <w:sz w:val="22"/>
          <w:szCs w:val="22"/>
        </w:rPr>
        <w:t>Metamorfoze</w:t>
      </w:r>
      <w:proofErr w:type="spellEnd"/>
    </w:p>
    <w:p w:rsidR="001A25BB" w:rsidRPr="00306354"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 xml:space="preserve">Voortgang digitalisering uitleen gemeenten en scanning on </w:t>
      </w:r>
      <w:proofErr w:type="spellStart"/>
      <w:r w:rsidRPr="00306354">
        <w:rPr>
          <w:rFonts w:asciiTheme="minorHAnsi" w:hAnsiTheme="minorHAnsi"/>
          <w:sz w:val="22"/>
          <w:szCs w:val="22"/>
        </w:rPr>
        <w:t>demand</w:t>
      </w:r>
      <w:proofErr w:type="spellEnd"/>
      <w:r w:rsidRPr="00306354">
        <w:rPr>
          <w:rFonts w:asciiTheme="minorHAnsi" w:hAnsiTheme="minorHAnsi"/>
          <w:sz w:val="22"/>
          <w:szCs w:val="22"/>
        </w:rPr>
        <w:t xml:space="preserve"> voor bezoekers</w:t>
      </w:r>
    </w:p>
    <w:p w:rsidR="001A25BB" w:rsidRPr="00306354"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Voortgang digitalisering va</w:t>
      </w:r>
      <w:r>
        <w:rPr>
          <w:rFonts w:asciiTheme="minorHAnsi" w:hAnsiTheme="minorHAnsi"/>
          <w:sz w:val="22"/>
          <w:szCs w:val="22"/>
        </w:rPr>
        <w:t>n gemeenteraadsnotulen en</w:t>
      </w:r>
      <w:r w:rsidRPr="00306354">
        <w:rPr>
          <w:rFonts w:asciiTheme="minorHAnsi" w:hAnsiTheme="minorHAnsi"/>
          <w:sz w:val="22"/>
          <w:szCs w:val="22"/>
        </w:rPr>
        <w:t xml:space="preserve"> affiches</w:t>
      </w:r>
    </w:p>
    <w:p w:rsidR="001A25BB" w:rsidRDefault="001A25BB"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Inspelen op de actuele vragen van de gemeenten rondom digitale duurzaamheid (zoals vervangingstrajecten, vervro</w:t>
      </w:r>
      <w:r>
        <w:rPr>
          <w:rFonts w:asciiTheme="minorHAnsi" w:hAnsiTheme="minorHAnsi"/>
          <w:sz w:val="22"/>
          <w:szCs w:val="22"/>
        </w:rPr>
        <w:t>egde digitale overbrenging etc.</w:t>
      </w:r>
    </w:p>
    <w:p w:rsidR="00ED49B5" w:rsidRDefault="00ED49B5" w:rsidP="00ED49B5">
      <w:pPr>
        <w:rPr>
          <w:rFonts w:asciiTheme="minorHAnsi" w:hAnsiTheme="minorHAnsi"/>
          <w:sz w:val="22"/>
          <w:szCs w:val="22"/>
        </w:rPr>
      </w:pPr>
    </w:p>
    <w:p w:rsidR="00B41BFD" w:rsidRDefault="00B41BFD" w:rsidP="00ED49B5">
      <w:pPr>
        <w:rPr>
          <w:rFonts w:asciiTheme="minorHAnsi" w:hAnsiTheme="minorHAnsi"/>
          <w:b/>
          <w:color w:val="FF0000"/>
          <w:sz w:val="22"/>
          <w:szCs w:val="22"/>
        </w:rPr>
      </w:pPr>
    </w:p>
    <w:p w:rsidR="00ED49B5" w:rsidRPr="000536CE" w:rsidRDefault="00ED49B5" w:rsidP="00ED49B5">
      <w:pPr>
        <w:rPr>
          <w:rFonts w:asciiTheme="minorHAnsi" w:hAnsiTheme="minorHAnsi"/>
          <w:b/>
          <w:sz w:val="22"/>
          <w:szCs w:val="22"/>
        </w:rPr>
      </w:pPr>
      <w:r w:rsidRPr="000536CE">
        <w:rPr>
          <w:rFonts w:asciiTheme="minorHAnsi" w:hAnsiTheme="minorHAnsi"/>
          <w:b/>
          <w:sz w:val="22"/>
          <w:szCs w:val="22"/>
        </w:rPr>
        <w:lastRenderedPageBreak/>
        <w:t>E-depot</w:t>
      </w:r>
    </w:p>
    <w:p w:rsidR="00ED49B5" w:rsidRPr="000536CE" w:rsidRDefault="00ED49B5" w:rsidP="00ED49B5">
      <w:pPr>
        <w:rPr>
          <w:rFonts w:asciiTheme="minorHAnsi" w:hAnsiTheme="minorHAnsi"/>
          <w:sz w:val="22"/>
          <w:szCs w:val="22"/>
        </w:rPr>
      </w:pPr>
      <w:r w:rsidRPr="000536CE">
        <w:rPr>
          <w:rFonts w:asciiTheme="minorHAnsi" w:hAnsiTheme="minorHAnsi"/>
          <w:sz w:val="22"/>
          <w:szCs w:val="22"/>
        </w:rPr>
        <w:t xml:space="preserve">Binnen </w:t>
      </w:r>
      <w:r w:rsidR="000536CE">
        <w:rPr>
          <w:rFonts w:asciiTheme="minorHAnsi" w:hAnsiTheme="minorHAnsi"/>
          <w:sz w:val="22"/>
          <w:szCs w:val="22"/>
        </w:rPr>
        <w:t>het</w:t>
      </w:r>
      <w:r w:rsidRPr="000536CE">
        <w:rPr>
          <w:rFonts w:asciiTheme="minorHAnsi" w:hAnsiTheme="minorHAnsi"/>
          <w:sz w:val="22"/>
          <w:szCs w:val="22"/>
        </w:rPr>
        <w:t xml:space="preserve"> taakgebied digitale ontwikkeling zal de e-depot</w:t>
      </w:r>
      <w:r w:rsidR="000536CE">
        <w:rPr>
          <w:rFonts w:asciiTheme="minorHAnsi" w:hAnsiTheme="minorHAnsi"/>
          <w:sz w:val="22"/>
          <w:szCs w:val="22"/>
        </w:rPr>
        <w:t>-</w:t>
      </w:r>
      <w:r w:rsidR="00B41BFD" w:rsidRPr="000536CE">
        <w:rPr>
          <w:rFonts w:asciiTheme="minorHAnsi" w:hAnsiTheme="minorHAnsi"/>
          <w:sz w:val="22"/>
          <w:szCs w:val="22"/>
        </w:rPr>
        <w:t>voorziening een speerpunt vormen met daarin:</w:t>
      </w:r>
    </w:p>
    <w:p w:rsidR="00B41BFD" w:rsidRPr="000536CE" w:rsidRDefault="00B41BFD" w:rsidP="00B41BFD">
      <w:pPr>
        <w:pStyle w:val="Lijstalinea"/>
        <w:numPr>
          <w:ilvl w:val="0"/>
          <w:numId w:val="14"/>
        </w:numPr>
        <w:rPr>
          <w:rFonts w:asciiTheme="minorHAnsi" w:hAnsiTheme="minorHAnsi"/>
          <w:sz w:val="22"/>
          <w:szCs w:val="22"/>
        </w:rPr>
      </w:pPr>
      <w:r w:rsidRPr="000536CE">
        <w:rPr>
          <w:rFonts w:asciiTheme="minorHAnsi" w:hAnsiTheme="minorHAnsi"/>
          <w:sz w:val="22"/>
          <w:szCs w:val="22"/>
        </w:rPr>
        <w:t>Vergelijken van de gedane pilots met gemeente Zaltbommel (en Gelders Archief/ Nationaal Archief) en met gemeente Buren (commerciële partij en leverancier van huidige archiefbeheerssysteem De Ree)</w:t>
      </w:r>
    </w:p>
    <w:p w:rsidR="00B41BFD" w:rsidRPr="000536CE" w:rsidRDefault="00B41BFD" w:rsidP="00B41BFD">
      <w:pPr>
        <w:pStyle w:val="Lijstalinea"/>
        <w:numPr>
          <w:ilvl w:val="0"/>
          <w:numId w:val="14"/>
        </w:numPr>
        <w:rPr>
          <w:rFonts w:asciiTheme="minorHAnsi" w:hAnsiTheme="minorHAnsi"/>
          <w:sz w:val="22"/>
          <w:szCs w:val="22"/>
        </w:rPr>
      </w:pPr>
      <w:r w:rsidRPr="000536CE">
        <w:rPr>
          <w:rFonts w:asciiTheme="minorHAnsi" w:hAnsiTheme="minorHAnsi"/>
          <w:sz w:val="22"/>
          <w:szCs w:val="22"/>
        </w:rPr>
        <w:t>Implementatie e-depot workflow in keten (incl. gebruiken van meta data tools) en inrichten van digitale werkplaats voor de vooropname van over te brengen digitale bestanden</w:t>
      </w:r>
    </w:p>
    <w:p w:rsidR="00B41BFD" w:rsidRPr="00ED49B5" w:rsidRDefault="00B41BFD" w:rsidP="00ED49B5">
      <w:pPr>
        <w:rPr>
          <w:rFonts w:asciiTheme="minorHAnsi" w:hAnsiTheme="minorHAnsi"/>
          <w:sz w:val="22"/>
          <w:szCs w:val="22"/>
        </w:rPr>
      </w:pPr>
    </w:p>
    <w:p w:rsidR="001A25BB" w:rsidRPr="00306354" w:rsidRDefault="001A25BB" w:rsidP="00141E41">
      <w:pPr>
        <w:rPr>
          <w:rFonts w:asciiTheme="minorHAnsi" w:hAnsiTheme="minorHAnsi"/>
          <w:sz w:val="22"/>
          <w:szCs w:val="22"/>
          <w:u w:val="single"/>
        </w:rPr>
      </w:pPr>
    </w:p>
    <w:p w:rsidR="00141E41" w:rsidRPr="00C46DC9" w:rsidRDefault="00141E41" w:rsidP="00141E41">
      <w:pPr>
        <w:rPr>
          <w:rFonts w:asciiTheme="minorHAnsi" w:hAnsiTheme="minorHAnsi"/>
          <w:i/>
          <w:color w:val="008000"/>
          <w:sz w:val="22"/>
          <w:szCs w:val="22"/>
          <w:u w:val="single"/>
        </w:rPr>
      </w:pPr>
      <w:r w:rsidRPr="00C46DC9">
        <w:rPr>
          <w:rFonts w:asciiTheme="minorHAnsi" w:hAnsiTheme="minorHAnsi"/>
          <w:i/>
          <w:color w:val="008000"/>
          <w:sz w:val="22"/>
          <w:szCs w:val="22"/>
          <w:u w:val="single"/>
        </w:rPr>
        <w:t>3.</w:t>
      </w:r>
      <w:r w:rsidR="007C2E71" w:rsidRPr="00C46DC9">
        <w:rPr>
          <w:rFonts w:asciiTheme="minorHAnsi" w:hAnsiTheme="minorHAnsi"/>
          <w:i/>
          <w:color w:val="008000"/>
          <w:sz w:val="22"/>
          <w:szCs w:val="22"/>
          <w:u w:val="single"/>
        </w:rPr>
        <w:t xml:space="preserve"> </w:t>
      </w:r>
      <w:r w:rsidRPr="00C46DC9">
        <w:rPr>
          <w:rFonts w:asciiTheme="minorHAnsi" w:hAnsiTheme="minorHAnsi"/>
          <w:i/>
          <w:color w:val="008000"/>
          <w:sz w:val="22"/>
          <w:szCs w:val="22"/>
          <w:u w:val="single"/>
        </w:rPr>
        <w:t>Inspectie</w:t>
      </w:r>
      <w:r w:rsidR="00352BC2" w:rsidRPr="00C46DC9">
        <w:rPr>
          <w:rFonts w:asciiTheme="minorHAnsi" w:hAnsiTheme="minorHAnsi"/>
          <w:i/>
          <w:color w:val="008000"/>
          <w:sz w:val="22"/>
          <w:szCs w:val="22"/>
          <w:u w:val="single"/>
        </w:rPr>
        <w:t xml:space="preserve"> </w:t>
      </w:r>
    </w:p>
    <w:p w:rsidR="00306354" w:rsidRPr="00306354" w:rsidRDefault="00306354" w:rsidP="00306354">
      <w:pPr>
        <w:rPr>
          <w:rFonts w:asciiTheme="minorHAnsi" w:hAnsiTheme="minorHAnsi"/>
          <w:sz w:val="22"/>
          <w:szCs w:val="22"/>
        </w:rPr>
      </w:pPr>
      <w:r w:rsidRPr="00306354">
        <w:rPr>
          <w:rFonts w:asciiTheme="minorHAnsi" w:hAnsiTheme="minorHAnsi"/>
          <w:sz w:val="22"/>
          <w:szCs w:val="22"/>
        </w:rPr>
        <w:t xml:space="preserve">Onder dit </w:t>
      </w:r>
      <w:r>
        <w:rPr>
          <w:rFonts w:asciiTheme="minorHAnsi" w:hAnsiTheme="minorHAnsi"/>
          <w:sz w:val="22"/>
          <w:szCs w:val="22"/>
        </w:rPr>
        <w:t>taakgebied</w:t>
      </w:r>
      <w:r w:rsidRPr="00306354">
        <w:rPr>
          <w:rFonts w:asciiTheme="minorHAnsi" w:hAnsiTheme="minorHAnsi"/>
          <w:sz w:val="22"/>
          <w:szCs w:val="22"/>
        </w:rPr>
        <w:t xml:space="preserve"> valt toezicht en </w:t>
      </w:r>
      <w:r>
        <w:rPr>
          <w:rFonts w:asciiTheme="minorHAnsi" w:hAnsiTheme="minorHAnsi"/>
          <w:sz w:val="22"/>
          <w:szCs w:val="22"/>
        </w:rPr>
        <w:t>inspectie</w:t>
      </w:r>
      <w:r w:rsidRPr="00306354">
        <w:rPr>
          <w:rFonts w:asciiTheme="minorHAnsi" w:hAnsiTheme="minorHAnsi"/>
          <w:sz w:val="22"/>
          <w:szCs w:val="22"/>
        </w:rPr>
        <w:t xml:space="preserve">. </w:t>
      </w:r>
      <w:r w:rsidR="00964D55">
        <w:rPr>
          <w:rFonts w:asciiTheme="minorHAnsi" w:hAnsiTheme="minorHAnsi"/>
          <w:sz w:val="22"/>
          <w:szCs w:val="22"/>
        </w:rPr>
        <w:t>Inspectie en toezicht</w:t>
      </w:r>
      <w:r w:rsidRPr="00306354">
        <w:rPr>
          <w:rFonts w:asciiTheme="minorHAnsi" w:hAnsiTheme="minorHAnsi"/>
          <w:sz w:val="22"/>
          <w:szCs w:val="22"/>
        </w:rPr>
        <w:t xml:space="preserve"> heeft tot doel de toetsing van de kwaliteit van het archief- en informatiebeheer aan wettelijke eisen en de veiligstelling van in de toekomst over te dragen wettelijk te bewaren archiefbescheiden.</w:t>
      </w:r>
    </w:p>
    <w:p w:rsidR="00306354" w:rsidRDefault="00306354" w:rsidP="00141E41">
      <w:pPr>
        <w:rPr>
          <w:rFonts w:asciiTheme="minorHAnsi" w:hAnsiTheme="minorHAnsi"/>
          <w:sz w:val="22"/>
          <w:szCs w:val="22"/>
        </w:rPr>
      </w:pPr>
    </w:p>
    <w:p w:rsidR="00141E41" w:rsidRPr="00306354" w:rsidRDefault="00141E41" w:rsidP="00141E41">
      <w:pPr>
        <w:rPr>
          <w:rFonts w:asciiTheme="minorHAnsi" w:hAnsiTheme="minorHAnsi"/>
          <w:sz w:val="22"/>
          <w:szCs w:val="22"/>
        </w:rPr>
      </w:pPr>
      <w:r w:rsidRPr="00306354">
        <w:rPr>
          <w:rFonts w:asciiTheme="minorHAnsi" w:hAnsiTheme="minorHAnsi"/>
          <w:sz w:val="22"/>
          <w:szCs w:val="22"/>
        </w:rPr>
        <w:t xml:space="preserve">De volgende speerpunten en prioriteiten zijn voor </w:t>
      </w:r>
      <w:r w:rsidR="00964D55">
        <w:rPr>
          <w:rFonts w:asciiTheme="minorHAnsi" w:hAnsiTheme="minorHAnsi"/>
          <w:sz w:val="22"/>
          <w:szCs w:val="22"/>
        </w:rPr>
        <w:t>het taakgebied</w:t>
      </w:r>
      <w:r w:rsidRPr="00306354">
        <w:rPr>
          <w:rFonts w:asciiTheme="minorHAnsi" w:hAnsiTheme="minorHAnsi"/>
          <w:sz w:val="22"/>
          <w:szCs w:val="22"/>
        </w:rPr>
        <w:t xml:space="preserve"> inspectie voor 201</w:t>
      </w:r>
      <w:r w:rsidR="000D1297">
        <w:rPr>
          <w:rFonts w:asciiTheme="minorHAnsi" w:hAnsiTheme="minorHAnsi"/>
          <w:sz w:val="22"/>
          <w:szCs w:val="22"/>
        </w:rPr>
        <w:t>9</w:t>
      </w:r>
      <w:r w:rsidRPr="00306354">
        <w:rPr>
          <w:rFonts w:asciiTheme="minorHAnsi" w:hAnsiTheme="minorHAnsi"/>
          <w:sz w:val="22"/>
          <w:szCs w:val="22"/>
        </w:rPr>
        <w:t xml:space="preserve"> gepland:</w:t>
      </w:r>
    </w:p>
    <w:p w:rsidR="00080C9F" w:rsidRPr="00306354" w:rsidRDefault="00080C9F"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Inspecties bij alle 8 aangesloten gemeenten, gemeenschappelijke regelingen (</w:t>
      </w:r>
      <w:proofErr w:type="spellStart"/>
      <w:r w:rsidRPr="00306354">
        <w:rPr>
          <w:rFonts w:asciiTheme="minorHAnsi" w:hAnsiTheme="minorHAnsi"/>
          <w:sz w:val="22"/>
          <w:szCs w:val="22"/>
        </w:rPr>
        <w:t>BvoWB</w:t>
      </w:r>
      <w:proofErr w:type="spellEnd"/>
      <w:r w:rsidRPr="00306354">
        <w:rPr>
          <w:rFonts w:asciiTheme="minorHAnsi" w:hAnsiTheme="minorHAnsi"/>
          <w:sz w:val="22"/>
          <w:szCs w:val="22"/>
        </w:rPr>
        <w:t xml:space="preserve">, Werkzaak, Regio, ODR, AVRI en BSR), en </w:t>
      </w:r>
      <w:r>
        <w:rPr>
          <w:rFonts w:asciiTheme="minorHAnsi" w:hAnsiTheme="minorHAnsi"/>
          <w:sz w:val="22"/>
          <w:szCs w:val="22"/>
        </w:rPr>
        <w:t xml:space="preserve">het </w:t>
      </w:r>
      <w:r w:rsidRPr="00306354">
        <w:rPr>
          <w:rFonts w:asciiTheme="minorHAnsi" w:hAnsiTheme="minorHAnsi"/>
          <w:sz w:val="22"/>
          <w:szCs w:val="22"/>
        </w:rPr>
        <w:t>Waterschap</w:t>
      </w:r>
      <w:r>
        <w:rPr>
          <w:rFonts w:asciiTheme="minorHAnsi" w:hAnsiTheme="minorHAnsi"/>
          <w:sz w:val="22"/>
          <w:szCs w:val="22"/>
        </w:rPr>
        <w:t xml:space="preserve"> Rivierenland.</w:t>
      </w:r>
    </w:p>
    <w:p w:rsidR="00080C9F" w:rsidRPr="00306354" w:rsidRDefault="00080C9F"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Vervolg SIO (Strategisch Informatie Overleg) zo veel mogelijk in regionale samenhang</w:t>
      </w:r>
    </w:p>
    <w:p w:rsidR="00080C9F" w:rsidRDefault="00080C9F" w:rsidP="00B962B4">
      <w:pPr>
        <w:pStyle w:val="Lijstalinea"/>
        <w:numPr>
          <w:ilvl w:val="0"/>
          <w:numId w:val="14"/>
        </w:numPr>
        <w:rPr>
          <w:rFonts w:asciiTheme="minorHAnsi" w:hAnsiTheme="minorHAnsi"/>
          <w:sz w:val="22"/>
          <w:szCs w:val="22"/>
        </w:rPr>
      </w:pPr>
      <w:r w:rsidRPr="00306354">
        <w:rPr>
          <w:rFonts w:asciiTheme="minorHAnsi" w:hAnsiTheme="minorHAnsi"/>
          <w:sz w:val="22"/>
          <w:szCs w:val="22"/>
        </w:rPr>
        <w:t>Beoordelen van vernietigingslijsten</w:t>
      </w:r>
    </w:p>
    <w:p w:rsidR="00080C9F" w:rsidRDefault="00080C9F" w:rsidP="00B962B4">
      <w:pPr>
        <w:pStyle w:val="Lijstalinea"/>
        <w:numPr>
          <w:ilvl w:val="0"/>
          <w:numId w:val="14"/>
        </w:numPr>
        <w:rPr>
          <w:rFonts w:asciiTheme="minorHAnsi" w:hAnsiTheme="minorHAnsi"/>
          <w:sz w:val="22"/>
          <w:szCs w:val="22"/>
        </w:rPr>
      </w:pPr>
      <w:r>
        <w:rPr>
          <w:rFonts w:asciiTheme="minorHAnsi" w:hAnsiTheme="minorHAnsi"/>
          <w:sz w:val="22"/>
          <w:szCs w:val="22"/>
        </w:rPr>
        <w:t>Beoordelen van archiefruimten/serverruimte van alle aangesloten gemeenten</w:t>
      </w:r>
    </w:p>
    <w:p w:rsidR="00080C9F" w:rsidRPr="00306354" w:rsidRDefault="00080C9F" w:rsidP="00B962B4">
      <w:pPr>
        <w:pStyle w:val="Lijstalinea"/>
        <w:numPr>
          <w:ilvl w:val="0"/>
          <w:numId w:val="14"/>
        </w:numPr>
        <w:rPr>
          <w:rFonts w:asciiTheme="minorHAnsi" w:hAnsiTheme="minorHAnsi"/>
          <w:sz w:val="22"/>
          <w:szCs w:val="22"/>
        </w:rPr>
      </w:pPr>
      <w:r>
        <w:rPr>
          <w:rFonts w:asciiTheme="minorHAnsi" w:hAnsiTheme="minorHAnsi"/>
          <w:sz w:val="22"/>
          <w:szCs w:val="22"/>
        </w:rPr>
        <w:t>Inspecties bij de Griffies van alle aangesloten gemeenten</w:t>
      </w:r>
    </w:p>
    <w:p w:rsidR="00141E41" w:rsidRDefault="00141E41" w:rsidP="00141E41">
      <w:pPr>
        <w:rPr>
          <w:rFonts w:asciiTheme="minorHAnsi" w:hAnsiTheme="minorHAnsi"/>
          <w:sz w:val="22"/>
          <w:szCs w:val="22"/>
        </w:rPr>
      </w:pPr>
    </w:p>
    <w:p w:rsidR="00CA6C40" w:rsidRPr="00306354" w:rsidRDefault="00CA6C40" w:rsidP="00141E41">
      <w:pPr>
        <w:rPr>
          <w:rFonts w:asciiTheme="minorHAnsi" w:hAnsiTheme="minorHAnsi"/>
          <w:sz w:val="22"/>
          <w:szCs w:val="22"/>
        </w:rPr>
      </w:pPr>
    </w:p>
    <w:p w:rsidR="00141E41" w:rsidRPr="00C46DC9" w:rsidRDefault="00306354" w:rsidP="00141E41">
      <w:pPr>
        <w:rPr>
          <w:rFonts w:asciiTheme="minorHAnsi" w:hAnsiTheme="minorHAnsi"/>
          <w:i/>
          <w:color w:val="008000"/>
          <w:sz w:val="22"/>
          <w:szCs w:val="22"/>
          <w:u w:val="single"/>
        </w:rPr>
      </w:pPr>
      <w:r w:rsidRPr="00C46DC9">
        <w:rPr>
          <w:rFonts w:asciiTheme="minorHAnsi" w:hAnsiTheme="minorHAnsi"/>
          <w:i/>
          <w:color w:val="008000"/>
          <w:sz w:val="22"/>
          <w:szCs w:val="22"/>
          <w:u w:val="single"/>
        </w:rPr>
        <w:t xml:space="preserve">4. </w:t>
      </w:r>
      <w:r w:rsidR="00141E41" w:rsidRPr="00C46DC9">
        <w:rPr>
          <w:rFonts w:asciiTheme="minorHAnsi" w:hAnsiTheme="minorHAnsi"/>
          <w:i/>
          <w:color w:val="008000"/>
          <w:sz w:val="22"/>
          <w:szCs w:val="22"/>
          <w:u w:val="single"/>
        </w:rPr>
        <w:t>Dienstverlening</w:t>
      </w:r>
    </w:p>
    <w:p w:rsidR="00306354" w:rsidRDefault="001F5990" w:rsidP="00141E41">
      <w:pPr>
        <w:rPr>
          <w:rFonts w:asciiTheme="minorHAnsi" w:hAnsiTheme="minorHAnsi"/>
          <w:sz w:val="22"/>
          <w:szCs w:val="22"/>
        </w:rPr>
      </w:pPr>
      <w:r>
        <w:rPr>
          <w:noProof/>
        </w:rPr>
        <w:drawing>
          <wp:anchor distT="0" distB="144145" distL="252095" distR="252095" simplePos="0" relativeHeight="251666432" behindDoc="0" locked="0" layoutInCell="1" allowOverlap="1" wp14:anchorId="208E8F19" wp14:editId="227BD55F">
            <wp:simplePos x="0" y="0"/>
            <wp:positionH relativeFrom="column">
              <wp:posOffset>4445</wp:posOffset>
            </wp:positionH>
            <wp:positionV relativeFrom="paragraph">
              <wp:posOffset>166370</wp:posOffset>
            </wp:positionV>
            <wp:extent cx="2887200" cy="1386000"/>
            <wp:effectExtent l="0" t="0" r="8890" b="5080"/>
            <wp:wrapSquare wrapText="bothSides"/>
            <wp:docPr id="8" name="Afbeelding 8" descr="http://regionaalarchiefrivierenland.nl/media/newspage/news_item_photos/foto_start_scanning_on_de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ionaalarchiefrivierenland.nl/media/newspage/news_item_photos/foto_start_scanning_on_deman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46" b="16265"/>
                    <a:stretch/>
                  </pic:blipFill>
                  <pic:spPr bwMode="auto">
                    <a:xfrm>
                      <a:off x="0" y="0"/>
                      <a:ext cx="2887200" cy="13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990" w:rsidRDefault="00964D55" w:rsidP="00141E41">
      <w:pPr>
        <w:rPr>
          <w:rFonts w:asciiTheme="minorHAnsi" w:hAnsiTheme="minorHAnsi"/>
          <w:sz w:val="22"/>
          <w:szCs w:val="22"/>
        </w:rPr>
      </w:pPr>
      <w:r>
        <w:rPr>
          <w:rFonts w:asciiTheme="minorHAnsi" w:hAnsiTheme="minorHAnsi"/>
          <w:sz w:val="22"/>
          <w:szCs w:val="22"/>
        </w:rPr>
        <w:t xml:space="preserve">Onder dit taakgebied vallen de </w:t>
      </w:r>
      <w:proofErr w:type="spellStart"/>
      <w:r>
        <w:rPr>
          <w:rFonts w:asciiTheme="minorHAnsi" w:hAnsiTheme="minorHAnsi"/>
          <w:sz w:val="22"/>
          <w:szCs w:val="22"/>
        </w:rPr>
        <w:t>dienst</w:t>
      </w:r>
      <w:r w:rsidR="00736BBB">
        <w:rPr>
          <w:rFonts w:asciiTheme="minorHAnsi" w:hAnsiTheme="minorHAnsi"/>
          <w:sz w:val="22"/>
          <w:szCs w:val="22"/>
        </w:rPr>
        <w:t>-</w:t>
      </w:r>
      <w:r>
        <w:rPr>
          <w:rFonts w:asciiTheme="minorHAnsi" w:hAnsiTheme="minorHAnsi"/>
          <w:sz w:val="22"/>
          <w:szCs w:val="22"/>
        </w:rPr>
        <w:t>verlening</w:t>
      </w:r>
      <w:proofErr w:type="spellEnd"/>
      <w:r>
        <w:rPr>
          <w:rFonts w:asciiTheme="minorHAnsi" w:hAnsiTheme="minorHAnsi"/>
          <w:sz w:val="22"/>
          <w:szCs w:val="22"/>
        </w:rPr>
        <w:t xml:space="preserve"> aan het publiek (studiezaal, beeldbank, SOD en online diensten). </w:t>
      </w:r>
    </w:p>
    <w:p w:rsidR="00964D55" w:rsidRDefault="00964D55" w:rsidP="00141E41">
      <w:pPr>
        <w:rPr>
          <w:rFonts w:asciiTheme="minorHAnsi" w:hAnsiTheme="minorHAnsi"/>
          <w:sz w:val="22"/>
          <w:szCs w:val="22"/>
        </w:rPr>
      </w:pPr>
      <w:r>
        <w:rPr>
          <w:rFonts w:asciiTheme="minorHAnsi" w:hAnsiTheme="minorHAnsi"/>
          <w:sz w:val="22"/>
          <w:szCs w:val="22"/>
        </w:rPr>
        <w:t>Daarnaast omvat dit taakgebied het organiseren van educatieve activiteiten, tentoonstellingen en in samenwerking met partners het erfgoed onder de aandacht brengen.</w:t>
      </w:r>
    </w:p>
    <w:p w:rsidR="00964D55" w:rsidRDefault="00964D55" w:rsidP="00141E41">
      <w:pPr>
        <w:rPr>
          <w:rFonts w:asciiTheme="minorHAnsi" w:hAnsiTheme="minorHAnsi"/>
          <w:sz w:val="22"/>
          <w:szCs w:val="22"/>
        </w:rPr>
      </w:pPr>
    </w:p>
    <w:p w:rsidR="00141E41" w:rsidRPr="00306354" w:rsidRDefault="00141E41" w:rsidP="00141E41">
      <w:pPr>
        <w:rPr>
          <w:rFonts w:asciiTheme="minorHAnsi" w:hAnsiTheme="minorHAnsi"/>
          <w:sz w:val="22"/>
          <w:szCs w:val="22"/>
        </w:rPr>
      </w:pPr>
      <w:r w:rsidRPr="00306354">
        <w:rPr>
          <w:rFonts w:asciiTheme="minorHAnsi" w:hAnsiTheme="minorHAnsi"/>
          <w:sz w:val="22"/>
          <w:szCs w:val="22"/>
        </w:rPr>
        <w:t xml:space="preserve">De volgende speerpunten en prioriteiten zijn voor </w:t>
      </w:r>
      <w:r w:rsidR="00306354">
        <w:rPr>
          <w:rFonts w:asciiTheme="minorHAnsi" w:hAnsiTheme="minorHAnsi"/>
          <w:sz w:val="22"/>
          <w:szCs w:val="22"/>
        </w:rPr>
        <w:t>het taakgebied</w:t>
      </w:r>
      <w:r w:rsidRPr="00306354">
        <w:rPr>
          <w:rFonts w:asciiTheme="minorHAnsi" w:hAnsiTheme="minorHAnsi"/>
          <w:sz w:val="22"/>
          <w:szCs w:val="22"/>
        </w:rPr>
        <w:t xml:space="preserve"> dienstverlening voor 201</w:t>
      </w:r>
      <w:r w:rsidR="000D1297">
        <w:rPr>
          <w:rFonts w:asciiTheme="minorHAnsi" w:hAnsiTheme="minorHAnsi"/>
          <w:sz w:val="22"/>
          <w:szCs w:val="22"/>
        </w:rPr>
        <w:t>9</w:t>
      </w:r>
      <w:r w:rsidRPr="00306354">
        <w:rPr>
          <w:rFonts w:asciiTheme="minorHAnsi" w:hAnsiTheme="minorHAnsi"/>
          <w:sz w:val="22"/>
          <w:szCs w:val="22"/>
        </w:rPr>
        <w:t xml:space="preserve"> gepland: </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Studiezaal: begeleiding van onderzoekers live en online via mijnstudiezaal.nl</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Organiseren van 2 externe en 2 eigen tentoonstellingen</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Faciliteren van bijeenkomsten van culturele</w:t>
      </w:r>
      <w:r>
        <w:rPr>
          <w:rFonts w:asciiTheme="minorHAnsi" w:hAnsiTheme="minorHAnsi"/>
          <w:sz w:val="22"/>
          <w:szCs w:val="22"/>
        </w:rPr>
        <w:t>/overheids</w:t>
      </w:r>
      <w:r w:rsidRPr="00306354">
        <w:rPr>
          <w:rFonts w:asciiTheme="minorHAnsi" w:hAnsiTheme="minorHAnsi"/>
          <w:sz w:val="22"/>
          <w:szCs w:val="22"/>
        </w:rPr>
        <w:t>instellingen</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Uitvoeren en door-ontwikkelen van lesaanbod voor het primair onderwijs</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Cursusaanbod en online informatieaanbod voor voortgezet onderwijs uitbreiden</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Cursusaanbod volwassenen en vrijwilligers optimaliseren</w:t>
      </w:r>
    </w:p>
    <w:p w:rsidR="00080C9F" w:rsidRPr="00306354"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Aanpassingen aan de website voor een betere digitale dienstverlening</w:t>
      </w:r>
      <w:r>
        <w:rPr>
          <w:rFonts w:asciiTheme="minorHAnsi" w:hAnsiTheme="minorHAnsi"/>
          <w:sz w:val="22"/>
          <w:szCs w:val="22"/>
        </w:rPr>
        <w:t xml:space="preserve"> en scanning on </w:t>
      </w:r>
      <w:proofErr w:type="spellStart"/>
      <w:r>
        <w:rPr>
          <w:rFonts w:asciiTheme="minorHAnsi" w:hAnsiTheme="minorHAnsi"/>
          <w:sz w:val="22"/>
          <w:szCs w:val="22"/>
        </w:rPr>
        <w:t>demand</w:t>
      </w:r>
      <w:proofErr w:type="spellEnd"/>
      <w:r>
        <w:rPr>
          <w:rFonts w:asciiTheme="minorHAnsi" w:hAnsiTheme="minorHAnsi"/>
          <w:sz w:val="22"/>
          <w:szCs w:val="22"/>
        </w:rPr>
        <w:t xml:space="preserve"> particulieren</w:t>
      </w:r>
    </w:p>
    <w:p w:rsidR="00080C9F" w:rsidRDefault="00080C9F" w:rsidP="00B962B4">
      <w:pPr>
        <w:pStyle w:val="Lijstalinea"/>
        <w:numPr>
          <w:ilvl w:val="0"/>
          <w:numId w:val="13"/>
        </w:numPr>
        <w:rPr>
          <w:rFonts w:asciiTheme="minorHAnsi" w:hAnsiTheme="minorHAnsi"/>
          <w:sz w:val="22"/>
          <w:szCs w:val="22"/>
        </w:rPr>
      </w:pPr>
      <w:r w:rsidRPr="00306354">
        <w:rPr>
          <w:rFonts w:asciiTheme="minorHAnsi" w:hAnsiTheme="minorHAnsi"/>
          <w:sz w:val="22"/>
          <w:szCs w:val="22"/>
        </w:rPr>
        <w:t>Faciliteren en stimuleren samenwerking historische verenigingen</w:t>
      </w:r>
      <w:r>
        <w:rPr>
          <w:rFonts w:asciiTheme="minorHAnsi" w:hAnsiTheme="minorHAnsi"/>
          <w:sz w:val="22"/>
          <w:szCs w:val="22"/>
        </w:rPr>
        <w:t xml:space="preserve"> uit ons werkgebied</w:t>
      </w:r>
    </w:p>
    <w:p w:rsidR="00080C9F" w:rsidRPr="00306354" w:rsidRDefault="00080C9F" w:rsidP="00B962B4">
      <w:pPr>
        <w:pStyle w:val="Lijstalinea"/>
        <w:numPr>
          <w:ilvl w:val="0"/>
          <w:numId w:val="13"/>
        </w:numPr>
        <w:rPr>
          <w:rFonts w:asciiTheme="minorHAnsi" w:hAnsiTheme="minorHAnsi"/>
          <w:sz w:val="22"/>
          <w:szCs w:val="22"/>
        </w:rPr>
      </w:pPr>
      <w:r>
        <w:rPr>
          <w:rFonts w:asciiTheme="minorHAnsi" w:hAnsiTheme="minorHAnsi"/>
          <w:sz w:val="22"/>
          <w:szCs w:val="22"/>
        </w:rPr>
        <w:t xml:space="preserve">Verkennen va de mogelijkheid tot </w:t>
      </w:r>
      <w:proofErr w:type="spellStart"/>
      <w:r>
        <w:rPr>
          <w:rFonts w:asciiTheme="minorHAnsi" w:hAnsiTheme="minorHAnsi"/>
          <w:sz w:val="22"/>
          <w:szCs w:val="22"/>
        </w:rPr>
        <w:t>geo</w:t>
      </w:r>
      <w:proofErr w:type="spellEnd"/>
      <w:r>
        <w:rPr>
          <w:rFonts w:asciiTheme="minorHAnsi" w:hAnsiTheme="minorHAnsi"/>
          <w:sz w:val="22"/>
          <w:szCs w:val="22"/>
        </w:rPr>
        <w:t>-refereren van de vergunningen (mogelijk in samenwerking met ODR)</w:t>
      </w:r>
    </w:p>
    <w:p w:rsidR="00080C9F" w:rsidRPr="00306354" w:rsidRDefault="00080C9F" w:rsidP="00080C9F">
      <w:pPr>
        <w:rPr>
          <w:rFonts w:asciiTheme="minorHAnsi" w:hAnsiTheme="minorHAnsi"/>
        </w:rPr>
      </w:pPr>
    </w:p>
    <w:p w:rsidR="002B01B9" w:rsidRDefault="002B01B9" w:rsidP="0036147C">
      <w:pPr>
        <w:pStyle w:val="Lijstalinea"/>
        <w:ind w:left="360"/>
        <w:rPr>
          <w:rFonts w:ascii="Calisto MT" w:hAnsi="Calisto MT"/>
          <w:sz w:val="22"/>
          <w:szCs w:val="22"/>
          <w:u w:val="single"/>
        </w:rPr>
      </w:pPr>
    </w:p>
    <w:p w:rsidR="00335CAE" w:rsidRDefault="00335CAE" w:rsidP="0036147C">
      <w:pPr>
        <w:pStyle w:val="Lijstalinea"/>
        <w:ind w:left="360"/>
        <w:rPr>
          <w:rFonts w:ascii="Calisto MT" w:hAnsi="Calisto MT"/>
          <w:sz w:val="22"/>
          <w:szCs w:val="22"/>
          <w:u w:val="single"/>
        </w:rPr>
        <w:sectPr w:rsidR="00335CAE" w:rsidSect="00335CAE">
          <w:footerReference w:type="default" r:id="rId15"/>
          <w:pgSz w:w="11906" w:h="16838" w:code="9"/>
          <w:pgMar w:top="2127" w:right="1418" w:bottom="1418" w:left="1418" w:header="851" w:footer="567" w:gutter="0"/>
          <w:paperSrc w:first="7" w:other="7"/>
          <w:cols w:space="708"/>
          <w:titlePg/>
          <w:docGrid w:linePitch="326"/>
        </w:sectPr>
      </w:pPr>
    </w:p>
    <w:p w:rsidR="00085B34" w:rsidRPr="007C2E71" w:rsidRDefault="00085B34" w:rsidP="00B962B4">
      <w:pPr>
        <w:pStyle w:val="Kop3"/>
        <w:numPr>
          <w:ilvl w:val="3"/>
          <w:numId w:val="29"/>
        </w:numPr>
      </w:pPr>
      <w:bookmarkStart w:id="17" w:name="_Toc509237046"/>
      <w:r w:rsidRPr="00FD6615">
        <w:lastRenderedPageBreak/>
        <w:t>Wat mag het kosten?</w:t>
      </w:r>
      <w:bookmarkEnd w:id="17"/>
      <w:r w:rsidR="002B01B9">
        <w:t xml:space="preserve"> </w:t>
      </w:r>
    </w:p>
    <w:p w:rsidR="00D95049" w:rsidRDefault="00D95049" w:rsidP="00085B34">
      <w:pPr>
        <w:rPr>
          <w:rFonts w:ascii="Calisto MT" w:hAnsi="Calisto MT"/>
          <w:sz w:val="22"/>
          <w:szCs w:val="22"/>
        </w:rPr>
      </w:pPr>
      <w:bookmarkStart w:id="18" w:name="RANGE!A1:G42"/>
    </w:p>
    <w:p w:rsidR="00085B34" w:rsidRPr="005F0B4B" w:rsidRDefault="00D95049" w:rsidP="00085B34">
      <w:pPr>
        <w:rPr>
          <w:rFonts w:asciiTheme="minorHAnsi" w:hAnsiTheme="minorHAnsi"/>
          <w:sz w:val="22"/>
          <w:szCs w:val="22"/>
        </w:rPr>
      </w:pPr>
      <w:r w:rsidRPr="005F0B4B">
        <w:rPr>
          <w:rFonts w:asciiTheme="minorHAnsi" w:hAnsiTheme="minorHAnsi"/>
          <w:sz w:val="22"/>
          <w:szCs w:val="22"/>
        </w:rPr>
        <w:t xml:space="preserve">Het overzicht van </w:t>
      </w:r>
      <w:r w:rsidR="005F0B4B">
        <w:rPr>
          <w:rFonts w:asciiTheme="minorHAnsi" w:hAnsiTheme="minorHAnsi"/>
          <w:sz w:val="22"/>
          <w:szCs w:val="22"/>
        </w:rPr>
        <w:t xml:space="preserve">de begrote </w:t>
      </w:r>
      <w:r w:rsidRPr="005F0B4B">
        <w:rPr>
          <w:rFonts w:asciiTheme="minorHAnsi" w:hAnsiTheme="minorHAnsi"/>
          <w:sz w:val="22"/>
          <w:szCs w:val="22"/>
        </w:rPr>
        <w:t>baten en lasten is opgenomen in onderstaande tabel:</w:t>
      </w:r>
    </w:p>
    <w:p w:rsidR="00D95049" w:rsidRDefault="00FD7C82" w:rsidP="00085B34">
      <w:pPr>
        <w:rPr>
          <w:rFonts w:ascii="Calisto MT" w:hAnsi="Calisto MT"/>
          <w:b/>
          <w:bCs/>
          <w:sz w:val="22"/>
          <w:szCs w:val="22"/>
        </w:rPr>
      </w:pPr>
      <w:r w:rsidRPr="00FD7C82">
        <w:rPr>
          <w:noProof/>
        </w:rPr>
        <w:drawing>
          <wp:anchor distT="0" distB="0" distL="114300" distR="114300" simplePos="0" relativeHeight="251667456" behindDoc="0" locked="0" layoutInCell="1" allowOverlap="1">
            <wp:simplePos x="0" y="0"/>
            <wp:positionH relativeFrom="margin">
              <wp:posOffset>-9525</wp:posOffset>
            </wp:positionH>
            <wp:positionV relativeFrom="paragraph">
              <wp:posOffset>175895</wp:posOffset>
            </wp:positionV>
            <wp:extent cx="9617075" cy="2752725"/>
            <wp:effectExtent l="0" t="0" r="317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707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0539CD" w:rsidRDefault="000539CD" w:rsidP="00085B34">
      <w:pPr>
        <w:rPr>
          <w:rFonts w:ascii="Calisto MT" w:hAnsi="Calisto MT"/>
          <w:b/>
          <w:bCs/>
          <w:sz w:val="22"/>
          <w:szCs w:val="22"/>
        </w:rPr>
      </w:pPr>
    </w:p>
    <w:p w:rsidR="00D95049" w:rsidRDefault="00D95049" w:rsidP="00085B34">
      <w:pPr>
        <w:rPr>
          <w:rFonts w:ascii="Calisto MT" w:hAnsi="Calisto MT"/>
          <w:b/>
          <w:bCs/>
          <w:sz w:val="22"/>
          <w:szCs w:val="22"/>
        </w:rPr>
      </w:pPr>
    </w:p>
    <w:bookmarkEnd w:id="18"/>
    <w:p w:rsidR="00D95049" w:rsidRDefault="00D95049">
      <w:pPr>
        <w:rPr>
          <w:rFonts w:ascii="Calisto MT" w:hAnsi="Calisto MT"/>
          <w:b/>
          <w:sz w:val="22"/>
          <w:szCs w:val="22"/>
        </w:rPr>
        <w:sectPr w:rsidR="00D95049" w:rsidSect="00335CAE">
          <w:pgSz w:w="16838" w:h="11906" w:orient="landscape" w:code="9"/>
          <w:pgMar w:top="1418" w:right="2127" w:bottom="1418" w:left="1418" w:header="851" w:footer="567" w:gutter="0"/>
          <w:paperSrc w:first="7" w:other="7"/>
          <w:cols w:space="708"/>
          <w:titlePg/>
          <w:docGrid w:linePitch="326"/>
        </w:sectPr>
      </w:pPr>
    </w:p>
    <w:p w:rsidR="000539CD" w:rsidRPr="000539CD" w:rsidRDefault="00085B34" w:rsidP="00B962B4">
      <w:pPr>
        <w:pStyle w:val="Kop2"/>
        <w:numPr>
          <w:ilvl w:val="2"/>
          <w:numId w:val="29"/>
        </w:numPr>
      </w:pPr>
      <w:bookmarkStart w:id="19" w:name="_Toc509237047"/>
      <w:r w:rsidRPr="000539CD">
        <w:lastRenderedPageBreak/>
        <w:t>Algemene Dekkingsmiddelen en Onvoorzien</w:t>
      </w:r>
      <w:bookmarkEnd w:id="19"/>
    </w:p>
    <w:p w:rsidR="000539CD" w:rsidRDefault="000539CD" w:rsidP="000539CD">
      <w:pPr>
        <w:pStyle w:val="Kop3"/>
        <w:numPr>
          <w:ilvl w:val="0"/>
          <w:numId w:val="0"/>
        </w:numPr>
        <w:spacing w:before="0"/>
        <w:rPr>
          <w:rFonts w:cs="Times New Roman"/>
          <w:bCs w:val="0"/>
          <w:color w:val="auto"/>
          <w:szCs w:val="22"/>
        </w:rPr>
      </w:pPr>
    </w:p>
    <w:p w:rsidR="00085B34" w:rsidRPr="003A5DC6" w:rsidRDefault="00085B34" w:rsidP="003A5DC6">
      <w:pPr>
        <w:rPr>
          <w:rFonts w:asciiTheme="minorHAnsi" w:hAnsiTheme="minorHAnsi"/>
          <w:b/>
          <w:sz w:val="22"/>
        </w:rPr>
      </w:pPr>
      <w:r w:rsidRPr="003A5DC6">
        <w:rPr>
          <w:rFonts w:asciiTheme="minorHAnsi" w:hAnsiTheme="minorHAnsi"/>
          <w:b/>
          <w:sz w:val="22"/>
        </w:rPr>
        <w:t>Gemeentelijke bijdragen</w:t>
      </w:r>
    </w:p>
    <w:p w:rsidR="00085B34" w:rsidRPr="006250F7" w:rsidRDefault="00085B34" w:rsidP="000539CD">
      <w:pPr>
        <w:rPr>
          <w:rFonts w:asciiTheme="minorHAnsi" w:eastAsia="Times New Roman" w:hAnsiTheme="minorHAnsi" w:cs="Arial"/>
          <w:b/>
          <w:sz w:val="22"/>
          <w:szCs w:val="22"/>
        </w:rPr>
      </w:pPr>
    </w:p>
    <w:p w:rsidR="00085B34" w:rsidRPr="00736BBB" w:rsidRDefault="00085B34" w:rsidP="00085B34">
      <w:pPr>
        <w:rPr>
          <w:rFonts w:asciiTheme="minorHAnsi" w:eastAsia="Times New Roman" w:hAnsiTheme="minorHAnsi" w:cs="Arial"/>
          <w:i/>
          <w:sz w:val="22"/>
          <w:szCs w:val="22"/>
        </w:rPr>
      </w:pPr>
      <w:r w:rsidRPr="00736BBB">
        <w:rPr>
          <w:rFonts w:asciiTheme="minorHAnsi" w:eastAsia="Times New Roman" w:hAnsiTheme="minorHAnsi" w:cs="Arial"/>
          <w:i/>
          <w:sz w:val="22"/>
          <w:szCs w:val="22"/>
        </w:rPr>
        <w:t>Aantal inwoners per peildatum</w:t>
      </w:r>
    </w:p>
    <w:p w:rsidR="00085B34" w:rsidRPr="00736BBB" w:rsidRDefault="003649BF" w:rsidP="00085B34">
      <w:pPr>
        <w:rPr>
          <w:rFonts w:asciiTheme="minorHAnsi" w:eastAsia="Times New Roman" w:hAnsiTheme="minorHAnsi" w:cs="Arial"/>
          <w:sz w:val="22"/>
          <w:szCs w:val="22"/>
        </w:rPr>
      </w:pPr>
      <w:r w:rsidRPr="00736BBB">
        <w:rPr>
          <w:rFonts w:asciiTheme="minorHAnsi" w:eastAsia="Times New Roman" w:hAnsiTheme="minorHAnsi" w:cs="Arial"/>
          <w:sz w:val="22"/>
          <w:szCs w:val="22"/>
        </w:rPr>
        <w:t>Voor</w:t>
      </w:r>
      <w:r w:rsidR="00317A1B" w:rsidRPr="00736BBB">
        <w:rPr>
          <w:rFonts w:asciiTheme="minorHAnsi" w:eastAsia="Times New Roman" w:hAnsiTheme="minorHAnsi" w:cs="Arial"/>
          <w:sz w:val="22"/>
          <w:szCs w:val="22"/>
        </w:rPr>
        <w:t xml:space="preserve"> het begrotingsjaar 201</w:t>
      </w:r>
      <w:r w:rsidR="000D1297" w:rsidRPr="00736BBB">
        <w:rPr>
          <w:rFonts w:asciiTheme="minorHAnsi" w:eastAsia="Times New Roman" w:hAnsiTheme="minorHAnsi" w:cs="Arial"/>
          <w:sz w:val="22"/>
          <w:szCs w:val="22"/>
        </w:rPr>
        <w:t>9</w:t>
      </w:r>
      <w:r w:rsidR="00317A1B" w:rsidRPr="00736BBB">
        <w:rPr>
          <w:rFonts w:asciiTheme="minorHAnsi" w:eastAsia="Times New Roman" w:hAnsiTheme="minorHAnsi" w:cs="Arial"/>
          <w:sz w:val="22"/>
          <w:szCs w:val="22"/>
        </w:rPr>
        <w:t xml:space="preserve"> geldt </w:t>
      </w:r>
      <w:r w:rsidR="00623B4F" w:rsidRPr="00736BBB">
        <w:rPr>
          <w:rFonts w:asciiTheme="minorHAnsi" w:eastAsia="Times New Roman" w:hAnsiTheme="minorHAnsi" w:cs="Arial"/>
          <w:sz w:val="22"/>
          <w:szCs w:val="22"/>
        </w:rPr>
        <w:t>de datum van</w:t>
      </w:r>
      <w:r w:rsidR="000D1297" w:rsidRPr="00736BBB">
        <w:rPr>
          <w:rFonts w:asciiTheme="minorHAnsi" w:eastAsia="Times New Roman" w:hAnsiTheme="minorHAnsi" w:cs="Arial"/>
          <w:sz w:val="22"/>
          <w:szCs w:val="22"/>
        </w:rPr>
        <w:t xml:space="preserve"> </w:t>
      </w:r>
      <w:r w:rsidR="00317A1B" w:rsidRPr="00736BBB">
        <w:rPr>
          <w:rFonts w:asciiTheme="minorHAnsi" w:eastAsia="Times New Roman" w:hAnsiTheme="minorHAnsi" w:cs="Arial"/>
          <w:sz w:val="22"/>
          <w:szCs w:val="22"/>
        </w:rPr>
        <w:t xml:space="preserve">1 januari </w:t>
      </w:r>
      <w:r w:rsidRPr="00736BBB">
        <w:rPr>
          <w:rFonts w:asciiTheme="minorHAnsi" w:eastAsia="Times New Roman" w:hAnsiTheme="minorHAnsi" w:cs="Arial"/>
          <w:sz w:val="22"/>
          <w:szCs w:val="22"/>
        </w:rPr>
        <w:t>201</w:t>
      </w:r>
      <w:r w:rsidR="000D1297" w:rsidRPr="00736BBB">
        <w:rPr>
          <w:rFonts w:asciiTheme="minorHAnsi" w:eastAsia="Times New Roman" w:hAnsiTheme="minorHAnsi" w:cs="Arial"/>
          <w:sz w:val="22"/>
          <w:szCs w:val="22"/>
        </w:rPr>
        <w:t>8</w:t>
      </w:r>
      <w:r w:rsidRPr="00736BBB">
        <w:rPr>
          <w:rFonts w:asciiTheme="minorHAnsi" w:eastAsia="Times New Roman" w:hAnsiTheme="minorHAnsi" w:cs="Arial"/>
          <w:sz w:val="22"/>
          <w:szCs w:val="22"/>
        </w:rPr>
        <w:t xml:space="preserve"> als peildatum voor het aantal inwoners. </w:t>
      </w:r>
      <w:r w:rsidR="00085B34" w:rsidRPr="00736BBB">
        <w:rPr>
          <w:rFonts w:asciiTheme="minorHAnsi" w:eastAsia="Times New Roman" w:hAnsiTheme="minorHAnsi" w:cs="Arial"/>
          <w:sz w:val="22"/>
          <w:szCs w:val="22"/>
        </w:rPr>
        <w:t xml:space="preserve">Het aantal inwoners </w:t>
      </w:r>
      <w:r w:rsidR="00623B4F" w:rsidRPr="00736BBB">
        <w:rPr>
          <w:rFonts w:asciiTheme="minorHAnsi" w:eastAsia="Times New Roman" w:hAnsiTheme="minorHAnsi" w:cs="Arial"/>
          <w:sz w:val="22"/>
          <w:szCs w:val="22"/>
        </w:rPr>
        <w:t xml:space="preserve">van de deelnemende gemeenten </w:t>
      </w:r>
      <w:r w:rsidRPr="00736BBB">
        <w:rPr>
          <w:rFonts w:asciiTheme="minorHAnsi" w:eastAsia="Times New Roman" w:hAnsiTheme="minorHAnsi" w:cs="Arial"/>
          <w:sz w:val="22"/>
          <w:szCs w:val="22"/>
        </w:rPr>
        <w:t>bedroeg</w:t>
      </w:r>
      <w:r w:rsidR="00352BC2" w:rsidRPr="00736BBB">
        <w:rPr>
          <w:rFonts w:asciiTheme="minorHAnsi" w:eastAsia="Times New Roman" w:hAnsiTheme="minorHAnsi" w:cs="Arial"/>
          <w:sz w:val="22"/>
          <w:szCs w:val="22"/>
        </w:rPr>
        <w:t xml:space="preserve"> </w:t>
      </w:r>
      <w:r w:rsidR="00623B4F" w:rsidRPr="00736BBB">
        <w:rPr>
          <w:rFonts w:asciiTheme="minorHAnsi" w:eastAsia="Times New Roman" w:hAnsiTheme="minorHAnsi" w:cs="Arial"/>
          <w:sz w:val="22"/>
          <w:szCs w:val="22"/>
        </w:rPr>
        <w:t xml:space="preserve">op peildatum </w:t>
      </w:r>
      <w:r w:rsidR="00736BBB" w:rsidRPr="00736BBB">
        <w:rPr>
          <w:rFonts w:asciiTheme="minorHAnsi" w:eastAsia="Times New Roman" w:hAnsiTheme="minorHAnsi" w:cs="Arial"/>
          <w:sz w:val="22"/>
          <w:szCs w:val="22"/>
        </w:rPr>
        <w:t>211</w:t>
      </w:r>
      <w:r w:rsidRPr="00736BBB">
        <w:rPr>
          <w:rFonts w:asciiTheme="minorHAnsi" w:eastAsia="Times New Roman" w:hAnsiTheme="minorHAnsi" w:cs="Arial"/>
          <w:sz w:val="22"/>
          <w:szCs w:val="22"/>
        </w:rPr>
        <w:t>.</w:t>
      </w:r>
      <w:r w:rsidR="00736BBB" w:rsidRPr="00736BBB">
        <w:rPr>
          <w:rFonts w:asciiTheme="minorHAnsi" w:eastAsia="Times New Roman" w:hAnsiTheme="minorHAnsi" w:cs="Arial"/>
          <w:sz w:val="22"/>
          <w:szCs w:val="22"/>
        </w:rPr>
        <w:t>210</w:t>
      </w:r>
      <w:r w:rsidR="00317A1B" w:rsidRPr="00736BBB">
        <w:rPr>
          <w:rFonts w:asciiTheme="minorHAnsi" w:eastAsia="Times New Roman" w:hAnsiTheme="minorHAnsi" w:cs="Arial"/>
          <w:sz w:val="22"/>
          <w:szCs w:val="22"/>
        </w:rPr>
        <w:t xml:space="preserve"> </w:t>
      </w:r>
      <w:r w:rsidR="00085B34" w:rsidRPr="00736BBB">
        <w:rPr>
          <w:rFonts w:asciiTheme="minorHAnsi" w:eastAsia="Times New Roman" w:hAnsiTheme="minorHAnsi" w:cs="Arial"/>
          <w:sz w:val="22"/>
          <w:szCs w:val="22"/>
        </w:rPr>
        <w:t>(201</w:t>
      </w:r>
      <w:r w:rsidR="00736BBB" w:rsidRPr="00736BBB">
        <w:rPr>
          <w:rFonts w:asciiTheme="minorHAnsi" w:eastAsia="Times New Roman" w:hAnsiTheme="minorHAnsi" w:cs="Arial"/>
          <w:sz w:val="22"/>
          <w:szCs w:val="22"/>
        </w:rPr>
        <w:t>7</w:t>
      </w:r>
      <w:r w:rsidR="00085B34" w:rsidRPr="00736BBB">
        <w:rPr>
          <w:rFonts w:asciiTheme="minorHAnsi" w:eastAsia="Times New Roman" w:hAnsiTheme="minorHAnsi" w:cs="Arial"/>
          <w:sz w:val="22"/>
          <w:szCs w:val="22"/>
        </w:rPr>
        <w:t>: 20</w:t>
      </w:r>
      <w:r w:rsidR="00736BBB" w:rsidRPr="00736BBB">
        <w:rPr>
          <w:rFonts w:asciiTheme="minorHAnsi" w:eastAsia="Times New Roman" w:hAnsiTheme="minorHAnsi" w:cs="Arial"/>
          <w:sz w:val="22"/>
          <w:szCs w:val="22"/>
        </w:rPr>
        <w:t>9</w:t>
      </w:r>
      <w:r w:rsidR="00085B34" w:rsidRPr="00736BBB">
        <w:rPr>
          <w:rFonts w:asciiTheme="minorHAnsi" w:eastAsia="Times New Roman" w:hAnsiTheme="minorHAnsi" w:cs="Arial"/>
          <w:sz w:val="22"/>
          <w:szCs w:val="22"/>
        </w:rPr>
        <w:t>.</w:t>
      </w:r>
      <w:r w:rsidR="00736BBB" w:rsidRPr="00736BBB">
        <w:rPr>
          <w:rFonts w:asciiTheme="minorHAnsi" w:eastAsia="Times New Roman" w:hAnsiTheme="minorHAnsi" w:cs="Arial"/>
          <w:sz w:val="22"/>
          <w:szCs w:val="22"/>
        </w:rPr>
        <w:t>927</w:t>
      </w:r>
      <w:r w:rsidR="00085B34" w:rsidRPr="00736BBB">
        <w:rPr>
          <w:rFonts w:asciiTheme="minorHAnsi" w:eastAsia="Times New Roman" w:hAnsiTheme="minorHAnsi" w:cs="Arial"/>
          <w:sz w:val="22"/>
          <w:szCs w:val="22"/>
        </w:rPr>
        <w:t>)</w:t>
      </w:r>
      <w:r w:rsidRPr="00736BBB">
        <w:rPr>
          <w:rFonts w:asciiTheme="minorHAnsi" w:eastAsia="Times New Roman" w:hAnsiTheme="minorHAnsi" w:cs="Arial"/>
          <w:sz w:val="22"/>
          <w:szCs w:val="22"/>
        </w:rPr>
        <w:t>.</w:t>
      </w:r>
      <w:r w:rsidR="006250F7" w:rsidRPr="00736BBB">
        <w:rPr>
          <w:rFonts w:asciiTheme="minorHAnsi" w:eastAsia="Times New Roman" w:hAnsiTheme="minorHAnsi" w:cs="Arial"/>
          <w:sz w:val="22"/>
          <w:szCs w:val="22"/>
        </w:rPr>
        <w:t xml:space="preserve"> </w:t>
      </w:r>
      <w:r w:rsidR="00085B34" w:rsidRPr="00736BBB">
        <w:rPr>
          <w:rFonts w:asciiTheme="minorHAnsi" w:eastAsia="Times New Roman" w:hAnsiTheme="minorHAnsi" w:cs="Arial"/>
          <w:sz w:val="22"/>
          <w:szCs w:val="22"/>
        </w:rPr>
        <w:t>Ten opzicht</w:t>
      </w:r>
      <w:r w:rsidR="006250F7" w:rsidRPr="00736BBB">
        <w:rPr>
          <w:rFonts w:asciiTheme="minorHAnsi" w:eastAsia="Times New Roman" w:hAnsiTheme="minorHAnsi" w:cs="Arial"/>
          <w:sz w:val="22"/>
          <w:szCs w:val="22"/>
        </w:rPr>
        <w:t>e</w:t>
      </w:r>
      <w:r w:rsidR="00085B34" w:rsidRPr="00736BBB">
        <w:rPr>
          <w:rFonts w:asciiTheme="minorHAnsi" w:eastAsia="Times New Roman" w:hAnsiTheme="minorHAnsi" w:cs="Arial"/>
          <w:sz w:val="22"/>
          <w:szCs w:val="22"/>
        </w:rPr>
        <w:t xml:space="preserve"> van het begrotingsjaar 201</w:t>
      </w:r>
      <w:r w:rsidR="003A45C4" w:rsidRPr="00736BBB">
        <w:rPr>
          <w:rFonts w:asciiTheme="minorHAnsi" w:eastAsia="Times New Roman" w:hAnsiTheme="minorHAnsi" w:cs="Arial"/>
          <w:sz w:val="22"/>
          <w:szCs w:val="22"/>
        </w:rPr>
        <w:t>8</w:t>
      </w:r>
      <w:r w:rsidR="00085B34" w:rsidRPr="00736BBB">
        <w:rPr>
          <w:rFonts w:asciiTheme="minorHAnsi" w:eastAsia="Times New Roman" w:hAnsiTheme="minorHAnsi" w:cs="Arial"/>
          <w:sz w:val="22"/>
          <w:szCs w:val="22"/>
        </w:rPr>
        <w:t xml:space="preserve"> is het aantal inwoners met 0,6</w:t>
      </w:r>
      <w:r w:rsidR="00736BBB" w:rsidRPr="00736BBB">
        <w:rPr>
          <w:rFonts w:asciiTheme="minorHAnsi" w:eastAsia="Times New Roman" w:hAnsiTheme="minorHAnsi" w:cs="Arial"/>
          <w:sz w:val="22"/>
          <w:szCs w:val="22"/>
        </w:rPr>
        <w:t>1</w:t>
      </w:r>
      <w:r w:rsidR="00085B34" w:rsidRPr="00736BBB">
        <w:rPr>
          <w:rFonts w:asciiTheme="minorHAnsi" w:eastAsia="Times New Roman" w:hAnsiTheme="minorHAnsi" w:cs="Arial"/>
          <w:sz w:val="22"/>
          <w:szCs w:val="22"/>
        </w:rPr>
        <w:t>% gestegen.</w:t>
      </w:r>
    </w:p>
    <w:p w:rsidR="00085B34" w:rsidRPr="00736BBB" w:rsidRDefault="00085B34" w:rsidP="00085B34">
      <w:pPr>
        <w:rPr>
          <w:rFonts w:asciiTheme="minorHAnsi" w:eastAsia="Times New Roman" w:hAnsiTheme="minorHAnsi" w:cs="Arial"/>
          <w:sz w:val="22"/>
          <w:szCs w:val="22"/>
        </w:rPr>
      </w:pPr>
    </w:p>
    <w:p w:rsidR="00085B34" w:rsidRPr="00736BBB" w:rsidRDefault="00085B34" w:rsidP="00085B34">
      <w:pPr>
        <w:rPr>
          <w:rFonts w:asciiTheme="minorHAnsi" w:eastAsia="Times New Roman" w:hAnsiTheme="minorHAnsi" w:cs="Arial"/>
          <w:i/>
          <w:sz w:val="22"/>
          <w:szCs w:val="22"/>
        </w:rPr>
      </w:pPr>
      <w:r w:rsidRPr="00736BBB">
        <w:rPr>
          <w:rFonts w:asciiTheme="minorHAnsi" w:eastAsia="Times New Roman" w:hAnsiTheme="minorHAnsi" w:cs="Arial"/>
          <w:i/>
          <w:sz w:val="22"/>
          <w:szCs w:val="22"/>
        </w:rPr>
        <w:t>Lasten 201</w:t>
      </w:r>
      <w:r w:rsidR="003A45C4" w:rsidRPr="00736BBB">
        <w:rPr>
          <w:rFonts w:asciiTheme="minorHAnsi" w:eastAsia="Times New Roman" w:hAnsiTheme="minorHAnsi" w:cs="Arial"/>
          <w:i/>
          <w:sz w:val="22"/>
          <w:szCs w:val="22"/>
        </w:rPr>
        <w:t>9</w:t>
      </w:r>
      <w:r w:rsidR="00137702" w:rsidRPr="00736BBB">
        <w:rPr>
          <w:rFonts w:asciiTheme="minorHAnsi" w:eastAsia="Times New Roman" w:hAnsiTheme="minorHAnsi" w:cs="Arial"/>
          <w:i/>
          <w:sz w:val="22"/>
          <w:szCs w:val="22"/>
        </w:rPr>
        <w:t xml:space="preserve"> voor de deelnemende gemeenten</w:t>
      </w:r>
    </w:p>
    <w:p w:rsidR="00085B34" w:rsidRPr="00736BBB" w:rsidRDefault="00085B34" w:rsidP="00085B34">
      <w:pPr>
        <w:rPr>
          <w:rFonts w:asciiTheme="minorHAnsi" w:eastAsia="Times New Roman" w:hAnsiTheme="minorHAnsi" w:cs="Arial"/>
          <w:sz w:val="22"/>
          <w:szCs w:val="22"/>
        </w:rPr>
      </w:pPr>
      <w:r w:rsidRPr="00736BBB">
        <w:rPr>
          <w:rFonts w:asciiTheme="minorHAnsi" w:eastAsia="Times New Roman" w:hAnsiTheme="minorHAnsi" w:cs="Arial"/>
          <w:sz w:val="22"/>
          <w:szCs w:val="22"/>
        </w:rPr>
        <w:t>De totale</w:t>
      </w:r>
      <w:r w:rsidR="003649BF" w:rsidRPr="00736BBB">
        <w:rPr>
          <w:rFonts w:asciiTheme="minorHAnsi" w:eastAsia="Times New Roman" w:hAnsiTheme="minorHAnsi" w:cs="Arial"/>
          <w:sz w:val="22"/>
          <w:szCs w:val="22"/>
        </w:rPr>
        <w:t xml:space="preserve"> </w:t>
      </w:r>
      <w:r w:rsidRPr="00736BBB">
        <w:rPr>
          <w:rFonts w:asciiTheme="minorHAnsi" w:eastAsia="Times New Roman" w:hAnsiTheme="minorHAnsi" w:cs="Arial"/>
          <w:sz w:val="22"/>
          <w:szCs w:val="22"/>
        </w:rPr>
        <w:t>lasten voor de deelnemende gemeenten voor het jaar 201</w:t>
      </w:r>
      <w:r w:rsidR="003A45C4" w:rsidRPr="00736BBB">
        <w:rPr>
          <w:rFonts w:asciiTheme="minorHAnsi" w:eastAsia="Times New Roman" w:hAnsiTheme="minorHAnsi" w:cs="Arial"/>
          <w:sz w:val="22"/>
          <w:szCs w:val="22"/>
        </w:rPr>
        <w:t>9</w:t>
      </w:r>
      <w:r w:rsidRPr="00736BBB">
        <w:rPr>
          <w:rFonts w:asciiTheme="minorHAnsi" w:eastAsia="Times New Roman" w:hAnsiTheme="minorHAnsi" w:cs="Arial"/>
          <w:sz w:val="22"/>
          <w:szCs w:val="22"/>
        </w:rPr>
        <w:t xml:space="preserve"> worden begroot op </w:t>
      </w:r>
    </w:p>
    <w:p w:rsidR="00085B34" w:rsidRPr="006250F7" w:rsidRDefault="00085B34" w:rsidP="00085B34">
      <w:pPr>
        <w:rPr>
          <w:rFonts w:asciiTheme="minorHAnsi" w:eastAsia="Times New Roman" w:hAnsiTheme="minorHAnsi" w:cs="Arial"/>
          <w:sz w:val="22"/>
          <w:szCs w:val="22"/>
        </w:rPr>
      </w:pPr>
      <w:r w:rsidRPr="0040295C">
        <w:rPr>
          <w:rFonts w:asciiTheme="minorHAnsi" w:eastAsia="Times New Roman" w:hAnsiTheme="minorHAnsi" w:cs="Arial"/>
          <w:sz w:val="22"/>
          <w:szCs w:val="22"/>
        </w:rPr>
        <w:t>€ 2.</w:t>
      </w:r>
      <w:r w:rsidR="0040295C">
        <w:rPr>
          <w:rFonts w:asciiTheme="minorHAnsi" w:eastAsia="Times New Roman" w:hAnsiTheme="minorHAnsi" w:cs="Arial"/>
          <w:sz w:val="22"/>
          <w:szCs w:val="22"/>
        </w:rPr>
        <w:t>155.491.</w:t>
      </w:r>
    </w:p>
    <w:p w:rsidR="002E0BD3" w:rsidRPr="006250F7" w:rsidRDefault="002E0BD3" w:rsidP="00085B34">
      <w:pPr>
        <w:rPr>
          <w:rFonts w:asciiTheme="minorHAnsi" w:eastAsia="Times New Roman" w:hAnsiTheme="minorHAnsi" w:cs="Arial"/>
          <w:sz w:val="22"/>
          <w:szCs w:val="22"/>
        </w:rPr>
      </w:pPr>
    </w:p>
    <w:p w:rsidR="00085B34" w:rsidRPr="006250F7" w:rsidRDefault="00085B34" w:rsidP="00085B34">
      <w:pPr>
        <w:rPr>
          <w:rFonts w:asciiTheme="minorHAnsi" w:eastAsia="Times New Roman" w:hAnsiTheme="minorHAnsi" w:cs="Arial"/>
          <w:i/>
          <w:sz w:val="22"/>
          <w:szCs w:val="22"/>
        </w:rPr>
      </w:pPr>
      <w:r w:rsidRPr="006250F7">
        <w:rPr>
          <w:rFonts w:asciiTheme="minorHAnsi" w:eastAsia="Times New Roman" w:hAnsiTheme="minorHAnsi" w:cs="Arial"/>
          <w:i/>
          <w:sz w:val="22"/>
          <w:szCs w:val="22"/>
        </w:rPr>
        <w:t>Inwonerbijdrage 201</w:t>
      </w:r>
      <w:r w:rsidR="003A45C4">
        <w:rPr>
          <w:rFonts w:asciiTheme="minorHAnsi" w:eastAsia="Times New Roman" w:hAnsiTheme="minorHAnsi" w:cs="Arial"/>
          <w:i/>
          <w:sz w:val="22"/>
          <w:szCs w:val="22"/>
        </w:rPr>
        <w:t>9</w:t>
      </w:r>
    </w:p>
    <w:p w:rsidR="007057AC" w:rsidRDefault="00085B34" w:rsidP="007057AC">
      <w:pPr>
        <w:rPr>
          <w:rFonts w:asciiTheme="minorHAnsi" w:eastAsia="Times New Roman" w:hAnsiTheme="minorHAnsi" w:cs="Arial"/>
          <w:sz w:val="22"/>
          <w:szCs w:val="22"/>
        </w:rPr>
      </w:pPr>
      <w:r w:rsidRPr="006250F7">
        <w:rPr>
          <w:rFonts w:asciiTheme="minorHAnsi" w:eastAsia="Times New Roman" w:hAnsiTheme="minorHAnsi" w:cs="Arial"/>
          <w:sz w:val="22"/>
          <w:szCs w:val="22"/>
        </w:rPr>
        <w:t xml:space="preserve">De </w:t>
      </w:r>
      <w:r w:rsidR="002A50A6">
        <w:rPr>
          <w:rFonts w:asciiTheme="minorHAnsi" w:eastAsia="Times New Roman" w:hAnsiTheme="minorHAnsi" w:cs="Arial"/>
          <w:sz w:val="22"/>
          <w:szCs w:val="22"/>
        </w:rPr>
        <w:t>bijdrage voor de begroting 2019</w:t>
      </w:r>
      <w:r w:rsidRPr="006250F7">
        <w:rPr>
          <w:rFonts w:asciiTheme="minorHAnsi" w:eastAsia="Times New Roman" w:hAnsiTheme="minorHAnsi" w:cs="Arial"/>
          <w:sz w:val="22"/>
          <w:szCs w:val="22"/>
        </w:rPr>
        <w:t xml:space="preserve"> bedraagt </w:t>
      </w:r>
      <w:r w:rsidRPr="0040295C">
        <w:rPr>
          <w:rFonts w:asciiTheme="minorHAnsi" w:eastAsia="Times New Roman" w:hAnsiTheme="minorHAnsi" w:cs="Arial"/>
          <w:b/>
          <w:sz w:val="22"/>
          <w:szCs w:val="22"/>
        </w:rPr>
        <w:t>€</w:t>
      </w:r>
      <w:r w:rsidR="0040295C">
        <w:rPr>
          <w:rFonts w:asciiTheme="minorHAnsi" w:eastAsia="Times New Roman" w:hAnsiTheme="minorHAnsi" w:cs="Arial"/>
          <w:b/>
          <w:sz w:val="22"/>
          <w:szCs w:val="22"/>
        </w:rPr>
        <w:t xml:space="preserve"> 10,21</w:t>
      </w:r>
      <w:r w:rsidR="003649BF" w:rsidRPr="006250F7">
        <w:rPr>
          <w:rFonts w:asciiTheme="minorHAnsi" w:eastAsia="Times New Roman" w:hAnsiTheme="minorHAnsi" w:cs="Arial"/>
          <w:sz w:val="22"/>
          <w:szCs w:val="22"/>
        </w:rPr>
        <w:t xml:space="preserve"> inwoner. </w:t>
      </w:r>
      <w:r w:rsidR="007057AC">
        <w:rPr>
          <w:rFonts w:asciiTheme="minorHAnsi" w:eastAsia="Times New Roman" w:hAnsiTheme="minorHAnsi" w:cs="Arial"/>
          <w:sz w:val="22"/>
          <w:szCs w:val="22"/>
        </w:rPr>
        <w:t xml:space="preserve">(Lasten </w:t>
      </w:r>
      <w:r w:rsidR="007057AC" w:rsidRPr="0040295C">
        <w:rPr>
          <w:rFonts w:asciiTheme="minorHAnsi" w:eastAsia="Times New Roman" w:hAnsiTheme="minorHAnsi" w:cs="Arial"/>
          <w:sz w:val="22"/>
          <w:szCs w:val="22"/>
        </w:rPr>
        <w:t>€ 2.</w:t>
      </w:r>
      <w:r w:rsidR="007057AC">
        <w:rPr>
          <w:rFonts w:asciiTheme="minorHAnsi" w:eastAsia="Times New Roman" w:hAnsiTheme="minorHAnsi" w:cs="Arial"/>
          <w:sz w:val="22"/>
          <w:szCs w:val="22"/>
        </w:rPr>
        <w:t>155.491</w:t>
      </w:r>
      <w:r w:rsidR="007057AC" w:rsidRPr="006250F7">
        <w:rPr>
          <w:rFonts w:asciiTheme="minorHAnsi" w:eastAsia="Times New Roman" w:hAnsiTheme="minorHAnsi" w:cs="Arial"/>
          <w:sz w:val="22"/>
          <w:szCs w:val="22"/>
        </w:rPr>
        <w:t xml:space="preserve"> : 2</w:t>
      </w:r>
      <w:r w:rsidR="007057AC">
        <w:rPr>
          <w:rFonts w:asciiTheme="minorHAnsi" w:eastAsia="Times New Roman" w:hAnsiTheme="minorHAnsi" w:cs="Arial"/>
          <w:sz w:val="22"/>
          <w:szCs w:val="22"/>
        </w:rPr>
        <w:t>11.210 inwoners</w:t>
      </w:r>
      <w:r w:rsidR="007057AC" w:rsidRPr="006250F7">
        <w:rPr>
          <w:rFonts w:asciiTheme="minorHAnsi" w:eastAsia="Times New Roman" w:hAnsiTheme="minorHAnsi" w:cs="Arial"/>
          <w:sz w:val="22"/>
          <w:szCs w:val="22"/>
        </w:rPr>
        <w:t xml:space="preserve"> </w:t>
      </w:r>
      <w:r w:rsidR="007057AC">
        <w:rPr>
          <w:rFonts w:asciiTheme="minorHAnsi" w:eastAsia="Times New Roman" w:hAnsiTheme="minorHAnsi" w:cs="Arial"/>
          <w:sz w:val="22"/>
          <w:szCs w:val="22"/>
        </w:rPr>
        <w:t xml:space="preserve">= </w:t>
      </w:r>
      <w:r w:rsidR="007057AC" w:rsidRPr="0040295C">
        <w:rPr>
          <w:rFonts w:asciiTheme="minorHAnsi" w:eastAsia="Times New Roman" w:hAnsiTheme="minorHAnsi" w:cs="Arial"/>
          <w:b/>
          <w:sz w:val="22"/>
          <w:szCs w:val="22"/>
        </w:rPr>
        <w:t>€</w:t>
      </w:r>
      <w:r w:rsidR="007057AC">
        <w:rPr>
          <w:rFonts w:asciiTheme="minorHAnsi" w:eastAsia="Times New Roman" w:hAnsiTheme="minorHAnsi" w:cs="Arial"/>
          <w:b/>
          <w:sz w:val="22"/>
          <w:szCs w:val="22"/>
        </w:rPr>
        <w:t xml:space="preserve"> 10,21</w:t>
      </w:r>
      <w:r w:rsidR="007057AC" w:rsidRPr="007057AC">
        <w:rPr>
          <w:rFonts w:asciiTheme="minorHAnsi" w:eastAsia="Times New Roman" w:hAnsiTheme="minorHAnsi" w:cs="Arial"/>
          <w:sz w:val="22"/>
          <w:szCs w:val="22"/>
        </w:rPr>
        <w:t xml:space="preserve"> (afgerond)</w:t>
      </w:r>
    </w:p>
    <w:p w:rsidR="00671541" w:rsidRPr="006250F7" w:rsidRDefault="002A50A6">
      <w:pPr>
        <w:rPr>
          <w:rFonts w:asciiTheme="minorHAnsi" w:hAnsiTheme="minorHAnsi"/>
          <w:b/>
          <w:bCs/>
          <w:sz w:val="22"/>
          <w:szCs w:val="22"/>
        </w:rPr>
      </w:pPr>
      <w:r>
        <w:rPr>
          <w:rFonts w:asciiTheme="minorHAnsi" w:eastAsia="Times New Roman" w:hAnsiTheme="minorHAnsi" w:cs="Arial"/>
          <w:sz w:val="22"/>
          <w:szCs w:val="22"/>
        </w:rPr>
        <w:t>In 2018</w:t>
      </w:r>
      <w:r w:rsidR="00085B34" w:rsidRPr="006250F7">
        <w:rPr>
          <w:rFonts w:asciiTheme="minorHAnsi" w:eastAsia="Times New Roman" w:hAnsiTheme="minorHAnsi" w:cs="Arial"/>
          <w:sz w:val="22"/>
          <w:szCs w:val="22"/>
        </w:rPr>
        <w:t xml:space="preserve"> bedroeg </w:t>
      </w:r>
      <w:r w:rsidR="003649BF" w:rsidRPr="006250F7">
        <w:rPr>
          <w:rFonts w:asciiTheme="minorHAnsi" w:eastAsia="Times New Roman" w:hAnsiTheme="minorHAnsi" w:cs="Arial"/>
          <w:sz w:val="22"/>
          <w:szCs w:val="22"/>
        </w:rPr>
        <w:t>deze bijdrage</w:t>
      </w:r>
      <w:r w:rsidR="00085B34" w:rsidRPr="006250F7">
        <w:rPr>
          <w:rFonts w:asciiTheme="minorHAnsi" w:eastAsia="Times New Roman" w:hAnsiTheme="minorHAnsi" w:cs="Arial"/>
          <w:sz w:val="22"/>
          <w:szCs w:val="22"/>
        </w:rPr>
        <w:t xml:space="preserve"> € 9,</w:t>
      </w:r>
      <w:r>
        <w:rPr>
          <w:rFonts w:asciiTheme="minorHAnsi" w:eastAsia="Times New Roman" w:hAnsiTheme="minorHAnsi" w:cs="Arial"/>
          <w:sz w:val="22"/>
          <w:szCs w:val="22"/>
        </w:rPr>
        <w:t>99</w:t>
      </w:r>
      <w:r w:rsidR="00085B34" w:rsidRPr="006250F7">
        <w:rPr>
          <w:rFonts w:asciiTheme="minorHAnsi" w:eastAsia="Times New Roman" w:hAnsiTheme="minorHAnsi" w:cs="Arial"/>
          <w:sz w:val="22"/>
          <w:szCs w:val="22"/>
        </w:rPr>
        <w:t xml:space="preserve">. De stijging </w:t>
      </w:r>
      <w:r>
        <w:rPr>
          <w:rFonts w:asciiTheme="minorHAnsi" w:eastAsia="Times New Roman" w:hAnsiTheme="minorHAnsi" w:cs="Arial"/>
          <w:sz w:val="22"/>
          <w:szCs w:val="22"/>
        </w:rPr>
        <w:t>ten opzichte van 2018</w:t>
      </w:r>
      <w:r w:rsidR="00085B34" w:rsidRPr="006250F7">
        <w:rPr>
          <w:rFonts w:asciiTheme="minorHAnsi" w:eastAsia="Times New Roman" w:hAnsiTheme="minorHAnsi" w:cs="Arial"/>
          <w:sz w:val="22"/>
          <w:szCs w:val="22"/>
        </w:rPr>
        <w:t xml:space="preserve"> bedraagt </w:t>
      </w:r>
      <w:r w:rsidR="007057AC">
        <w:rPr>
          <w:rFonts w:asciiTheme="minorHAnsi" w:eastAsia="Times New Roman" w:hAnsiTheme="minorHAnsi" w:cs="Arial"/>
          <w:sz w:val="22"/>
          <w:szCs w:val="22"/>
        </w:rPr>
        <w:t>2,22</w:t>
      </w:r>
      <w:r w:rsidR="00085B34" w:rsidRPr="0040295C">
        <w:rPr>
          <w:rFonts w:asciiTheme="minorHAnsi" w:eastAsia="Times New Roman" w:hAnsiTheme="minorHAnsi" w:cs="Arial"/>
          <w:sz w:val="22"/>
          <w:szCs w:val="22"/>
        </w:rPr>
        <w:t>%.</w:t>
      </w:r>
    </w:p>
    <w:p w:rsidR="00085B34" w:rsidRDefault="00085B34" w:rsidP="00085B34">
      <w:pPr>
        <w:rPr>
          <w:rFonts w:ascii="Calisto MT" w:hAnsi="Calisto MT"/>
          <w:b/>
          <w:bCs/>
          <w:sz w:val="22"/>
          <w:szCs w:val="22"/>
        </w:rPr>
      </w:pPr>
    </w:p>
    <w:tbl>
      <w:tblPr>
        <w:tblStyle w:val="Tabelraster"/>
        <w:tblW w:w="4995" w:type="dxa"/>
        <w:tblInd w:w="108" w:type="dxa"/>
        <w:tblLook w:val="04A0" w:firstRow="1" w:lastRow="0" w:firstColumn="1" w:lastColumn="0" w:noHBand="0" w:noVBand="1"/>
      </w:tblPr>
      <w:tblGrid>
        <w:gridCol w:w="2160"/>
        <w:gridCol w:w="1417"/>
        <w:gridCol w:w="1418"/>
      </w:tblGrid>
      <w:tr w:rsidR="008D18C5" w:rsidRPr="006250F7" w:rsidTr="00335CAE">
        <w:tc>
          <w:tcPr>
            <w:tcW w:w="2160" w:type="dxa"/>
            <w:shd w:val="clear" w:color="auto" w:fill="92D050"/>
          </w:tcPr>
          <w:p w:rsidR="00085B34" w:rsidRPr="006250F7" w:rsidRDefault="00085B34" w:rsidP="00FD6615">
            <w:pPr>
              <w:rPr>
                <w:rFonts w:ascii="Calibri" w:hAnsi="Calibri"/>
                <w:b/>
                <w:bCs/>
                <w:sz w:val="20"/>
                <w:szCs w:val="20"/>
              </w:rPr>
            </w:pPr>
            <w:r w:rsidRPr="006250F7">
              <w:rPr>
                <w:rFonts w:ascii="Calibri" w:hAnsi="Calibri"/>
                <w:b/>
                <w:bCs/>
                <w:sz w:val="20"/>
                <w:szCs w:val="20"/>
              </w:rPr>
              <w:t>Gemeente</w:t>
            </w:r>
          </w:p>
        </w:tc>
        <w:tc>
          <w:tcPr>
            <w:tcW w:w="1417" w:type="dxa"/>
            <w:shd w:val="clear" w:color="auto" w:fill="92D050"/>
          </w:tcPr>
          <w:p w:rsidR="000A6DB0" w:rsidRPr="006250F7" w:rsidRDefault="00085B34" w:rsidP="00FD6615">
            <w:pPr>
              <w:jc w:val="center"/>
              <w:rPr>
                <w:rFonts w:ascii="Calibri" w:hAnsi="Calibri"/>
                <w:b/>
                <w:bCs/>
                <w:sz w:val="20"/>
                <w:szCs w:val="20"/>
              </w:rPr>
            </w:pPr>
            <w:r w:rsidRPr="006250F7">
              <w:rPr>
                <w:rFonts w:ascii="Calibri" w:hAnsi="Calibri"/>
                <w:b/>
                <w:bCs/>
                <w:sz w:val="20"/>
                <w:szCs w:val="20"/>
              </w:rPr>
              <w:t xml:space="preserve">Inwonertal </w:t>
            </w:r>
          </w:p>
          <w:p w:rsidR="00085B34" w:rsidRPr="006250F7" w:rsidRDefault="00085B34" w:rsidP="00FD6615">
            <w:pPr>
              <w:jc w:val="center"/>
              <w:rPr>
                <w:rFonts w:ascii="Calibri" w:hAnsi="Calibri"/>
                <w:b/>
                <w:bCs/>
                <w:sz w:val="20"/>
                <w:szCs w:val="20"/>
              </w:rPr>
            </w:pPr>
            <w:r w:rsidRPr="006250F7">
              <w:rPr>
                <w:rFonts w:ascii="Calibri" w:hAnsi="Calibri"/>
                <w:b/>
                <w:bCs/>
                <w:sz w:val="20"/>
                <w:szCs w:val="20"/>
              </w:rPr>
              <w:t>1-1-201</w:t>
            </w:r>
            <w:r w:rsidR="003A45C4">
              <w:rPr>
                <w:rFonts w:ascii="Calibri" w:hAnsi="Calibri"/>
                <w:b/>
                <w:bCs/>
                <w:sz w:val="20"/>
                <w:szCs w:val="20"/>
              </w:rPr>
              <w:t>8</w:t>
            </w:r>
          </w:p>
        </w:tc>
        <w:tc>
          <w:tcPr>
            <w:tcW w:w="1418" w:type="dxa"/>
            <w:shd w:val="clear" w:color="auto" w:fill="92D050"/>
          </w:tcPr>
          <w:p w:rsidR="00085B34" w:rsidRPr="006250F7" w:rsidRDefault="00085B34" w:rsidP="00FD6615">
            <w:pPr>
              <w:jc w:val="center"/>
              <w:rPr>
                <w:rFonts w:ascii="Calibri" w:hAnsi="Calibri"/>
                <w:b/>
                <w:bCs/>
                <w:sz w:val="20"/>
                <w:szCs w:val="20"/>
              </w:rPr>
            </w:pPr>
            <w:r w:rsidRPr="006250F7">
              <w:rPr>
                <w:rFonts w:ascii="Calibri" w:hAnsi="Calibri"/>
                <w:b/>
                <w:bCs/>
                <w:sz w:val="20"/>
                <w:szCs w:val="20"/>
              </w:rPr>
              <w:t>Inwoner</w:t>
            </w:r>
            <w:r w:rsidR="000A6DB0" w:rsidRPr="006250F7">
              <w:rPr>
                <w:rFonts w:ascii="Calibri" w:hAnsi="Calibri"/>
                <w:b/>
                <w:bCs/>
                <w:sz w:val="20"/>
                <w:szCs w:val="20"/>
              </w:rPr>
              <w:t>-</w:t>
            </w:r>
            <w:r w:rsidRPr="006250F7">
              <w:rPr>
                <w:rFonts w:ascii="Calibri" w:hAnsi="Calibri"/>
                <w:b/>
                <w:bCs/>
                <w:sz w:val="20"/>
                <w:szCs w:val="20"/>
              </w:rPr>
              <w:t>bijdrage</w:t>
            </w:r>
            <w:r w:rsidR="00137702" w:rsidRPr="006250F7">
              <w:rPr>
                <w:rFonts w:ascii="Calibri" w:hAnsi="Calibri"/>
                <w:b/>
                <w:bCs/>
                <w:sz w:val="20"/>
                <w:szCs w:val="20"/>
              </w:rPr>
              <w:t xml:space="preserve"> 201</w:t>
            </w:r>
            <w:r w:rsidR="003A45C4">
              <w:rPr>
                <w:rFonts w:ascii="Calibri" w:hAnsi="Calibri"/>
                <w:b/>
                <w:bCs/>
                <w:sz w:val="20"/>
                <w:szCs w:val="20"/>
              </w:rPr>
              <w:t>9</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Buren</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26.3</w:t>
            </w:r>
            <w:r w:rsidR="003A45C4">
              <w:rPr>
                <w:rFonts w:ascii="Calibri" w:hAnsi="Calibri"/>
                <w:bCs/>
                <w:sz w:val="20"/>
                <w:szCs w:val="20"/>
              </w:rPr>
              <w:t>59</w:t>
            </w:r>
          </w:p>
        </w:tc>
        <w:tc>
          <w:tcPr>
            <w:tcW w:w="1418" w:type="dxa"/>
          </w:tcPr>
          <w:p w:rsidR="00085B34" w:rsidRPr="0040295C" w:rsidRDefault="00085B34" w:rsidP="00653FF3">
            <w:pPr>
              <w:jc w:val="right"/>
              <w:rPr>
                <w:rFonts w:ascii="Calibri" w:hAnsi="Calibri"/>
                <w:b/>
                <w:bCs/>
                <w:sz w:val="20"/>
                <w:szCs w:val="20"/>
              </w:rPr>
            </w:pPr>
            <w:r w:rsidRPr="0040295C">
              <w:rPr>
                <w:rFonts w:ascii="Calibri" w:hAnsi="Calibri" w:cs="Arial"/>
                <w:sz w:val="20"/>
                <w:szCs w:val="20"/>
              </w:rPr>
              <w:t>26</w:t>
            </w:r>
            <w:r w:rsidR="007057AC">
              <w:rPr>
                <w:rFonts w:ascii="Calibri" w:hAnsi="Calibri" w:cs="Arial"/>
                <w:sz w:val="20"/>
                <w:szCs w:val="20"/>
              </w:rPr>
              <w:t>9.</w:t>
            </w:r>
            <w:r w:rsidR="00FA15AD">
              <w:rPr>
                <w:rFonts w:ascii="Calibri" w:hAnsi="Calibri" w:cs="Arial"/>
                <w:sz w:val="20"/>
                <w:szCs w:val="20"/>
              </w:rPr>
              <w:t>00</w:t>
            </w:r>
            <w:r w:rsidR="00653FF3">
              <w:rPr>
                <w:rFonts w:ascii="Calibri" w:hAnsi="Calibri" w:cs="Arial"/>
                <w:sz w:val="20"/>
                <w:szCs w:val="20"/>
              </w:rPr>
              <w:t>5</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Culemborg</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w:t>
            </w:r>
            <w:r w:rsidR="003A45C4">
              <w:rPr>
                <w:rFonts w:ascii="Calibri" w:hAnsi="Calibri"/>
                <w:bCs/>
                <w:sz w:val="20"/>
                <w:szCs w:val="20"/>
              </w:rPr>
              <w:t>8</w:t>
            </w:r>
            <w:r w:rsidRPr="006250F7">
              <w:rPr>
                <w:rFonts w:ascii="Calibri" w:hAnsi="Calibri"/>
                <w:bCs/>
                <w:sz w:val="20"/>
                <w:szCs w:val="20"/>
              </w:rPr>
              <w:t>.</w:t>
            </w:r>
            <w:r w:rsidR="003A45C4">
              <w:rPr>
                <w:rFonts w:ascii="Calibri" w:hAnsi="Calibri"/>
                <w:bCs/>
                <w:sz w:val="20"/>
                <w:szCs w:val="20"/>
              </w:rPr>
              <w:t>19</w:t>
            </w:r>
            <w:r w:rsidRPr="006250F7">
              <w:rPr>
                <w:rFonts w:ascii="Calibri" w:hAnsi="Calibri"/>
                <w:bCs/>
                <w:sz w:val="20"/>
                <w:szCs w:val="20"/>
              </w:rPr>
              <w:t>5</w:t>
            </w:r>
          </w:p>
        </w:tc>
        <w:tc>
          <w:tcPr>
            <w:tcW w:w="1418" w:type="dxa"/>
          </w:tcPr>
          <w:p w:rsidR="00085B34" w:rsidRPr="0040295C" w:rsidRDefault="00085B34" w:rsidP="00653FF3">
            <w:pPr>
              <w:jc w:val="right"/>
              <w:rPr>
                <w:rFonts w:ascii="Calibri" w:hAnsi="Calibri"/>
                <w:b/>
                <w:bCs/>
                <w:sz w:val="20"/>
                <w:szCs w:val="20"/>
              </w:rPr>
            </w:pPr>
            <w:r w:rsidRPr="0040295C">
              <w:rPr>
                <w:rFonts w:ascii="Calibri" w:hAnsi="Calibri" w:cs="Arial"/>
                <w:sz w:val="20"/>
                <w:szCs w:val="20"/>
              </w:rPr>
              <w:t>28</w:t>
            </w:r>
            <w:r w:rsidR="007057AC">
              <w:rPr>
                <w:rFonts w:ascii="Calibri" w:hAnsi="Calibri" w:cs="Arial"/>
                <w:sz w:val="20"/>
                <w:szCs w:val="20"/>
              </w:rPr>
              <w:t>7</w:t>
            </w:r>
            <w:r w:rsidRPr="0040295C">
              <w:rPr>
                <w:rFonts w:ascii="Calibri" w:hAnsi="Calibri" w:cs="Arial"/>
                <w:sz w:val="20"/>
                <w:szCs w:val="20"/>
              </w:rPr>
              <w:t>.</w:t>
            </w:r>
            <w:r w:rsidR="00653FF3">
              <w:rPr>
                <w:rFonts w:ascii="Calibri" w:hAnsi="Calibri" w:cs="Arial"/>
                <w:sz w:val="20"/>
                <w:szCs w:val="20"/>
              </w:rPr>
              <w:t>742</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Geldermalsen</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26.</w:t>
            </w:r>
            <w:r w:rsidR="003A45C4">
              <w:rPr>
                <w:rFonts w:ascii="Calibri" w:hAnsi="Calibri"/>
                <w:bCs/>
                <w:sz w:val="20"/>
                <w:szCs w:val="20"/>
              </w:rPr>
              <w:t>823</w:t>
            </w:r>
          </w:p>
        </w:tc>
        <w:tc>
          <w:tcPr>
            <w:tcW w:w="1418" w:type="dxa"/>
          </w:tcPr>
          <w:p w:rsidR="00085B34" w:rsidRPr="0040295C" w:rsidRDefault="00085B34" w:rsidP="00653FF3">
            <w:pPr>
              <w:jc w:val="right"/>
              <w:rPr>
                <w:rFonts w:ascii="Calibri" w:hAnsi="Calibri"/>
                <w:b/>
                <w:bCs/>
                <w:sz w:val="20"/>
                <w:szCs w:val="20"/>
              </w:rPr>
            </w:pPr>
            <w:r w:rsidRPr="0040295C">
              <w:rPr>
                <w:rFonts w:ascii="Calibri" w:hAnsi="Calibri" w:cs="Arial"/>
                <w:sz w:val="20"/>
                <w:szCs w:val="20"/>
              </w:rPr>
              <w:t>2</w:t>
            </w:r>
            <w:r w:rsidR="007057AC">
              <w:rPr>
                <w:rFonts w:ascii="Calibri" w:hAnsi="Calibri" w:cs="Arial"/>
                <w:sz w:val="20"/>
                <w:szCs w:val="20"/>
              </w:rPr>
              <w:t>73.</w:t>
            </w:r>
            <w:r w:rsidR="00653FF3">
              <w:rPr>
                <w:rFonts w:ascii="Calibri" w:hAnsi="Calibri" w:cs="Arial"/>
                <w:sz w:val="20"/>
                <w:szCs w:val="20"/>
              </w:rPr>
              <w:t>741</w:t>
            </w:r>
          </w:p>
        </w:tc>
      </w:tr>
      <w:tr w:rsidR="00085B34" w:rsidRPr="007057AC"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Maasdriel</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24.</w:t>
            </w:r>
            <w:r w:rsidR="003A45C4">
              <w:rPr>
                <w:rFonts w:ascii="Calibri" w:hAnsi="Calibri"/>
                <w:bCs/>
                <w:sz w:val="20"/>
                <w:szCs w:val="20"/>
              </w:rPr>
              <w:t>327</w:t>
            </w:r>
          </w:p>
        </w:tc>
        <w:tc>
          <w:tcPr>
            <w:tcW w:w="1418" w:type="dxa"/>
          </w:tcPr>
          <w:p w:rsidR="00085B34" w:rsidRPr="007057AC" w:rsidRDefault="007057AC" w:rsidP="00653FF3">
            <w:pPr>
              <w:jc w:val="right"/>
              <w:rPr>
                <w:rFonts w:ascii="Calibri" w:hAnsi="Calibri"/>
                <w:bCs/>
                <w:sz w:val="20"/>
                <w:szCs w:val="20"/>
              </w:rPr>
            </w:pPr>
            <w:r w:rsidRPr="007057AC">
              <w:rPr>
                <w:rFonts w:ascii="Calibri" w:hAnsi="Calibri"/>
                <w:bCs/>
                <w:sz w:val="20"/>
                <w:szCs w:val="20"/>
              </w:rPr>
              <w:t>248.</w:t>
            </w:r>
            <w:r w:rsidR="00653FF3">
              <w:rPr>
                <w:rFonts w:ascii="Calibri" w:hAnsi="Calibri"/>
                <w:bCs/>
                <w:sz w:val="20"/>
                <w:szCs w:val="20"/>
              </w:rPr>
              <w:t>268</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Neder-Betuwe</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23.</w:t>
            </w:r>
            <w:r w:rsidR="003A45C4">
              <w:rPr>
                <w:rFonts w:ascii="Calibri" w:hAnsi="Calibri"/>
                <w:bCs/>
                <w:sz w:val="20"/>
                <w:szCs w:val="20"/>
              </w:rPr>
              <w:t>614</w:t>
            </w:r>
          </w:p>
        </w:tc>
        <w:tc>
          <w:tcPr>
            <w:tcW w:w="1418" w:type="dxa"/>
          </w:tcPr>
          <w:p w:rsidR="00085B34" w:rsidRPr="0040295C" w:rsidRDefault="00085B34" w:rsidP="00653FF3">
            <w:pPr>
              <w:jc w:val="right"/>
              <w:rPr>
                <w:rFonts w:ascii="Calibri" w:hAnsi="Calibri"/>
                <w:b/>
                <w:bCs/>
                <w:sz w:val="20"/>
                <w:szCs w:val="20"/>
              </w:rPr>
            </w:pPr>
            <w:r w:rsidRPr="0040295C">
              <w:rPr>
                <w:rFonts w:ascii="Calibri" w:hAnsi="Calibri" w:cs="Arial"/>
                <w:sz w:val="20"/>
                <w:szCs w:val="20"/>
              </w:rPr>
              <w:t>2</w:t>
            </w:r>
            <w:r w:rsidR="00653FF3">
              <w:rPr>
                <w:rFonts w:ascii="Calibri" w:hAnsi="Calibri" w:cs="Arial"/>
                <w:sz w:val="20"/>
                <w:szCs w:val="20"/>
              </w:rPr>
              <w:t>40.991</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Neerijnen</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12.</w:t>
            </w:r>
            <w:r w:rsidR="003A45C4">
              <w:rPr>
                <w:rFonts w:ascii="Calibri" w:hAnsi="Calibri"/>
                <w:bCs/>
                <w:sz w:val="20"/>
                <w:szCs w:val="20"/>
              </w:rPr>
              <w:t>401</w:t>
            </w:r>
          </w:p>
        </w:tc>
        <w:tc>
          <w:tcPr>
            <w:tcW w:w="1418" w:type="dxa"/>
          </w:tcPr>
          <w:p w:rsidR="00085B34" w:rsidRPr="00FA15AD" w:rsidRDefault="00FA15AD" w:rsidP="00653FF3">
            <w:pPr>
              <w:jc w:val="right"/>
              <w:rPr>
                <w:rFonts w:ascii="Calibri" w:hAnsi="Calibri"/>
                <w:bCs/>
                <w:sz w:val="20"/>
                <w:szCs w:val="20"/>
              </w:rPr>
            </w:pPr>
            <w:r>
              <w:rPr>
                <w:rFonts w:ascii="Calibri" w:hAnsi="Calibri"/>
                <w:bCs/>
                <w:sz w:val="20"/>
                <w:szCs w:val="20"/>
              </w:rPr>
              <w:t>126.</w:t>
            </w:r>
            <w:r w:rsidR="00653FF3">
              <w:rPr>
                <w:rFonts w:ascii="Calibri" w:hAnsi="Calibri"/>
                <w:bCs/>
                <w:sz w:val="20"/>
                <w:szCs w:val="20"/>
              </w:rPr>
              <w:t>557</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Tiel</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41.4</w:t>
            </w:r>
            <w:r w:rsidR="003A45C4">
              <w:rPr>
                <w:rFonts w:ascii="Calibri" w:hAnsi="Calibri"/>
                <w:bCs/>
                <w:sz w:val="20"/>
                <w:szCs w:val="20"/>
              </w:rPr>
              <w:t>69</w:t>
            </w:r>
          </w:p>
        </w:tc>
        <w:tc>
          <w:tcPr>
            <w:tcW w:w="1418" w:type="dxa"/>
          </w:tcPr>
          <w:p w:rsidR="00085B34" w:rsidRPr="00FA15AD" w:rsidRDefault="00FA15AD" w:rsidP="00653FF3">
            <w:pPr>
              <w:jc w:val="right"/>
              <w:rPr>
                <w:rFonts w:ascii="Calibri" w:hAnsi="Calibri"/>
                <w:bCs/>
                <w:sz w:val="20"/>
                <w:szCs w:val="20"/>
              </w:rPr>
            </w:pPr>
            <w:r w:rsidRPr="00FA15AD">
              <w:rPr>
                <w:rFonts w:ascii="Calibri" w:hAnsi="Calibri"/>
                <w:bCs/>
                <w:sz w:val="20"/>
                <w:szCs w:val="20"/>
              </w:rPr>
              <w:t>423.</w:t>
            </w:r>
            <w:r w:rsidR="00653FF3">
              <w:rPr>
                <w:rFonts w:ascii="Calibri" w:hAnsi="Calibri"/>
                <w:bCs/>
                <w:sz w:val="20"/>
                <w:szCs w:val="20"/>
              </w:rPr>
              <w:t>210</w:t>
            </w:r>
          </w:p>
        </w:tc>
      </w:tr>
      <w:tr w:rsidR="00085B34" w:rsidRPr="006250F7" w:rsidTr="00335CAE">
        <w:tc>
          <w:tcPr>
            <w:tcW w:w="2160" w:type="dxa"/>
          </w:tcPr>
          <w:p w:rsidR="00085B34" w:rsidRPr="006250F7" w:rsidRDefault="00085B34" w:rsidP="00FD6615">
            <w:pPr>
              <w:rPr>
                <w:rFonts w:ascii="Calibri" w:hAnsi="Calibri"/>
                <w:bCs/>
                <w:sz w:val="20"/>
                <w:szCs w:val="20"/>
              </w:rPr>
            </w:pPr>
            <w:r w:rsidRPr="006250F7">
              <w:rPr>
                <w:rFonts w:ascii="Calibri" w:hAnsi="Calibri"/>
                <w:bCs/>
                <w:sz w:val="20"/>
                <w:szCs w:val="20"/>
              </w:rPr>
              <w:t>Zaltbommel</w:t>
            </w:r>
          </w:p>
        </w:tc>
        <w:tc>
          <w:tcPr>
            <w:tcW w:w="1417" w:type="dxa"/>
          </w:tcPr>
          <w:p w:rsidR="00085B34" w:rsidRPr="006250F7" w:rsidRDefault="00085B34" w:rsidP="003649BF">
            <w:pPr>
              <w:jc w:val="right"/>
              <w:rPr>
                <w:rFonts w:ascii="Calibri" w:hAnsi="Calibri"/>
                <w:bCs/>
                <w:sz w:val="20"/>
                <w:szCs w:val="20"/>
              </w:rPr>
            </w:pPr>
            <w:r w:rsidRPr="006250F7">
              <w:rPr>
                <w:rFonts w:ascii="Calibri" w:hAnsi="Calibri"/>
                <w:bCs/>
                <w:sz w:val="20"/>
                <w:szCs w:val="20"/>
              </w:rPr>
              <w:t>2</w:t>
            </w:r>
            <w:r w:rsidR="003A45C4">
              <w:rPr>
                <w:rFonts w:ascii="Calibri" w:hAnsi="Calibri"/>
                <w:bCs/>
                <w:sz w:val="20"/>
                <w:szCs w:val="20"/>
              </w:rPr>
              <w:t>8.022</w:t>
            </w:r>
          </w:p>
        </w:tc>
        <w:tc>
          <w:tcPr>
            <w:tcW w:w="1418" w:type="dxa"/>
          </w:tcPr>
          <w:p w:rsidR="00085B34" w:rsidRPr="00FA15AD" w:rsidRDefault="00FA15AD" w:rsidP="00653FF3">
            <w:pPr>
              <w:jc w:val="right"/>
              <w:rPr>
                <w:rFonts w:ascii="Calibri" w:hAnsi="Calibri"/>
                <w:bCs/>
                <w:sz w:val="20"/>
                <w:szCs w:val="20"/>
              </w:rPr>
            </w:pPr>
            <w:r w:rsidRPr="00FA15AD">
              <w:rPr>
                <w:rFonts w:ascii="Calibri" w:hAnsi="Calibri"/>
                <w:bCs/>
                <w:sz w:val="20"/>
                <w:szCs w:val="20"/>
              </w:rPr>
              <w:t>28</w:t>
            </w:r>
            <w:r w:rsidR="00653FF3">
              <w:rPr>
                <w:rFonts w:ascii="Calibri" w:hAnsi="Calibri"/>
                <w:bCs/>
                <w:sz w:val="20"/>
                <w:szCs w:val="20"/>
              </w:rPr>
              <w:t>5</w:t>
            </w:r>
            <w:r w:rsidRPr="00FA15AD">
              <w:rPr>
                <w:rFonts w:ascii="Calibri" w:hAnsi="Calibri"/>
                <w:bCs/>
                <w:sz w:val="20"/>
                <w:szCs w:val="20"/>
              </w:rPr>
              <w:t>.</w:t>
            </w:r>
            <w:r w:rsidR="00653FF3">
              <w:rPr>
                <w:rFonts w:ascii="Calibri" w:hAnsi="Calibri"/>
                <w:bCs/>
                <w:sz w:val="20"/>
                <w:szCs w:val="20"/>
              </w:rPr>
              <w:t>977</w:t>
            </w:r>
          </w:p>
        </w:tc>
      </w:tr>
      <w:tr w:rsidR="00085B34" w:rsidRPr="006250F7" w:rsidTr="00335CAE">
        <w:tc>
          <w:tcPr>
            <w:tcW w:w="2160" w:type="dxa"/>
          </w:tcPr>
          <w:p w:rsidR="00085B34" w:rsidRPr="006250F7" w:rsidRDefault="00085B34" w:rsidP="00FD6615">
            <w:pPr>
              <w:rPr>
                <w:rFonts w:ascii="Calibri" w:hAnsi="Calibri"/>
                <w:b/>
                <w:bCs/>
                <w:sz w:val="20"/>
                <w:szCs w:val="20"/>
              </w:rPr>
            </w:pPr>
            <w:r w:rsidRPr="006250F7">
              <w:rPr>
                <w:rFonts w:ascii="Calibri" w:hAnsi="Calibri"/>
                <w:b/>
                <w:bCs/>
                <w:sz w:val="20"/>
                <w:szCs w:val="20"/>
              </w:rPr>
              <w:t>Totaal</w:t>
            </w:r>
          </w:p>
        </w:tc>
        <w:tc>
          <w:tcPr>
            <w:tcW w:w="1417" w:type="dxa"/>
          </w:tcPr>
          <w:p w:rsidR="00085B34" w:rsidRPr="006250F7" w:rsidRDefault="00085B34" w:rsidP="000A6DB0">
            <w:pPr>
              <w:jc w:val="right"/>
              <w:rPr>
                <w:rFonts w:ascii="Calibri" w:hAnsi="Calibri"/>
                <w:b/>
                <w:bCs/>
                <w:sz w:val="20"/>
                <w:szCs w:val="20"/>
              </w:rPr>
            </w:pPr>
            <w:r w:rsidRPr="006250F7">
              <w:rPr>
                <w:rFonts w:ascii="Calibri" w:hAnsi="Calibri"/>
                <w:b/>
                <w:bCs/>
                <w:sz w:val="20"/>
                <w:szCs w:val="20"/>
              </w:rPr>
              <w:t>2</w:t>
            </w:r>
            <w:r w:rsidR="003A45C4">
              <w:rPr>
                <w:rFonts w:ascii="Calibri" w:hAnsi="Calibri"/>
                <w:b/>
                <w:bCs/>
                <w:sz w:val="20"/>
                <w:szCs w:val="20"/>
              </w:rPr>
              <w:t>11.210</w:t>
            </w:r>
          </w:p>
        </w:tc>
        <w:tc>
          <w:tcPr>
            <w:tcW w:w="1418" w:type="dxa"/>
          </w:tcPr>
          <w:p w:rsidR="00085B34" w:rsidRPr="0040295C" w:rsidRDefault="00317A1B" w:rsidP="007057AC">
            <w:pPr>
              <w:jc w:val="right"/>
              <w:rPr>
                <w:rFonts w:ascii="Calibri" w:hAnsi="Calibri"/>
                <w:bCs/>
                <w:sz w:val="20"/>
                <w:szCs w:val="20"/>
              </w:rPr>
            </w:pPr>
            <w:r w:rsidRPr="0040295C">
              <w:rPr>
                <w:rFonts w:ascii="Calibri" w:hAnsi="Calibri" w:cs="Arial"/>
                <w:b/>
                <w:sz w:val="20"/>
                <w:szCs w:val="20"/>
              </w:rPr>
              <w:t xml:space="preserve">    </w:t>
            </w:r>
            <w:r w:rsidR="00085B34" w:rsidRPr="0040295C">
              <w:rPr>
                <w:rFonts w:ascii="Calibri" w:hAnsi="Calibri" w:cs="Arial"/>
                <w:b/>
                <w:sz w:val="20"/>
                <w:szCs w:val="20"/>
              </w:rPr>
              <w:t>2.</w:t>
            </w:r>
            <w:r w:rsidR="007057AC">
              <w:rPr>
                <w:rFonts w:ascii="Calibri" w:hAnsi="Calibri" w:cs="Arial"/>
                <w:b/>
                <w:sz w:val="20"/>
                <w:szCs w:val="20"/>
              </w:rPr>
              <w:t>155.491</w:t>
            </w:r>
          </w:p>
        </w:tc>
      </w:tr>
    </w:tbl>
    <w:p w:rsidR="002C3B0A" w:rsidRPr="006250F7" w:rsidRDefault="002C3B0A" w:rsidP="006250F7">
      <w:pPr>
        <w:pStyle w:val="Bijschrift"/>
        <w:spacing w:before="120" w:after="0"/>
        <w:rPr>
          <w:rFonts w:ascii="Calibri" w:hAnsi="Calibri"/>
          <w:b/>
          <w:color w:val="008000"/>
        </w:rPr>
      </w:pPr>
      <w:r w:rsidRPr="006250F7">
        <w:rPr>
          <w:rFonts w:ascii="Calibri" w:hAnsi="Calibri"/>
          <w:b/>
          <w:color w:val="008000"/>
        </w:rPr>
        <w:t>Tabel 2 Totaal inwonerbijdrage per gemeente</w:t>
      </w:r>
    </w:p>
    <w:p w:rsidR="00137702" w:rsidRPr="006250F7" w:rsidRDefault="00137702" w:rsidP="00085B34">
      <w:pPr>
        <w:rPr>
          <w:rFonts w:ascii="Calibri" w:hAnsi="Calibri"/>
          <w:b/>
          <w:bCs/>
          <w:sz w:val="22"/>
          <w:szCs w:val="22"/>
        </w:rPr>
      </w:pPr>
    </w:p>
    <w:p w:rsidR="000A6DB0" w:rsidRPr="006250F7" w:rsidRDefault="00AD7F1E">
      <w:pPr>
        <w:rPr>
          <w:rFonts w:ascii="Calibri" w:eastAsia="Times New Roman" w:hAnsi="Calibri" w:cs="Arial"/>
          <w:i/>
          <w:sz w:val="22"/>
          <w:szCs w:val="22"/>
        </w:rPr>
      </w:pPr>
      <w:r w:rsidRPr="006250F7">
        <w:rPr>
          <w:rFonts w:ascii="Calibri" w:eastAsia="Times New Roman" w:hAnsi="Calibri" w:cs="Arial"/>
          <w:i/>
          <w:sz w:val="22"/>
          <w:szCs w:val="22"/>
        </w:rPr>
        <w:t>Ontwikkeling inwonerbijd</w:t>
      </w:r>
      <w:r w:rsidR="0071304F" w:rsidRPr="006250F7">
        <w:rPr>
          <w:rFonts w:ascii="Calibri" w:eastAsia="Times New Roman" w:hAnsi="Calibri" w:cs="Arial"/>
          <w:i/>
          <w:sz w:val="22"/>
          <w:szCs w:val="22"/>
        </w:rPr>
        <w:t xml:space="preserve">rage </w:t>
      </w:r>
      <w:r w:rsidR="002A50A6">
        <w:rPr>
          <w:rFonts w:ascii="Calibri" w:eastAsia="Times New Roman" w:hAnsi="Calibri" w:cs="Arial"/>
          <w:i/>
          <w:sz w:val="22"/>
          <w:szCs w:val="22"/>
        </w:rPr>
        <w:t xml:space="preserve">programmabegroting 2019 en </w:t>
      </w:r>
      <w:r w:rsidR="0071304F" w:rsidRPr="006250F7">
        <w:rPr>
          <w:rFonts w:ascii="Calibri" w:eastAsia="Times New Roman" w:hAnsi="Calibri" w:cs="Arial"/>
          <w:i/>
          <w:sz w:val="22"/>
          <w:szCs w:val="22"/>
        </w:rPr>
        <w:t>meerjaren</w:t>
      </w:r>
      <w:r w:rsidR="002A50A6">
        <w:rPr>
          <w:rFonts w:ascii="Calibri" w:eastAsia="Times New Roman" w:hAnsi="Calibri" w:cs="Arial"/>
          <w:i/>
          <w:sz w:val="22"/>
          <w:szCs w:val="22"/>
        </w:rPr>
        <w:t>raming 2020</w:t>
      </w:r>
      <w:r w:rsidR="0071304F" w:rsidRPr="006250F7">
        <w:rPr>
          <w:rFonts w:ascii="Calibri" w:eastAsia="Times New Roman" w:hAnsi="Calibri" w:cs="Arial"/>
          <w:i/>
          <w:sz w:val="22"/>
          <w:szCs w:val="22"/>
        </w:rPr>
        <w:t>-202</w:t>
      </w:r>
      <w:r w:rsidR="003A45C4">
        <w:rPr>
          <w:rFonts w:ascii="Calibri" w:eastAsia="Times New Roman" w:hAnsi="Calibri" w:cs="Arial"/>
          <w:i/>
          <w:sz w:val="22"/>
          <w:szCs w:val="22"/>
        </w:rPr>
        <w:t>2</w:t>
      </w:r>
    </w:p>
    <w:p w:rsidR="002275E0" w:rsidRPr="006250F7" w:rsidRDefault="002275E0" w:rsidP="002275E0">
      <w:pPr>
        <w:rPr>
          <w:rFonts w:ascii="Calibri" w:eastAsia="Times New Roman" w:hAnsi="Calibri" w:cs="Arial"/>
          <w:sz w:val="22"/>
          <w:szCs w:val="22"/>
        </w:rPr>
      </w:pPr>
      <w:r w:rsidRPr="006250F7">
        <w:rPr>
          <w:rFonts w:ascii="Calibri" w:eastAsia="Times New Roman" w:hAnsi="Calibri" w:cs="Arial"/>
          <w:sz w:val="22"/>
          <w:szCs w:val="22"/>
        </w:rPr>
        <w:t>De ontwikkeling van de lasten</w:t>
      </w:r>
      <w:r w:rsidR="0071304F" w:rsidRPr="006250F7">
        <w:rPr>
          <w:rFonts w:ascii="Calibri" w:eastAsia="Times New Roman" w:hAnsi="Calibri" w:cs="Arial"/>
          <w:sz w:val="22"/>
          <w:szCs w:val="22"/>
        </w:rPr>
        <w:t xml:space="preserve"> in de </w:t>
      </w:r>
      <w:r w:rsidR="002A50A6">
        <w:rPr>
          <w:rFonts w:ascii="Calibri" w:eastAsia="Times New Roman" w:hAnsi="Calibri" w:cs="Arial"/>
          <w:sz w:val="22"/>
          <w:szCs w:val="22"/>
        </w:rPr>
        <w:t xml:space="preserve">programmabegroting 2019 en </w:t>
      </w:r>
      <w:r w:rsidR="0071304F" w:rsidRPr="006250F7">
        <w:rPr>
          <w:rFonts w:ascii="Calibri" w:eastAsia="Times New Roman" w:hAnsi="Calibri" w:cs="Arial"/>
          <w:sz w:val="22"/>
          <w:szCs w:val="22"/>
        </w:rPr>
        <w:t>meerjarenraming 20</w:t>
      </w:r>
      <w:r w:rsidR="002A50A6">
        <w:rPr>
          <w:rFonts w:ascii="Calibri" w:eastAsia="Times New Roman" w:hAnsi="Calibri" w:cs="Arial"/>
          <w:sz w:val="22"/>
          <w:szCs w:val="22"/>
        </w:rPr>
        <w:t>20</w:t>
      </w:r>
      <w:r w:rsidR="0071304F" w:rsidRPr="006250F7">
        <w:rPr>
          <w:rFonts w:ascii="Calibri" w:eastAsia="Times New Roman" w:hAnsi="Calibri" w:cs="Arial"/>
          <w:sz w:val="22"/>
          <w:szCs w:val="22"/>
        </w:rPr>
        <w:t>-202</w:t>
      </w:r>
      <w:r w:rsidR="003A45C4">
        <w:rPr>
          <w:rFonts w:ascii="Calibri" w:eastAsia="Times New Roman" w:hAnsi="Calibri" w:cs="Arial"/>
          <w:sz w:val="22"/>
          <w:szCs w:val="22"/>
        </w:rPr>
        <w:t>2</w:t>
      </w:r>
      <w:r w:rsidRPr="006250F7">
        <w:rPr>
          <w:rFonts w:ascii="Calibri" w:eastAsia="Times New Roman" w:hAnsi="Calibri" w:cs="Arial"/>
          <w:sz w:val="22"/>
          <w:szCs w:val="22"/>
        </w:rPr>
        <w:t xml:space="preserve"> </w:t>
      </w:r>
      <w:r w:rsidR="00137702" w:rsidRPr="006250F7">
        <w:rPr>
          <w:rFonts w:ascii="Calibri" w:eastAsia="Times New Roman" w:hAnsi="Calibri" w:cs="Arial"/>
          <w:sz w:val="22"/>
          <w:szCs w:val="22"/>
        </w:rPr>
        <w:t>ten opzichte van 201</w:t>
      </w:r>
      <w:r w:rsidR="003A45C4">
        <w:rPr>
          <w:rFonts w:ascii="Calibri" w:eastAsia="Times New Roman" w:hAnsi="Calibri" w:cs="Arial"/>
          <w:sz w:val="22"/>
          <w:szCs w:val="22"/>
        </w:rPr>
        <w:t>8</w:t>
      </w:r>
      <w:r w:rsidR="00137702" w:rsidRPr="006250F7">
        <w:rPr>
          <w:rFonts w:ascii="Calibri" w:eastAsia="Times New Roman" w:hAnsi="Calibri" w:cs="Arial"/>
          <w:sz w:val="22"/>
          <w:szCs w:val="22"/>
        </w:rPr>
        <w:t xml:space="preserve"> </w:t>
      </w:r>
      <w:r w:rsidRPr="006250F7">
        <w:rPr>
          <w:rFonts w:ascii="Calibri" w:eastAsia="Times New Roman" w:hAnsi="Calibri" w:cs="Arial"/>
          <w:sz w:val="22"/>
          <w:szCs w:val="22"/>
        </w:rPr>
        <w:t>is opgenomen in onderstaande tabel:</w:t>
      </w:r>
    </w:p>
    <w:p w:rsidR="002275E0" w:rsidRPr="006250F7" w:rsidRDefault="002275E0" w:rsidP="002275E0">
      <w:pPr>
        <w:rPr>
          <w:rFonts w:ascii="Calibri" w:eastAsia="Times New Roman" w:hAnsi="Calibri" w:cs="Arial"/>
          <w:sz w:val="22"/>
          <w:szCs w:val="22"/>
        </w:rPr>
      </w:pPr>
    </w:p>
    <w:tbl>
      <w:tblPr>
        <w:tblStyle w:val="Tabelraster"/>
        <w:tblW w:w="9952" w:type="dxa"/>
        <w:tblInd w:w="108" w:type="dxa"/>
        <w:tblLook w:val="04A0" w:firstRow="1" w:lastRow="0" w:firstColumn="1" w:lastColumn="0" w:noHBand="0" w:noVBand="1"/>
      </w:tblPr>
      <w:tblGrid>
        <w:gridCol w:w="3062"/>
        <w:gridCol w:w="1417"/>
        <w:gridCol w:w="1417"/>
        <w:gridCol w:w="1417"/>
        <w:gridCol w:w="1417"/>
        <w:gridCol w:w="1222"/>
      </w:tblGrid>
      <w:tr w:rsidR="003A45C4" w:rsidRPr="006250F7" w:rsidTr="00051AE9">
        <w:tc>
          <w:tcPr>
            <w:tcW w:w="3062" w:type="dxa"/>
            <w:shd w:val="clear" w:color="auto" w:fill="92D050"/>
          </w:tcPr>
          <w:p w:rsidR="003A45C4" w:rsidRPr="006250F7" w:rsidRDefault="003A45C4" w:rsidP="003A45C4">
            <w:pPr>
              <w:rPr>
                <w:rFonts w:ascii="Calibri" w:eastAsia="Times New Roman" w:hAnsi="Calibri" w:cs="Arial"/>
                <w:b/>
                <w:sz w:val="20"/>
                <w:szCs w:val="20"/>
              </w:rPr>
            </w:pPr>
            <w:r w:rsidRPr="006250F7">
              <w:rPr>
                <w:rFonts w:ascii="Calibri" w:eastAsia="Times New Roman" w:hAnsi="Calibri" w:cs="Arial"/>
                <w:b/>
                <w:sz w:val="20"/>
                <w:szCs w:val="20"/>
              </w:rPr>
              <w:t>Lasten</w:t>
            </w:r>
          </w:p>
        </w:tc>
        <w:tc>
          <w:tcPr>
            <w:tcW w:w="1417" w:type="dxa"/>
            <w:shd w:val="clear" w:color="auto" w:fill="92D050"/>
          </w:tcPr>
          <w:p w:rsidR="003A45C4" w:rsidRPr="006250F7" w:rsidRDefault="003A45C4" w:rsidP="003A45C4">
            <w:pPr>
              <w:jc w:val="center"/>
              <w:rPr>
                <w:rFonts w:ascii="Calibri" w:eastAsia="Times New Roman" w:hAnsi="Calibri" w:cs="Arial"/>
                <w:b/>
                <w:sz w:val="20"/>
                <w:szCs w:val="20"/>
              </w:rPr>
            </w:pPr>
            <w:r w:rsidRPr="006250F7">
              <w:rPr>
                <w:rFonts w:ascii="Calibri" w:eastAsia="Times New Roman" w:hAnsi="Calibri" w:cs="Arial"/>
                <w:b/>
                <w:sz w:val="20"/>
                <w:szCs w:val="20"/>
              </w:rPr>
              <w:t xml:space="preserve">  201</w:t>
            </w:r>
            <w:r>
              <w:rPr>
                <w:rFonts w:ascii="Calibri" w:eastAsia="Times New Roman" w:hAnsi="Calibri" w:cs="Arial"/>
                <w:b/>
                <w:sz w:val="20"/>
                <w:szCs w:val="20"/>
              </w:rPr>
              <w:t>8</w:t>
            </w:r>
          </w:p>
        </w:tc>
        <w:tc>
          <w:tcPr>
            <w:tcW w:w="1417" w:type="dxa"/>
            <w:shd w:val="clear" w:color="auto" w:fill="92D050"/>
          </w:tcPr>
          <w:p w:rsidR="003A45C4" w:rsidRPr="006250F7" w:rsidRDefault="003A45C4" w:rsidP="003A45C4">
            <w:pPr>
              <w:jc w:val="center"/>
              <w:rPr>
                <w:rFonts w:ascii="Calibri" w:eastAsia="Times New Roman" w:hAnsi="Calibri" w:cs="Arial"/>
                <w:b/>
                <w:sz w:val="20"/>
                <w:szCs w:val="20"/>
              </w:rPr>
            </w:pPr>
            <w:r w:rsidRPr="006250F7">
              <w:rPr>
                <w:rFonts w:ascii="Calibri" w:eastAsia="Times New Roman" w:hAnsi="Calibri" w:cs="Arial"/>
                <w:b/>
                <w:sz w:val="20"/>
                <w:szCs w:val="20"/>
              </w:rPr>
              <w:t xml:space="preserve">  201</w:t>
            </w:r>
            <w:r>
              <w:rPr>
                <w:rFonts w:ascii="Calibri" w:eastAsia="Times New Roman" w:hAnsi="Calibri" w:cs="Arial"/>
                <w:b/>
                <w:sz w:val="20"/>
                <w:szCs w:val="20"/>
              </w:rPr>
              <w:t>9</w:t>
            </w:r>
          </w:p>
        </w:tc>
        <w:tc>
          <w:tcPr>
            <w:tcW w:w="1417" w:type="dxa"/>
            <w:shd w:val="clear" w:color="auto" w:fill="92D050"/>
          </w:tcPr>
          <w:p w:rsidR="003A45C4" w:rsidRPr="006250F7" w:rsidRDefault="003A45C4" w:rsidP="003A45C4">
            <w:pPr>
              <w:jc w:val="center"/>
              <w:rPr>
                <w:rFonts w:ascii="Calibri" w:eastAsia="Times New Roman" w:hAnsi="Calibri" w:cs="Arial"/>
                <w:b/>
                <w:sz w:val="20"/>
                <w:szCs w:val="20"/>
              </w:rPr>
            </w:pPr>
            <w:r w:rsidRPr="006250F7">
              <w:rPr>
                <w:rFonts w:ascii="Calibri" w:eastAsia="Times New Roman" w:hAnsi="Calibri" w:cs="Arial"/>
                <w:b/>
                <w:sz w:val="20"/>
                <w:szCs w:val="20"/>
              </w:rPr>
              <w:t xml:space="preserve">    20</w:t>
            </w:r>
            <w:r>
              <w:rPr>
                <w:rFonts w:ascii="Calibri" w:eastAsia="Times New Roman" w:hAnsi="Calibri" w:cs="Arial"/>
                <w:b/>
                <w:sz w:val="20"/>
                <w:szCs w:val="20"/>
              </w:rPr>
              <w:t>20</w:t>
            </w:r>
          </w:p>
        </w:tc>
        <w:tc>
          <w:tcPr>
            <w:tcW w:w="1417" w:type="dxa"/>
            <w:shd w:val="clear" w:color="auto" w:fill="92D050"/>
          </w:tcPr>
          <w:p w:rsidR="003A45C4" w:rsidRPr="006250F7" w:rsidRDefault="003A45C4" w:rsidP="003A45C4">
            <w:pPr>
              <w:jc w:val="center"/>
              <w:rPr>
                <w:rFonts w:ascii="Calibri" w:eastAsia="Times New Roman" w:hAnsi="Calibri" w:cs="Arial"/>
                <w:b/>
                <w:sz w:val="20"/>
                <w:szCs w:val="20"/>
              </w:rPr>
            </w:pPr>
            <w:r w:rsidRPr="006250F7">
              <w:rPr>
                <w:rFonts w:ascii="Calibri" w:eastAsia="Times New Roman" w:hAnsi="Calibri" w:cs="Arial"/>
                <w:b/>
                <w:sz w:val="20"/>
                <w:szCs w:val="20"/>
              </w:rPr>
              <w:t>202</w:t>
            </w:r>
            <w:r>
              <w:rPr>
                <w:rFonts w:ascii="Calibri" w:eastAsia="Times New Roman" w:hAnsi="Calibri" w:cs="Arial"/>
                <w:b/>
                <w:sz w:val="20"/>
                <w:szCs w:val="20"/>
              </w:rPr>
              <w:t>1</w:t>
            </w:r>
          </w:p>
        </w:tc>
        <w:tc>
          <w:tcPr>
            <w:tcW w:w="1222" w:type="dxa"/>
            <w:shd w:val="clear" w:color="auto" w:fill="92D050"/>
          </w:tcPr>
          <w:p w:rsidR="003A45C4" w:rsidRPr="006250F7" w:rsidRDefault="003A45C4" w:rsidP="003A45C4">
            <w:pPr>
              <w:jc w:val="center"/>
              <w:rPr>
                <w:rFonts w:ascii="Calibri" w:eastAsia="Times New Roman" w:hAnsi="Calibri" w:cs="Arial"/>
                <w:b/>
                <w:sz w:val="20"/>
                <w:szCs w:val="20"/>
              </w:rPr>
            </w:pPr>
            <w:r w:rsidRPr="006250F7">
              <w:rPr>
                <w:rFonts w:ascii="Calibri" w:eastAsia="Times New Roman" w:hAnsi="Calibri" w:cs="Arial"/>
                <w:b/>
                <w:sz w:val="20"/>
                <w:szCs w:val="20"/>
              </w:rPr>
              <w:t>202</w:t>
            </w:r>
            <w:r>
              <w:rPr>
                <w:rFonts w:ascii="Calibri" w:eastAsia="Times New Roman" w:hAnsi="Calibri" w:cs="Arial"/>
                <w:b/>
                <w:sz w:val="20"/>
                <w:szCs w:val="20"/>
              </w:rPr>
              <w:t>2</w:t>
            </w:r>
          </w:p>
        </w:tc>
      </w:tr>
      <w:tr w:rsidR="003A45C4" w:rsidRPr="006250F7" w:rsidTr="00051AE9">
        <w:tc>
          <w:tcPr>
            <w:tcW w:w="3062" w:type="dxa"/>
          </w:tcPr>
          <w:p w:rsidR="003A45C4" w:rsidRPr="006250F7" w:rsidRDefault="003A45C4" w:rsidP="003A45C4">
            <w:pPr>
              <w:rPr>
                <w:rFonts w:ascii="Calibri" w:eastAsia="Times New Roman" w:hAnsi="Calibri" w:cs="Arial"/>
                <w:sz w:val="20"/>
                <w:szCs w:val="20"/>
              </w:rPr>
            </w:pPr>
            <w:r w:rsidRPr="006250F7">
              <w:rPr>
                <w:rFonts w:ascii="Calibri" w:eastAsia="Times New Roman" w:hAnsi="Calibri" w:cs="Arial"/>
                <w:sz w:val="20"/>
                <w:szCs w:val="20"/>
              </w:rPr>
              <w:t>Te verdelen</w:t>
            </w:r>
          </w:p>
        </w:tc>
        <w:tc>
          <w:tcPr>
            <w:tcW w:w="1417" w:type="dxa"/>
          </w:tcPr>
          <w:p w:rsidR="003A45C4" w:rsidRPr="006250F7" w:rsidRDefault="003A45C4" w:rsidP="003A45C4">
            <w:pPr>
              <w:jc w:val="right"/>
              <w:rPr>
                <w:rFonts w:ascii="Calibri" w:eastAsia="Times New Roman" w:hAnsi="Calibri" w:cs="Arial"/>
                <w:sz w:val="20"/>
                <w:szCs w:val="20"/>
              </w:rPr>
            </w:pPr>
            <w:r>
              <w:rPr>
                <w:rFonts w:ascii="Calibri" w:eastAsia="Times New Roman" w:hAnsi="Calibri" w:cs="Arial"/>
                <w:sz w:val="20"/>
                <w:szCs w:val="20"/>
              </w:rPr>
              <w:t>2.09</w:t>
            </w:r>
            <w:r w:rsidRPr="006250F7">
              <w:rPr>
                <w:rFonts w:ascii="Calibri" w:eastAsia="Times New Roman" w:hAnsi="Calibri" w:cs="Arial"/>
                <w:sz w:val="20"/>
                <w:szCs w:val="20"/>
              </w:rPr>
              <w:t>7.</w:t>
            </w:r>
            <w:r>
              <w:rPr>
                <w:rFonts w:ascii="Calibri" w:eastAsia="Times New Roman" w:hAnsi="Calibri" w:cs="Arial"/>
                <w:sz w:val="20"/>
                <w:szCs w:val="20"/>
              </w:rPr>
              <w:t>57</w:t>
            </w:r>
            <w:r w:rsidRPr="006250F7">
              <w:rPr>
                <w:rFonts w:ascii="Calibri" w:eastAsia="Times New Roman" w:hAnsi="Calibri" w:cs="Arial"/>
                <w:sz w:val="20"/>
                <w:szCs w:val="20"/>
              </w:rPr>
              <w:t>7</w:t>
            </w:r>
          </w:p>
        </w:tc>
        <w:tc>
          <w:tcPr>
            <w:tcW w:w="1417" w:type="dxa"/>
          </w:tcPr>
          <w:p w:rsidR="003A45C4" w:rsidRPr="00FE149B" w:rsidRDefault="00FE149B" w:rsidP="003A45C4">
            <w:pPr>
              <w:jc w:val="right"/>
              <w:rPr>
                <w:rFonts w:ascii="Calibri" w:eastAsia="Times New Roman" w:hAnsi="Calibri" w:cs="Arial"/>
                <w:sz w:val="20"/>
                <w:szCs w:val="20"/>
              </w:rPr>
            </w:pPr>
            <w:r>
              <w:rPr>
                <w:rFonts w:ascii="Calibri" w:eastAsia="Times New Roman" w:hAnsi="Calibri" w:cs="Arial"/>
                <w:sz w:val="20"/>
                <w:szCs w:val="20"/>
              </w:rPr>
              <w:t>2.155.491</w:t>
            </w:r>
          </w:p>
        </w:tc>
        <w:tc>
          <w:tcPr>
            <w:tcW w:w="1417" w:type="dxa"/>
          </w:tcPr>
          <w:p w:rsidR="003A45C4" w:rsidRPr="00FE149B" w:rsidRDefault="00FE149B" w:rsidP="003A45C4">
            <w:pPr>
              <w:jc w:val="right"/>
              <w:rPr>
                <w:rFonts w:ascii="Calibri" w:eastAsia="Times New Roman" w:hAnsi="Calibri" w:cs="Arial"/>
                <w:sz w:val="20"/>
                <w:szCs w:val="20"/>
              </w:rPr>
            </w:pPr>
            <w:r>
              <w:rPr>
                <w:rFonts w:ascii="Calibri" w:eastAsia="Times New Roman" w:hAnsi="Calibri" w:cs="Arial"/>
                <w:sz w:val="20"/>
                <w:szCs w:val="20"/>
              </w:rPr>
              <w:t>2.227.394</w:t>
            </w:r>
          </w:p>
        </w:tc>
        <w:tc>
          <w:tcPr>
            <w:tcW w:w="1417" w:type="dxa"/>
          </w:tcPr>
          <w:p w:rsidR="003A45C4" w:rsidRPr="00FE149B" w:rsidRDefault="00FE149B" w:rsidP="003A45C4">
            <w:pPr>
              <w:jc w:val="right"/>
              <w:rPr>
                <w:rFonts w:ascii="Calibri" w:eastAsia="Times New Roman" w:hAnsi="Calibri" w:cs="Arial"/>
                <w:sz w:val="20"/>
                <w:szCs w:val="20"/>
              </w:rPr>
            </w:pPr>
            <w:r>
              <w:rPr>
                <w:rFonts w:ascii="Calibri" w:eastAsia="Times New Roman" w:hAnsi="Calibri" w:cs="Arial"/>
                <w:sz w:val="20"/>
                <w:szCs w:val="20"/>
              </w:rPr>
              <w:t>2.288.491</w:t>
            </w:r>
          </w:p>
        </w:tc>
        <w:tc>
          <w:tcPr>
            <w:tcW w:w="1222" w:type="dxa"/>
          </w:tcPr>
          <w:p w:rsidR="003A45C4" w:rsidRPr="00FE149B" w:rsidRDefault="00FE149B" w:rsidP="003A45C4">
            <w:pPr>
              <w:jc w:val="right"/>
              <w:rPr>
                <w:rFonts w:ascii="Calibri" w:eastAsia="Times New Roman" w:hAnsi="Calibri" w:cs="Arial"/>
                <w:sz w:val="20"/>
                <w:szCs w:val="20"/>
              </w:rPr>
            </w:pPr>
            <w:r>
              <w:rPr>
                <w:rFonts w:ascii="Calibri" w:eastAsia="Times New Roman" w:hAnsi="Calibri" w:cs="Arial"/>
                <w:sz w:val="20"/>
                <w:szCs w:val="20"/>
              </w:rPr>
              <w:t>2.352.025</w:t>
            </w:r>
          </w:p>
        </w:tc>
      </w:tr>
    </w:tbl>
    <w:p w:rsidR="002275E0" w:rsidRPr="006250F7" w:rsidRDefault="002275E0" w:rsidP="006250F7">
      <w:pPr>
        <w:pStyle w:val="Bijschrift"/>
        <w:spacing w:before="120" w:after="0"/>
        <w:rPr>
          <w:rFonts w:ascii="Calibri" w:hAnsi="Calibri"/>
          <w:b/>
          <w:color w:val="008000"/>
        </w:rPr>
      </w:pPr>
      <w:r w:rsidRPr="006250F7">
        <w:rPr>
          <w:rFonts w:ascii="Calibri" w:hAnsi="Calibri"/>
          <w:b/>
          <w:color w:val="008000"/>
        </w:rPr>
        <w:t xml:space="preserve">Tabel </w:t>
      </w:r>
      <w:r w:rsidR="002C3B0A" w:rsidRPr="006250F7">
        <w:rPr>
          <w:rFonts w:ascii="Calibri" w:hAnsi="Calibri"/>
          <w:b/>
          <w:color w:val="008000"/>
        </w:rPr>
        <w:t>3</w:t>
      </w:r>
      <w:r w:rsidRPr="006250F7">
        <w:rPr>
          <w:rFonts w:ascii="Calibri" w:hAnsi="Calibri"/>
          <w:b/>
          <w:color w:val="008000"/>
        </w:rPr>
        <w:t xml:space="preserve"> Ontwikkeling netto lasten meerjarenraming</w:t>
      </w:r>
    </w:p>
    <w:p w:rsidR="004B0C4C" w:rsidRDefault="004B0C4C" w:rsidP="00085B34">
      <w:pPr>
        <w:rPr>
          <w:rFonts w:ascii="Calisto MT" w:eastAsia="Times New Roman" w:hAnsi="Calisto MT" w:cs="Arial"/>
          <w:sz w:val="22"/>
          <w:szCs w:val="22"/>
        </w:rPr>
      </w:pPr>
    </w:p>
    <w:p w:rsidR="00AD7F1E" w:rsidRPr="006250F7" w:rsidRDefault="00AD7F1E" w:rsidP="00085B34">
      <w:pPr>
        <w:rPr>
          <w:rFonts w:asciiTheme="minorHAnsi" w:eastAsia="Times New Roman" w:hAnsiTheme="minorHAnsi" w:cs="Arial"/>
          <w:sz w:val="22"/>
          <w:szCs w:val="22"/>
        </w:rPr>
      </w:pPr>
      <w:r w:rsidRPr="006250F7">
        <w:rPr>
          <w:rFonts w:asciiTheme="minorHAnsi" w:eastAsia="Times New Roman" w:hAnsiTheme="minorHAnsi" w:cs="Arial"/>
          <w:sz w:val="22"/>
          <w:szCs w:val="22"/>
        </w:rPr>
        <w:t xml:space="preserve">Uitgaande van </w:t>
      </w:r>
      <w:r w:rsidR="002A50A6">
        <w:rPr>
          <w:rFonts w:asciiTheme="minorHAnsi" w:eastAsia="Times New Roman" w:hAnsiTheme="minorHAnsi" w:cs="Arial"/>
          <w:sz w:val="22"/>
          <w:szCs w:val="22"/>
        </w:rPr>
        <w:t xml:space="preserve">het aantal inwoners per 1-1-2018 </w:t>
      </w:r>
      <w:r w:rsidRPr="006250F7">
        <w:rPr>
          <w:rFonts w:asciiTheme="minorHAnsi" w:eastAsia="Times New Roman" w:hAnsiTheme="minorHAnsi" w:cs="Arial"/>
          <w:sz w:val="22"/>
          <w:szCs w:val="22"/>
        </w:rPr>
        <w:t>komt de bijdrage per inwoner uit op:</w:t>
      </w:r>
    </w:p>
    <w:p w:rsidR="00324BBA" w:rsidRPr="006250F7" w:rsidRDefault="00324BBA" w:rsidP="00324BBA">
      <w:pPr>
        <w:rPr>
          <w:rFonts w:asciiTheme="minorHAnsi" w:eastAsia="Times New Roman" w:hAnsiTheme="minorHAnsi" w:cs="Arial"/>
          <w:sz w:val="22"/>
          <w:szCs w:val="22"/>
        </w:rPr>
      </w:pPr>
    </w:p>
    <w:tbl>
      <w:tblPr>
        <w:tblStyle w:val="Tabelraster"/>
        <w:tblW w:w="9952" w:type="dxa"/>
        <w:tblInd w:w="108" w:type="dxa"/>
        <w:tblLook w:val="04A0" w:firstRow="1" w:lastRow="0" w:firstColumn="1" w:lastColumn="0" w:noHBand="0" w:noVBand="1"/>
      </w:tblPr>
      <w:tblGrid>
        <w:gridCol w:w="3062"/>
        <w:gridCol w:w="1417"/>
        <w:gridCol w:w="1417"/>
        <w:gridCol w:w="1417"/>
        <w:gridCol w:w="1417"/>
        <w:gridCol w:w="1222"/>
      </w:tblGrid>
      <w:tr w:rsidR="003A45C4" w:rsidRPr="006250F7" w:rsidTr="00051AE9">
        <w:tc>
          <w:tcPr>
            <w:tcW w:w="3062" w:type="dxa"/>
            <w:shd w:val="clear" w:color="auto" w:fill="92D050"/>
          </w:tcPr>
          <w:p w:rsidR="003A45C4" w:rsidRPr="006250F7" w:rsidRDefault="003A45C4" w:rsidP="003A45C4">
            <w:pPr>
              <w:rPr>
                <w:rFonts w:asciiTheme="minorHAnsi" w:hAnsiTheme="minorHAnsi"/>
                <w:b/>
                <w:bCs/>
                <w:sz w:val="20"/>
                <w:szCs w:val="20"/>
              </w:rPr>
            </w:pPr>
            <w:r w:rsidRPr="006250F7">
              <w:rPr>
                <w:rFonts w:asciiTheme="minorHAnsi" w:hAnsiTheme="minorHAnsi"/>
                <w:b/>
                <w:bCs/>
                <w:sz w:val="20"/>
                <w:szCs w:val="20"/>
              </w:rPr>
              <w:t>Inwonerbijdrage</w:t>
            </w:r>
          </w:p>
        </w:tc>
        <w:tc>
          <w:tcPr>
            <w:tcW w:w="1417" w:type="dxa"/>
            <w:shd w:val="clear" w:color="auto" w:fill="92D050"/>
          </w:tcPr>
          <w:p w:rsidR="003A45C4" w:rsidRPr="006250F7" w:rsidRDefault="003A45C4" w:rsidP="003A45C4">
            <w:pPr>
              <w:jc w:val="center"/>
              <w:rPr>
                <w:rFonts w:asciiTheme="minorHAnsi" w:hAnsiTheme="minorHAnsi"/>
                <w:b/>
                <w:bCs/>
                <w:sz w:val="20"/>
                <w:szCs w:val="20"/>
              </w:rPr>
            </w:pPr>
            <w:r>
              <w:rPr>
                <w:rFonts w:asciiTheme="minorHAnsi" w:hAnsiTheme="minorHAnsi"/>
                <w:b/>
                <w:bCs/>
                <w:sz w:val="20"/>
                <w:szCs w:val="20"/>
              </w:rPr>
              <w:t>2018</w:t>
            </w:r>
          </w:p>
        </w:tc>
        <w:tc>
          <w:tcPr>
            <w:tcW w:w="1417" w:type="dxa"/>
            <w:shd w:val="clear" w:color="auto" w:fill="92D050"/>
          </w:tcPr>
          <w:p w:rsidR="003A45C4" w:rsidRPr="006250F7" w:rsidRDefault="003A45C4" w:rsidP="003A45C4">
            <w:pPr>
              <w:jc w:val="center"/>
              <w:rPr>
                <w:rFonts w:asciiTheme="minorHAnsi" w:hAnsiTheme="minorHAnsi"/>
                <w:b/>
                <w:bCs/>
                <w:sz w:val="20"/>
                <w:szCs w:val="20"/>
              </w:rPr>
            </w:pPr>
            <w:r w:rsidRPr="006250F7">
              <w:rPr>
                <w:rFonts w:asciiTheme="minorHAnsi" w:hAnsiTheme="minorHAnsi"/>
                <w:b/>
                <w:bCs/>
                <w:sz w:val="20"/>
                <w:szCs w:val="20"/>
              </w:rPr>
              <w:t>201</w:t>
            </w:r>
            <w:r>
              <w:rPr>
                <w:rFonts w:asciiTheme="minorHAnsi" w:hAnsiTheme="minorHAnsi"/>
                <w:b/>
                <w:bCs/>
                <w:sz w:val="20"/>
                <w:szCs w:val="20"/>
              </w:rPr>
              <w:t>9</w:t>
            </w:r>
          </w:p>
        </w:tc>
        <w:tc>
          <w:tcPr>
            <w:tcW w:w="1417" w:type="dxa"/>
            <w:shd w:val="clear" w:color="auto" w:fill="92D050"/>
          </w:tcPr>
          <w:p w:rsidR="003A45C4" w:rsidRPr="006250F7" w:rsidRDefault="003A45C4" w:rsidP="003A45C4">
            <w:pPr>
              <w:jc w:val="center"/>
              <w:rPr>
                <w:rFonts w:asciiTheme="minorHAnsi" w:hAnsiTheme="minorHAnsi"/>
                <w:b/>
                <w:bCs/>
                <w:sz w:val="20"/>
                <w:szCs w:val="20"/>
              </w:rPr>
            </w:pPr>
            <w:r w:rsidRPr="006250F7">
              <w:rPr>
                <w:rFonts w:asciiTheme="minorHAnsi" w:hAnsiTheme="minorHAnsi"/>
                <w:b/>
                <w:bCs/>
                <w:sz w:val="20"/>
                <w:szCs w:val="20"/>
              </w:rPr>
              <w:t>20</w:t>
            </w:r>
            <w:r>
              <w:rPr>
                <w:rFonts w:asciiTheme="minorHAnsi" w:hAnsiTheme="minorHAnsi"/>
                <w:b/>
                <w:bCs/>
                <w:sz w:val="20"/>
                <w:szCs w:val="20"/>
              </w:rPr>
              <w:t>20</w:t>
            </w:r>
          </w:p>
        </w:tc>
        <w:tc>
          <w:tcPr>
            <w:tcW w:w="1417" w:type="dxa"/>
            <w:shd w:val="clear" w:color="auto" w:fill="92D050"/>
          </w:tcPr>
          <w:p w:rsidR="003A45C4" w:rsidRPr="006250F7" w:rsidRDefault="003A45C4" w:rsidP="003A45C4">
            <w:pPr>
              <w:jc w:val="center"/>
              <w:rPr>
                <w:rFonts w:asciiTheme="minorHAnsi" w:hAnsiTheme="minorHAnsi"/>
                <w:b/>
                <w:bCs/>
                <w:sz w:val="20"/>
                <w:szCs w:val="20"/>
              </w:rPr>
            </w:pPr>
            <w:r w:rsidRPr="006250F7">
              <w:rPr>
                <w:rFonts w:asciiTheme="minorHAnsi" w:hAnsiTheme="minorHAnsi"/>
                <w:b/>
                <w:bCs/>
                <w:sz w:val="20"/>
                <w:szCs w:val="20"/>
              </w:rPr>
              <w:t>202</w:t>
            </w:r>
            <w:r>
              <w:rPr>
                <w:rFonts w:asciiTheme="minorHAnsi" w:hAnsiTheme="minorHAnsi"/>
                <w:b/>
                <w:bCs/>
                <w:sz w:val="20"/>
                <w:szCs w:val="20"/>
              </w:rPr>
              <w:t>1</w:t>
            </w:r>
          </w:p>
        </w:tc>
        <w:tc>
          <w:tcPr>
            <w:tcW w:w="1222" w:type="dxa"/>
            <w:shd w:val="clear" w:color="auto" w:fill="92D050"/>
          </w:tcPr>
          <w:p w:rsidR="003A45C4" w:rsidRPr="006250F7" w:rsidRDefault="003A45C4" w:rsidP="003A45C4">
            <w:pPr>
              <w:jc w:val="center"/>
              <w:rPr>
                <w:rFonts w:asciiTheme="minorHAnsi" w:hAnsiTheme="minorHAnsi"/>
                <w:b/>
                <w:bCs/>
                <w:sz w:val="20"/>
                <w:szCs w:val="20"/>
              </w:rPr>
            </w:pPr>
            <w:r w:rsidRPr="006250F7">
              <w:rPr>
                <w:rFonts w:asciiTheme="minorHAnsi" w:hAnsiTheme="minorHAnsi"/>
                <w:b/>
                <w:bCs/>
                <w:sz w:val="20"/>
                <w:szCs w:val="20"/>
              </w:rPr>
              <w:t>202</w:t>
            </w:r>
            <w:r>
              <w:rPr>
                <w:rFonts w:asciiTheme="minorHAnsi" w:hAnsiTheme="minorHAnsi"/>
                <w:b/>
                <w:bCs/>
                <w:sz w:val="20"/>
                <w:szCs w:val="20"/>
              </w:rPr>
              <w:t>2</w:t>
            </w:r>
          </w:p>
        </w:tc>
      </w:tr>
      <w:tr w:rsidR="003A45C4" w:rsidRPr="006250F7" w:rsidTr="00051AE9">
        <w:tc>
          <w:tcPr>
            <w:tcW w:w="3062" w:type="dxa"/>
          </w:tcPr>
          <w:p w:rsidR="003A45C4" w:rsidRPr="006250F7" w:rsidRDefault="003A45C4" w:rsidP="003A45C4">
            <w:pPr>
              <w:rPr>
                <w:rFonts w:asciiTheme="minorHAnsi" w:eastAsia="Times New Roman" w:hAnsiTheme="minorHAnsi" w:cs="Arial"/>
                <w:sz w:val="20"/>
                <w:szCs w:val="20"/>
              </w:rPr>
            </w:pPr>
            <w:r w:rsidRPr="006250F7">
              <w:rPr>
                <w:rFonts w:asciiTheme="minorHAnsi" w:eastAsia="Times New Roman" w:hAnsiTheme="minorHAnsi" w:cs="Arial"/>
                <w:sz w:val="20"/>
                <w:szCs w:val="20"/>
              </w:rPr>
              <w:t>In €</w:t>
            </w:r>
          </w:p>
        </w:tc>
        <w:tc>
          <w:tcPr>
            <w:tcW w:w="1417" w:type="dxa"/>
          </w:tcPr>
          <w:p w:rsidR="003A45C4" w:rsidRPr="006250F7" w:rsidRDefault="003A45C4" w:rsidP="003A45C4">
            <w:pPr>
              <w:jc w:val="right"/>
              <w:rPr>
                <w:rFonts w:asciiTheme="minorHAnsi" w:eastAsia="Times New Roman" w:hAnsiTheme="minorHAnsi" w:cs="Arial"/>
                <w:sz w:val="20"/>
                <w:szCs w:val="20"/>
              </w:rPr>
            </w:pPr>
            <w:r w:rsidRPr="006250F7">
              <w:rPr>
                <w:rFonts w:asciiTheme="minorHAnsi" w:eastAsia="Times New Roman" w:hAnsiTheme="minorHAnsi" w:cs="Arial"/>
                <w:sz w:val="20"/>
                <w:szCs w:val="20"/>
              </w:rPr>
              <w:t>9,</w:t>
            </w:r>
            <w:r>
              <w:rPr>
                <w:rFonts w:asciiTheme="minorHAnsi" w:eastAsia="Times New Roman" w:hAnsiTheme="minorHAnsi" w:cs="Arial"/>
                <w:sz w:val="20"/>
                <w:szCs w:val="20"/>
              </w:rPr>
              <w:t>99</w:t>
            </w:r>
          </w:p>
        </w:tc>
        <w:tc>
          <w:tcPr>
            <w:tcW w:w="1417" w:type="dxa"/>
          </w:tcPr>
          <w:p w:rsidR="003A45C4" w:rsidRPr="00FE149B" w:rsidRDefault="00FE149B" w:rsidP="003A45C4">
            <w:pPr>
              <w:jc w:val="right"/>
              <w:rPr>
                <w:rFonts w:asciiTheme="minorHAnsi" w:eastAsia="Times New Roman" w:hAnsiTheme="minorHAnsi" w:cs="Arial"/>
                <w:sz w:val="20"/>
                <w:szCs w:val="20"/>
              </w:rPr>
            </w:pPr>
            <w:r w:rsidRPr="00FE149B">
              <w:rPr>
                <w:rFonts w:asciiTheme="minorHAnsi" w:eastAsia="Times New Roman" w:hAnsiTheme="minorHAnsi" w:cs="Arial"/>
                <w:sz w:val="20"/>
                <w:szCs w:val="20"/>
              </w:rPr>
              <w:t>10,21</w:t>
            </w:r>
          </w:p>
        </w:tc>
        <w:tc>
          <w:tcPr>
            <w:tcW w:w="1417" w:type="dxa"/>
          </w:tcPr>
          <w:p w:rsidR="003A45C4" w:rsidRPr="00FE149B" w:rsidRDefault="00FE149B" w:rsidP="003A45C4">
            <w:pPr>
              <w:jc w:val="right"/>
              <w:rPr>
                <w:rFonts w:asciiTheme="minorHAnsi" w:eastAsia="Times New Roman" w:hAnsiTheme="minorHAnsi" w:cs="Arial"/>
                <w:sz w:val="20"/>
                <w:szCs w:val="20"/>
              </w:rPr>
            </w:pPr>
            <w:r>
              <w:rPr>
                <w:rFonts w:asciiTheme="minorHAnsi" w:eastAsia="Times New Roman" w:hAnsiTheme="minorHAnsi" w:cs="Arial"/>
                <w:sz w:val="20"/>
                <w:szCs w:val="20"/>
              </w:rPr>
              <w:t>10,55</w:t>
            </w:r>
          </w:p>
        </w:tc>
        <w:tc>
          <w:tcPr>
            <w:tcW w:w="1417" w:type="dxa"/>
          </w:tcPr>
          <w:p w:rsidR="003A45C4" w:rsidRPr="00FE149B" w:rsidRDefault="00FE149B" w:rsidP="003A45C4">
            <w:pPr>
              <w:jc w:val="right"/>
              <w:rPr>
                <w:rFonts w:asciiTheme="minorHAnsi" w:eastAsia="Times New Roman" w:hAnsiTheme="minorHAnsi" w:cs="Arial"/>
                <w:sz w:val="20"/>
                <w:szCs w:val="20"/>
              </w:rPr>
            </w:pPr>
            <w:r w:rsidRPr="00FE149B">
              <w:rPr>
                <w:rFonts w:asciiTheme="minorHAnsi" w:eastAsia="Times New Roman" w:hAnsiTheme="minorHAnsi" w:cs="Arial"/>
                <w:sz w:val="20"/>
                <w:szCs w:val="20"/>
              </w:rPr>
              <w:t>10,84</w:t>
            </w:r>
          </w:p>
        </w:tc>
        <w:tc>
          <w:tcPr>
            <w:tcW w:w="1222" w:type="dxa"/>
          </w:tcPr>
          <w:p w:rsidR="003A45C4" w:rsidRPr="00FE149B" w:rsidRDefault="00FE149B" w:rsidP="003A45C4">
            <w:pPr>
              <w:jc w:val="right"/>
              <w:rPr>
                <w:rFonts w:asciiTheme="minorHAnsi" w:eastAsia="Times New Roman" w:hAnsiTheme="minorHAnsi" w:cs="Arial"/>
                <w:sz w:val="20"/>
                <w:szCs w:val="20"/>
              </w:rPr>
            </w:pPr>
            <w:r>
              <w:rPr>
                <w:rFonts w:asciiTheme="minorHAnsi" w:eastAsia="Times New Roman" w:hAnsiTheme="minorHAnsi" w:cs="Arial"/>
                <w:sz w:val="20"/>
                <w:szCs w:val="20"/>
              </w:rPr>
              <w:t>11,14</w:t>
            </w:r>
          </w:p>
        </w:tc>
      </w:tr>
      <w:tr w:rsidR="003A45C4" w:rsidRPr="006250F7" w:rsidTr="00051AE9">
        <w:tc>
          <w:tcPr>
            <w:tcW w:w="3062" w:type="dxa"/>
          </w:tcPr>
          <w:p w:rsidR="003A45C4" w:rsidRPr="006250F7" w:rsidRDefault="003A45C4" w:rsidP="003A45C4">
            <w:pPr>
              <w:rPr>
                <w:rFonts w:asciiTheme="minorHAnsi" w:eastAsia="Times New Roman" w:hAnsiTheme="minorHAnsi" w:cs="Arial"/>
                <w:sz w:val="20"/>
                <w:szCs w:val="20"/>
              </w:rPr>
            </w:pPr>
            <w:r w:rsidRPr="006250F7">
              <w:rPr>
                <w:rFonts w:asciiTheme="minorHAnsi" w:eastAsia="Times New Roman" w:hAnsiTheme="minorHAnsi" w:cs="Arial"/>
                <w:sz w:val="20"/>
                <w:szCs w:val="20"/>
              </w:rPr>
              <w:t>% stijging t.o.v. voorgaand jaar</w:t>
            </w:r>
          </w:p>
        </w:tc>
        <w:tc>
          <w:tcPr>
            <w:tcW w:w="1417" w:type="dxa"/>
          </w:tcPr>
          <w:p w:rsidR="003A45C4" w:rsidRPr="006250F7" w:rsidRDefault="003A45C4" w:rsidP="003A45C4">
            <w:pPr>
              <w:jc w:val="right"/>
              <w:rPr>
                <w:rFonts w:asciiTheme="minorHAnsi" w:eastAsia="Times New Roman" w:hAnsiTheme="minorHAnsi" w:cs="Arial"/>
                <w:sz w:val="20"/>
                <w:szCs w:val="20"/>
              </w:rPr>
            </w:pPr>
            <w:r w:rsidRPr="006250F7">
              <w:rPr>
                <w:rFonts w:asciiTheme="minorHAnsi" w:eastAsia="Times New Roman" w:hAnsiTheme="minorHAnsi" w:cs="Arial"/>
                <w:sz w:val="20"/>
                <w:szCs w:val="20"/>
              </w:rPr>
              <w:t>n.v.t.</w:t>
            </w:r>
          </w:p>
        </w:tc>
        <w:tc>
          <w:tcPr>
            <w:tcW w:w="1417" w:type="dxa"/>
          </w:tcPr>
          <w:p w:rsidR="003A45C4" w:rsidRPr="00FE149B" w:rsidRDefault="00FE149B" w:rsidP="00051AE9">
            <w:pPr>
              <w:jc w:val="right"/>
              <w:rPr>
                <w:rFonts w:asciiTheme="minorHAnsi" w:eastAsia="Times New Roman" w:hAnsiTheme="minorHAnsi" w:cs="Arial"/>
                <w:sz w:val="20"/>
                <w:szCs w:val="20"/>
              </w:rPr>
            </w:pPr>
            <w:r w:rsidRPr="00FE149B">
              <w:rPr>
                <w:rFonts w:asciiTheme="minorHAnsi" w:eastAsia="Times New Roman" w:hAnsiTheme="minorHAnsi" w:cs="Arial"/>
                <w:sz w:val="20"/>
                <w:szCs w:val="20"/>
              </w:rPr>
              <w:t>+2,22</w:t>
            </w:r>
          </w:p>
        </w:tc>
        <w:tc>
          <w:tcPr>
            <w:tcW w:w="1417" w:type="dxa"/>
          </w:tcPr>
          <w:p w:rsidR="003A45C4" w:rsidRPr="00FE149B" w:rsidRDefault="00FE149B" w:rsidP="003A45C4">
            <w:pPr>
              <w:jc w:val="right"/>
              <w:rPr>
                <w:rFonts w:asciiTheme="minorHAnsi" w:eastAsia="Times New Roman" w:hAnsiTheme="minorHAnsi" w:cs="Arial"/>
                <w:sz w:val="20"/>
                <w:szCs w:val="20"/>
              </w:rPr>
            </w:pPr>
            <w:r>
              <w:rPr>
                <w:rFonts w:asciiTheme="minorHAnsi" w:eastAsia="Times New Roman" w:hAnsiTheme="minorHAnsi" w:cs="Arial"/>
                <w:sz w:val="20"/>
                <w:szCs w:val="20"/>
              </w:rPr>
              <w:t>+3,34</w:t>
            </w:r>
          </w:p>
        </w:tc>
        <w:tc>
          <w:tcPr>
            <w:tcW w:w="1417" w:type="dxa"/>
          </w:tcPr>
          <w:p w:rsidR="003A45C4" w:rsidRPr="00FE149B" w:rsidRDefault="00FE149B" w:rsidP="003A45C4">
            <w:pPr>
              <w:jc w:val="right"/>
              <w:rPr>
                <w:rFonts w:asciiTheme="minorHAnsi" w:eastAsia="Times New Roman" w:hAnsiTheme="minorHAnsi" w:cs="Arial"/>
                <w:sz w:val="20"/>
                <w:szCs w:val="20"/>
              </w:rPr>
            </w:pPr>
            <w:r>
              <w:rPr>
                <w:rFonts w:asciiTheme="minorHAnsi" w:eastAsia="Times New Roman" w:hAnsiTheme="minorHAnsi" w:cs="Arial"/>
                <w:sz w:val="20"/>
                <w:szCs w:val="20"/>
              </w:rPr>
              <w:t>+2,74</w:t>
            </w:r>
          </w:p>
        </w:tc>
        <w:tc>
          <w:tcPr>
            <w:tcW w:w="1222" w:type="dxa"/>
          </w:tcPr>
          <w:p w:rsidR="003A45C4" w:rsidRPr="00FE149B" w:rsidRDefault="00FE149B" w:rsidP="003A45C4">
            <w:pPr>
              <w:jc w:val="right"/>
              <w:rPr>
                <w:rFonts w:asciiTheme="minorHAnsi" w:eastAsia="Times New Roman" w:hAnsiTheme="minorHAnsi" w:cs="Arial"/>
                <w:sz w:val="20"/>
                <w:szCs w:val="20"/>
              </w:rPr>
            </w:pPr>
            <w:r>
              <w:rPr>
                <w:rFonts w:asciiTheme="minorHAnsi" w:eastAsia="Times New Roman" w:hAnsiTheme="minorHAnsi" w:cs="Arial"/>
                <w:sz w:val="20"/>
                <w:szCs w:val="20"/>
              </w:rPr>
              <w:t>+2,78</w:t>
            </w:r>
          </w:p>
        </w:tc>
      </w:tr>
    </w:tbl>
    <w:p w:rsidR="00D95049" w:rsidRPr="006250F7" w:rsidRDefault="00D95049" w:rsidP="00D95049">
      <w:pPr>
        <w:pStyle w:val="Bijschrift"/>
        <w:spacing w:after="0"/>
        <w:rPr>
          <w:rFonts w:asciiTheme="minorHAnsi" w:hAnsiTheme="minorHAnsi"/>
          <w:b/>
          <w:color w:val="008000"/>
        </w:rPr>
      </w:pPr>
    </w:p>
    <w:p w:rsidR="000A6DB0" w:rsidRPr="006250F7" w:rsidRDefault="000A6DB0" w:rsidP="000A6DB0">
      <w:pPr>
        <w:pStyle w:val="Bijschrift"/>
        <w:rPr>
          <w:rFonts w:asciiTheme="minorHAnsi" w:hAnsiTheme="minorHAnsi"/>
          <w:b/>
          <w:color w:val="008000"/>
        </w:rPr>
      </w:pPr>
      <w:r w:rsidRPr="006250F7">
        <w:rPr>
          <w:rFonts w:asciiTheme="minorHAnsi" w:hAnsiTheme="minorHAnsi"/>
          <w:b/>
          <w:color w:val="008000"/>
        </w:rPr>
        <w:t xml:space="preserve">Tabel </w:t>
      </w:r>
      <w:r w:rsidR="002C3B0A" w:rsidRPr="006250F7">
        <w:rPr>
          <w:rFonts w:asciiTheme="minorHAnsi" w:hAnsiTheme="minorHAnsi"/>
          <w:b/>
          <w:color w:val="008000"/>
        </w:rPr>
        <w:t>4</w:t>
      </w:r>
      <w:r w:rsidRPr="006250F7">
        <w:rPr>
          <w:rFonts w:asciiTheme="minorHAnsi" w:hAnsiTheme="minorHAnsi"/>
          <w:b/>
          <w:color w:val="008000"/>
        </w:rPr>
        <w:t xml:space="preserve"> Ontwikkeling inwonerb</w:t>
      </w:r>
      <w:r w:rsidR="00317A1B" w:rsidRPr="006250F7">
        <w:rPr>
          <w:rFonts w:asciiTheme="minorHAnsi" w:hAnsiTheme="minorHAnsi"/>
          <w:b/>
          <w:color w:val="008000"/>
        </w:rPr>
        <w:t>i</w:t>
      </w:r>
      <w:r w:rsidRPr="006250F7">
        <w:rPr>
          <w:rFonts w:asciiTheme="minorHAnsi" w:hAnsiTheme="minorHAnsi"/>
          <w:b/>
          <w:color w:val="008000"/>
        </w:rPr>
        <w:t>jdrage</w:t>
      </w:r>
    </w:p>
    <w:p w:rsidR="0071304F" w:rsidRPr="006250F7" w:rsidRDefault="0071304F" w:rsidP="0071304F">
      <w:pPr>
        <w:rPr>
          <w:rFonts w:asciiTheme="minorHAnsi" w:eastAsia="Times New Roman" w:hAnsiTheme="minorHAnsi" w:cs="Arial"/>
          <w:b/>
          <w:sz w:val="22"/>
          <w:szCs w:val="22"/>
        </w:rPr>
      </w:pPr>
      <w:r w:rsidRPr="006250F7">
        <w:rPr>
          <w:rFonts w:asciiTheme="minorHAnsi" w:eastAsia="Times New Roman" w:hAnsiTheme="minorHAnsi" w:cs="Arial"/>
          <w:b/>
          <w:sz w:val="22"/>
          <w:szCs w:val="22"/>
        </w:rPr>
        <w:lastRenderedPageBreak/>
        <w:t>Dien</w:t>
      </w:r>
      <w:r w:rsidR="006250F7">
        <w:rPr>
          <w:rFonts w:asciiTheme="minorHAnsi" w:eastAsia="Times New Roman" w:hAnsiTheme="minorHAnsi" w:cs="Arial"/>
          <w:b/>
          <w:sz w:val="22"/>
          <w:szCs w:val="22"/>
        </w:rPr>
        <w:t>stverleningsovereenkomst</w:t>
      </w:r>
      <w:r w:rsidRPr="006250F7">
        <w:rPr>
          <w:rFonts w:asciiTheme="minorHAnsi" w:eastAsia="Times New Roman" w:hAnsiTheme="minorHAnsi" w:cs="Arial"/>
          <w:b/>
          <w:sz w:val="22"/>
          <w:szCs w:val="22"/>
        </w:rPr>
        <w:t xml:space="preserve"> Waterschap Rivierenland (WSR</w:t>
      </w:r>
      <w:r w:rsidR="006250F7">
        <w:rPr>
          <w:rFonts w:asciiTheme="minorHAnsi" w:eastAsia="Times New Roman" w:hAnsiTheme="minorHAnsi" w:cs="Arial"/>
          <w:b/>
          <w:sz w:val="22"/>
          <w:szCs w:val="22"/>
        </w:rPr>
        <w:t>L</w:t>
      </w:r>
      <w:r w:rsidRPr="006250F7">
        <w:rPr>
          <w:rFonts w:asciiTheme="minorHAnsi" w:eastAsia="Times New Roman" w:hAnsiTheme="minorHAnsi" w:cs="Arial"/>
          <w:b/>
          <w:sz w:val="22"/>
          <w:szCs w:val="22"/>
        </w:rPr>
        <w:t>)</w:t>
      </w:r>
    </w:p>
    <w:p w:rsidR="0071304F" w:rsidRPr="004B0C4C" w:rsidRDefault="0071304F" w:rsidP="0071304F">
      <w:pPr>
        <w:rPr>
          <w:rFonts w:ascii="Calisto MT" w:eastAsia="Times New Roman" w:hAnsi="Calisto MT" w:cs="Arial"/>
          <w:b/>
          <w:sz w:val="22"/>
          <w:szCs w:val="22"/>
        </w:rPr>
      </w:pPr>
    </w:p>
    <w:p w:rsidR="0071304F" w:rsidRPr="006250F7" w:rsidRDefault="0071304F" w:rsidP="0071304F">
      <w:pPr>
        <w:rPr>
          <w:rFonts w:ascii="Calibri" w:eastAsia="Times New Roman" w:hAnsi="Calibri" w:cs="Arial"/>
          <w:sz w:val="22"/>
          <w:szCs w:val="22"/>
        </w:rPr>
      </w:pPr>
      <w:r w:rsidRPr="006250F7">
        <w:rPr>
          <w:rFonts w:ascii="Calibri" w:eastAsia="Times New Roman" w:hAnsi="Calibri" w:cs="Arial"/>
          <w:sz w:val="22"/>
          <w:szCs w:val="22"/>
        </w:rPr>
        <w:t xml:space="preserve">Met het Waterschap Rivierenland is een dienstverleningsovereenkomst gesloten. In deze overeenkomst is bepaald dat het Regionaal Archief Rivierenland de archieven van de voormalige Waterschappen beheert. </w:t>
      </w:r>
      <w:r w:rsidRPr="006250F7">
        <w:rPr>
          <w:rFonts w:ascii="Calibri" w:hAnsi="Calibri"/>
          <w:sz w:val="22"/>
          <w:szCs w:val="22"/>
        </w:rPr>
        <w:t>In juni 2014 is i.v.m. de</w:t>
      </w:r>
      <w:r w:rsidR="00352BC2" w:rsidRPr="006250F7">
        <w:rPr>
          <w:rFonts w:ascii="Calibri" w:hAnsi="Calibri"/>
          <w:sz w:val="22"/>
          <w:szCs w:val="22"/>
        </w:rPr>
        <w:t xml:space="preserve"> </w:t>
      </w:r>
      <w:r w:rsidRPr="006250F7">
        <w:rPr>
          <w:rFonts w:ascii="Calibri" w:hAnsi="Calibri"/>
          <w:sz w:val="22"/>
          <w:szCs w:val="22"/>
        </w:rPr>
        <w:t>aansluiting SAB een nieuwe 10-jarig</w:t>
      </w:r>
      <w:r w:rsidR="006250F7" w:rsidRPr="006250F7">
        <w:rPr>
          <w:rFonts w:ascii="Calibri" w:hAnsi="Calibri"/>
          <w:sz w:val="22"/>
          <w:szCs w:val="22"/>
        </w:rPr>
        <w:t>e</w:t>
      </w:r>
      <w:r w:rsidRPr="006250F7">
        <w:rPr>
          <w:rFonts w:ascii="Calibri" w:hAnsi="Calibri"/>
          <w:sz w:val="22"/>
          <w:szCs w:val="22"/>
        </w:rPr>
        <w:t xml:space="preserve"> overeenkomst met het WSR</w:t>
      </w:r>
      <w:r w:rsidR="006250F7" w:rsidRPr="006250F7">
        <w:rPr>
          <w:rFonts w:ascii="Calibri" w:hAnsi="Calibri"/>
          <w:sz w:val="22"/>
          <w:szCs w:val="22"/>
        </w:rPr>
        <w:t>L</w:t>
      </w:r>
      <w:r w:rsidRPr="006250F7">
        <w:rPr>
          <w:rFonts w:ascii="Calibri" w:hAnsi="Calibri"/>
          <w:sz w:val="22"/>
          <w:szCs w:val="22"/>
        </w:rPr>
        <w:t xml:space="preserve"> afgesloten. </w:t>
      </w:r>
    </w:p>
    <w:p w:rsidR="0071304F" w:rsidRPr="006250F7" w:rsidRDefault="0071304F" w:rsidP="0071304F">
      <w:pPr>
        <w:rPr>
          <w:rFonts w:ascii="Calibri" w:hAnsi="Calibri"/>
          <w:sz w:val="22"/>
          <w:szCs w:val="22"/>
        </w:rPr>
      </w:pPr>
    </w:p>
    <w:p w:rsidR="0071304F" w:rsidRPr="006250F7" w:rsidRDefault="0071304F" w:rsidP="0071304F">
      <w:pPr>
        <w:rPr>
          <w:rFonts w:ascii="Calibri" w:hAnsi="Calibri"/>
          <w:sz w:val="22"/>
          <w:szCs w:val="22"/>
        </w:rPr>
      </w:pPr>
      <w:r w:rsidRPr="006250F7">
        <w:rPr>
          <w:rFonts w:ascii="Calibri" w:hAnsi="Calibri"/>
          <w:sz w:val="22"/>
          <w:szCs w:val="22"/>
        </w:rPr>
        <w:t xml:space="preserve">De kosten van het toezicht zijn in de nieuwe overeenkomst met het waterschap niet in de prijs </w:t>
      </w:r>
    </w:p>
    <w:p w:rsidR="0071304F" w:rsidRPr="006250F7" w:rsidRDefault="0071304F" w:rsidP="0071304F">
      <w:pPr>
        <w:rPr>
          <w:rFonts w:ascii="Calibri" w:hAnsi="Calibri"/>
          <w:sz w:val="22"/>
          <w:szCs w:val="22"/>
        </w:rPr>
      </w:pPr>
      <w:r w:rsidRPr="006250F7">
        <w:rPr>
          <w:rFonts w:ascii="Calibri" w:hAnsi="Calibri"/>
          <w:sz w:val="22"/>
          <w:szCs w:val="22"/>
        </w:rPr>
        <w:t xml:space="preserve">per m2 opgenomen. Dit onderdeel van de dienstverlening wordt apart per jaar afgerekend met </w:t>
      </w:r>
    </w:p>
    <w:p w:rsidR="0071304F" w:rsidRPr="006250F7" w:rsidRDefault="0071304F" w:rsidP="0071304F">
      <w:pPr>
        <w:rPr>
          <w:rFonts w:ascii="Calibri" w:hAnsi="Calibri"/>
          <w:sz w:val="22"/>
          <w:szCs w:val="22"/>
        </w:rPr>
      </w:pPr>
      <w:r w:rsidRPr="006250F7">
        <w:rPr>
          <w:rFonts w:ascii="Calibri" w:hAnsi="Calibri"/>
          <w:sz w:val="22"/>
          <w:szCs w:val="22"/>
        </w:rPr>
        <w:t>het waterschap.</w:t>
      </w:r>
    </w:p>
    <w:p w:rsidR="0071304F" w:rsidRDefault="0071304F" w:rsidP="00AD7F1E">
      <w:pPr>
        <w:rPr>
          <w:rFonts w:ascii="Calibri" w:eastAsia="Times New Roman" w:hAnsi="Calibri" w:cs="Arial"/>
          <w:sz w:val="22"/>
          <w:szCs w:val="22"/>
          <w:u w:val="single"/>
        </w:rPr>
      </w:pPr>
    </w:p>
    <w:p w:rsidR="000657CA" w:rsidRPr="006250F7" w:rsidRDefault="000657CA" w:rsidP="00AD7F1E">
      <w:pPr>
        <w:rPr>
          <w:rFonts w:ascii="Calibri" w:eastAsia="Times New Roman" w:hAnsi="Calibri" w:cs="Arial"/>
          <w:sz w:val="22"/>
          <w:szCs w:val="22"/>
          <w:u w:val="single"/>
        </w:rPr>
      </w:pPr>
    </w:p>
    <w:p w:rsidR="00AD7F1E" w:rsidRPr="000657CA" w:rsidRDefault="00AD7F1E" w:rsidP="00AD7F1E">
      <w:pPr>
        <w:rPr>
          <w:rFonts w:ascii="Calibri" w:eastAsia="Times New Roman" w:hAnsi="Calibri" w:cs="Arial"/>
          <w:b/>
          <w:sz w:val="22"/>
          <w:szCs w:val="22"/>
        </w:rPr>
      </w:pPr>
      <w:r w:rsidRPr="000657CA">
        <w:rPr>
          <w:rFonts w:ascii="Calibri" w:eastAsia="Times New Roman" w:hAnsi="Calibri" w:cs="Arial"/>
          <w:b/>
          <w:sz w:val="22"/>
          <w:szCs w:val="22"/>
        </w:rPr>
        <w:t>Onvoorzien</w:t>
      </w:r>
    </w:p>
    <w:p w:rsidR="000657CA" w:rsidRDefault="000657CA" w:rsidP="00AD7F1E">
      <w:pPr>
        <w:rPr>
          <w:rFonts w:ascii="Calibri" w:eastAsia="Times New Roman" w:hAnsi="Calibri" w:cs="Arial"/>
          <w:sz w:val="22"/>
          <w:szCs w:val="22"/>
        </w:rPr>
      </w:pPr>
    </w:p>
    <w:p w:rsidR="00AD7F1E" w:rsidRPr="006250F7" w:rsidRDefault="00AD7F1E" w:rsidP="00AD7F1E">
      <w:pPr>
        <w:rPr>
          <w:rFonts w:ascii="Calibri" w:eastAsia="Times New Roman" w:hAnsi="Calibri" w:cs="Arial"/>
          <w:sz w:val="22"/>
          <w:szCs w:val="22"/>
        </w:rPr>
      </w:pPr>
      <w:r w:rsidRPr="00E8320B">
        <w:rPr>
          <w:rFonts w:ascii="Calibri" w:eastAsia="Times New Roman" w:hAnsi="Calibri" w:cs="Arial"/>
          <w:sz w:val="22"/>
          <w:szCs w:val="22"/>
        </w:rPr>
        <w:t>De post onvoorziene uit</w:t>
      </w:r>
      <w:r w:rsidR="0071304F" w:rsidRPr="00E8320B">
        <w:rPr>
          <w:rFonts w:ascii="Calibri" w:eastAsia="Times New Roman" w:hAnsi="Calibri" w:cs="Arial"/>
          <w:sz w:val="22"/>
          <w:szCs w:val="22"/>
        </w:rPr>
        <w:t>gaven is voor de jaren 201</w:t>
      </w:r>
      <w:r w:rsidR="00DD2016" w:rsidRPr="00E8320B">
        <w:rPr>
          <w:rFonts w:ascii="Calibri" w:eastAsia="Times New Roman" w:hAnsi="Calibri" w:cs="Arial"/>
          <w:sz w:val="22"/>
          <w:szCs w:val="22"/>
        </w:rPr>
        <w:t>9</w:t>
      </w:r>
      <w:r w:rsidR="0071304F" w:rsidRPr="00E8320B">
        <w:rPr>
          <w:rFonts w:ascii="Calibri" w:eastAsia="Times New Roman" w:hAnsi="Calibri" w:cs="Arial"/>
          <w:sz w:val="22"/>
          <w:szCs w:val="22"/>
        </w:rPr>
        <w:t>-202</w:t>
      </w:r>
      <w:r w:rsidR="00DD2016" w:rsidRPr="00E8320B">
        <w:rPr>
          <w:rFonts w:ascii="Calibri" w:eastAsia="Times New Roman" w:hAnsi="Calibri" w:cs="Arial"/>
          <w:sz w:val="22"/>
          <w:szCs w:val="22"/>
        </w:rPr>
        <w:t>2 geraamd op € 5.000 (2018</w:t>
      </w:r>
      <w:r w:rsidRPr="00E8320B">
        <w:rPr>
          <w:rFonts w:ascii="Calibri" w:eastAsia="Times New Roman" w:hAnsi="Calibri" w:cs="Arial"/>
          <w:sz w:val="22"/>
          <w:szCs w:val="22"/>
        </w:rPr>
        <w:t>: € 5.000).</w:t>
      </w:r>
    </w:p>
    <w:p w:rsidR="00AD7F1E" w:rsidRDefault="00AD7F1E" w:rsidP="00085B34">
      <w:pPr>
        <w:rPr>
          <w:rFonts w:ascii="Calibri" w:hAnsi="Calibri"/>
        </w:rPr>
      </w:pPr>
    </w:p>
    <w:p w:rsidR="000657CA" w:rsidRPr="006250F7" w:rsidRDefault="000657CA" w:rsidP="00085B34">
      <w:pPr>
        <w:rPr>
          <w:rFonts w:ascii="Calibri" w:hAnsi="Calibri"/>
        </w:rPr>
      </w:pPr>
    </w:p>
    <w:p w:rsidR="00AD7F1E" w:rsidRPr="006250F7" w:rsidRDefault="00AD7F1E" w:rsidP="00B962B4">
      <w:pPr>
        <w:pStyle w:val="Kop2"/>
        <w:numPr>
          <w:ilvl w:val="2"/>
          <w:numId w:val="29"/>
        </w:numPr>
      </w:pPr>
      <w:bookmarkStart w:id="20" w:name="_Toc509237048"/>
      <w:r w:rsidRPr="006250F7">
        <w:t>Overzicht van de kosten van Overhead</w:t>
      </w:r>
      <w:bookmarkEnd w:id="20"/>
    </w:p>
    <w:p w:rsidR="002C3B0A" w:rsidRPr="006250F7" w:rsidRDefault="002C3B0A" w:rsidP="00AD7F1E">
      <w:pPr>
        <w:pStyle w:val="Lijstalinea1"/>
        <w:ind w:left="0"/>
        <w:rPr>
          <w:rFonts w:ascii="Calibri" w:hAnsi="Calibri" w:cs="Arial"/>
          <w:szCs w:val="22"/>
        </w:rPr>
      </w:pPr>
    </w:p>
    <w:p w:rsidR="00AD7F1E" w:rsidRPr="006250F7" w:rsidRDefault="00AD7F1E" w:rsidP="00AD7F1E">
      <w:pPr>
        <w:pStyle w:val="Lijstalinea1"/>
        <w:ind w:left="0"/>
        <w:rPr>
          <w:rFonts w:ascii="Calibri" w:hAnsi="Calibri" w:cs="Arial"/>
          <w:szCs w:val="22"/>
        </w:rPr>
      </w:pPr>
      <w:r w:rsidRPr="006250F7">
        <w:rPr>
          <w:rFonts w:ascii="Calibri" w:hAnsi="Calibri" w:cs="Arial"/>
          <w:szCs w:val="22"/>
        </w:rPr>
        <w:t xml:space="preserve">Met ingang van 2018 </w:t>
      </w:r>
      <w:r w:rsidR="00323AC0" w:rsidRPr="006250F7">
        <w:rPr>
          <w:rFonts w:ascii="Calibri" w:hAnsi="Calibri" w:cs="Arial"/>
          <w:szCs w:val="22"/>
        </w:rPr>
        <w:t>is</w:t>
      </w:r>
      <w:r w:rsidRPr="006250F7">
        <w:rPr>
          <w:rFonts w:ascii="Calibri" w:hAnsi="Calibri" w:cs="Arial"/>
          <w:szCs w:val="22"/>
        </w:rPr>
        <w:t xml:space="preserve"> het taakveld Overhead </w:t>
      </w:r>
      <w:r w:rsidR="00623B4F" w:rsidRPr="006250F7">
        <w:rPr>
          <w:rFonts w:ascii="Calibri" w:hAnsi="Calibri" w:cs="Arial"/>
          <w:szCs w:val="22"/>
        </w:rPr>
        <w:t xml:space="preserve">in de begroting een </w:t>
      </w:r>
      <w:r w:rsidR="00323AC0" w:rsidRPr="006250F7">
        <w:rPr>
          <w:rFonts w:ascii="Calibri" w:hAnsi="Calibri" w:cs="Arial"/>
          <w:szCs w:val="22"/>
        </w:rPr>
        <w:t>verplicht</w:t>
      </w:r>
      <w:r w:rsidR="00623B4F" w:rsidRPr="006250F7">
        <w:rPr>
          <w:rFonts w:ascii="Calibri" w:hAnsi="Calibri" w:cs="Arial"/>
          <w:szCs w:val="22"/>
        </w:rPr>
        <w:t xml:space="preserve"> onderdeel</w:t>
      </w:r>
      <w:r w:rsidRPr="006250F7">
        <w:rPr>
          <w:rFonts w:ascii="Calibri" w:hAnsi="Calibri" w:cs="Arial"/>
          <w:szCs w:val="22"/>
        </w:rPr>
        <w:t xml:space="preserve"> en moeten de kosten van Overhead afzonderlijk in het Programmaplan worden gepresenteerd. In de Notitie Verbonden Partijen </w:t>
      </w:r>
      <w:r w:rsidR="00960CF5" w:rsidRPr="006250F7">
        <w:rPr>
          <w:rFonts w:ascii="Calibri" w:hAnsi="Calibri" w:cs="Arial"/>
          <w:szCs w:val="22"/>
        </w:rPr>
        <w:t xml:space="preserve">van de commissie Besluit Begroting en Verantwoording (BBV) </w:t>
      </w:r>
      <w:r w:rsidRPr="006250F7">
        <w:rPr>
          <w:rFonts w:ascii="Calibri" w:hAnsi="Calibri" w:cs="Arial"/>
          <w:szCs w:val="22"/>
        </w:rPr>
        <w:t>wordt onder meer op de toepassing van overhead bij Gemeenschappelijke Regelingen ingegaan.</w:t>
      </w:r>
    </w:p>
    <w:p w:rsidR="00AD7F1E" w:rsidRPr="006250F7" w:rsidRDefault="00AD7F1E" w:rsidP="00AD7F1E">
      <w:pPr>
        <w:rPr>
          <w:rFonts w:ascii="Calibri" w:hAnsi="Calibri"/>
          <w:sz w:val="22"/>
          <w:szCs w:val="22"/>
          <w:u w:val="single"/>
        </w:rPr>
      </w:pPr>
    </w:p>
    <w:p w:rsidR="00AD7F1E" w:rsidRPr="006250F7" w:rsidRDefault="00AD7F1E" w:rsidP="00AD7F1E">
      <w:pPr>
        <w:rPr>
          <w:rFonts w:ascii="Calibri" w:hAnsi="Calibri"/>
          <w:sz w:val="22"/>
          <w:szCs w:val="22"/>
        </w:rPr>
      </w:pPr>
      <w:r w:rsidRPr="006250F7">
        <w:rPr>
          <w:rFonts w:ascii="Calibri" w:hAnsi="Calibri"/>
          <w:sz w:val="22"/>
          <w:szCs w:val="22"/>
        </w:rPr>
        <w:t>In de begroting is Taakveld 0.4 Overhead opgenomen</w:t>
      </w:r>
      <w:r w:rsidR="00623B4F" w:rsidRPr="006250F7">
        <w:rPr>
          <w:rFonts w:ascii="Calibri" w:hAnsi="Calibri"/>
          <w:sz w:val="22"/>
          <w:szCs w:val="22"/>
        </w:rPr>
        <w:t>. D</w:t>
      </w:r>
      <w:r w:rsidRPr="006250F7">
        <w:rPr>
          <w:rFonts w:ascii="Calibri" w:hAnsi="Calibri"/>
          <w:sz w:val="22"/>
          <w:szCs w:val="22"/>
        </w:rPr>
        <w:t xml:space="preserve">it taakveld is nader </w:t>
      </w:r>
      <w:r w:rsidR="00623B4F" w:rsidRPr="006250F7">
        <w:rPr>
          <w:rFonts w:ascii="Calibri" w:hAnsi="Calibri"/>
          <w:sz w:val="22"/>
          <w:szCs w:val="22"/>
        </w:rPr>
        <w:t>onder</w:t>
      </w:r>
      <w:r w:rsidRPr="006250F7">
        <w:rPr>
          <w:rFonts w:ascii="Calibri" w:hAnsi="Calibri"/>
          <w:sz w:val="22"/>
          <w:szCs w:val="22"/>
        </w:rPr>
        <w:t>verdeeld in:</w:t>
      </w:r>
    </w:p>
    <w:p w:rsidR="00AD7F1E" w:rsidRPr="006250F7" w:rsidRDefault="00AD7F1E" w:rsidP="00B962B4">
      <w:pPr>
        <w:pStyle w:val="Lijstalinea"/>
        <w:numPr>
          <w:ilvl w:val="0"/>
          <w:numId w:val="15"/>
        </w:numPr>
        <w:rPr>
          <w:rFonts w:ascii="Calibri" w:hAnsi="Calibri"/>
          <w:sz w:val="22"/>
          <w:szCs w:val="22"/>
        </w:rPr>
      </w:pPr>
      <w:r w:rsidRPr="006250F7">
        <w:rPr>
          <w:rFonts w:ascii="Calibri" w:hAnsi="Calibri"/>
          <w:sz w:val="22"/>
          <w:szCs w:val="22"/>
        </w:rPr>
        <w:t>lasten gemeentelijke overheadfuncties</w:t>
      </w:r>
      <w:r w:rsidR="000657CA">
        <w:rPr>
          <w:rFonts w:ascii="Calibri" w:hAnsi="Calibri"/>
          <w:sz w:val="22"/>
          <w:szCs w:val="22"/>
        </w:rPr>
        <w:t xml:space="preserve"> (i.c. programma archiefbeleid)</w:t>
      </w:r>
    </w:p>
    <w:p w:rsidR="00AD7F1E" w:rsidRPr="006250F7" w:rsidRDefault="00AD7F1E" w:rsidP="00B962B4">
      <w:pPr>
        <w:pStyle w:val="Lijstalinea"/>
        <w:numPr>
          <w:ilvl w:val="0"/>
          <w:numId w:val="15"/>
        </w:numPr>
        <w:rPr>
          <w:rFonts w:ascii="Calibri" w:hAnsi="Calibri"/>
        </w:rPr>
      </w:pPr>
      <w:r w:rsidRPr="006250F7">
        <w:rPr>
          <w:rFonts w:ascii="Calibri" w:hAnsi="Calibri"/>
          <w:sz w:val="22"/>
          <w:szCs w:val="22"/>
        </w:rPr>
        <w:t xml:space="preserve">lasten </w:t>
      </w:r>
      <w:r w:rsidR="00960CF5" w:rsidRPr="006250F7">
        <w:rPr>
          <w:rFonts w:ascii="Calibri" w:eastAsia="Times New Roman" w:hAnsi="Calibri" w:cs="Arial"/>
          <w:sz w:val="20"/>
          <w:szCs w:val="20"/>
        </w:rPr>
        <w:t>‘</w:t>
      </w:r>
      <w:r w:rsidRPr="006250F7">
        <w:rPr>
          <w:rFonts w:ascii="Calibri" w:hAnsi="Calibri"/>
          <w:sz w:val="22"/>
          <w:szCs w:val="22"/>
        </w:rPr>
        <w:t>eigen overhead</w:t>
      </w:r>
      <w:r w:rsidR="00960CF5" w:rsidRPr="006250F7">
        <w:rPr>
          <w:rFonts w:ascii="Calibri" w:eastAsia="Times New Roman" w:hAnsi="Calibri" w:cs="Arial"/>
          <w:sz w:val="20"/>
          <w:szCs w:val="20"/>
        </w:rPr>
        <w:t>’</w:t>
      </w:r>
      <w:r w:rsidRPr="006250F7">
        <w:rPr>
          <w:rFonts w:ascii="Calibri" w:hAnsi="Calibri"/>
          <w:sz w:val="22"/>
          <w:szCs w:val="22"/>
        </w:rPr>
        <w:t xml:space="preserve"> (personeelskosten directie, management en ondersteuning</w:t>
      </w:r>
      <w:r w:rsidR="00960CF5" w:rsidRPr="006250F7">
        <w:rPr>
          <w:rFonts w:ascii="Calibri" w:hAnsi="Calibri"/>
          <w:sz w:val="22"/>
          <w:szCs w:val="22"/>
        </w:rPr>
        <w:t>)</w:t>
      </w:r>
      <w:r w:rsidRPr="006250F7">
        <w:rPr>
          <w:rFonts w:ascii="Calibri" w:hAnsi="Calibri"/>
          <w:sz w:val="22"/>
          <w:szCs w:val="22"/>
        </w:rPr>
        <w:t xml:space="preserve"> </w:t>
      </w:r>
    </w:p>
    <w:p w:rsidR="00352BC2" w:rsidRPr="006250F7" w:rsidRDefault="00352BC2" w:rsidP="00352BC2">
      <w:pPr>
        <w:rPr>
          <w:rFonts w:ascii="Calibri" w:hAnsi="Calibri"/>
        </w:rPr>
      </w:pPr>
    </w:p>
    <w:tbl>
      <w:tblPr>
        <w:tblStyle w:val="Tabelraster"/>
        <w:tblW w:w="8952" w:type="dxa"/>
        <w:tblInd w:w="108" w:type="dxa"/>
        <w:tblLook w:val="04A0" w:firstRow="1" w:lastRow="0" w:firstColumn="1" w:lastColumn="0" w:noHBand="0" w:noVBand="1"/>
      </w:tblPr>
      <w:tblGrid>
        <w:gridCol w:w="2677"/>
        <w:gridCol w:w="1329"/>
        <w:gridCol w:w="1329"/>
        <w:gridCol w:w="1329"/>
        <w:gridCol w:w="1144"/>
        <w:gridCol w:w="1144"/>
      </w:tblGrid>
      <w:tr w:rsidR="00DD2016" w:rsidRPr="006250F7" w:rsidTr="00DD2016">
        <w:tc>
          <w:tcPr>
            <w:tcW w:w="2677" w:type="dxa"/>
            <w:shd w:val="clear" w:color="auto" w:fill="92D050"/>
          </w:tcPr>
          <w:p w:rsidR="00DD2016" w:rsidRPr="006250F7" w:rsidRDefault="00DD2016" w:rsidP="00522FEA">
            <w:pPr>
              <w:rPr>
                <w:rFonts w:ascii="Calibri" w:hAnsi="Calibri"/>
                <w:b/>
                <w:bCs/>
                <w:sz w:val="20"/>
                <w:szCs w:val="20"/>
              </w:rPr>
            </w:pPr>
          </w:p>
        </w:tc>
        <w:tc>
          <w:tcPr>
            <w:tcW w:w="1329" w:type="dxa"/>
            <w:shd w:val="clear" w:color="auto" w:fill="92D050"/>
          </w:tcPr>
          <w:p w:rsidR="00DD2016" w:rsidRPr="006250F7" w:rsidRDefault="00DD2016" w:rsidP="00522FEA">
            <w:pPr>
              <w:jc w:val="center"/>
              <w:rPr>
                <w:rFonts w:ascii="Calibri" w:hAnsi="Calibri"/>
                <w:b/>
                <w:bCs/>
                <w:sz w:val="20"/>
                <w:szCs w:val="20"/>
              </w:rPr>
            </w:pPr>
            <w:r w:rsidRPr="006250F7">
              <w:rPr>
                <w:rFonts w:ascii="Calibri" w:hAnsi="Calibri"/>
                <w:b/>
                <w:bCs/>
                <w:sz w:val="20"/>
                <w:szCs w:val="20"/>
              </w:rPr>
              <w:t>2018</w:t>
            </w:r>
          </w:p>
        </w:tc>
        <w:tc>
          <w:tcPr>
            <w:tcW w:w="1329" w:type="dxa"/>
            <w:shd w:val="clear" w:color="auto" w:fill="92D050"/>
          </w:tcPr>
          <w:p w:rsidR="00DD2016" w:rsidRPr="006250F7" w:rsidRDefault="00DD2016" w:rsidP="00522FEA">
            <w:pPr>
              <w:jc w:val="center"/>
              <w:rPr>
                <w:rFonts w:ascii="Calibri" w:hAnsi="Calibri"/>
                <w:b/>
                <w:bCs/>
                <w:sz w:val="20"/>
                <w:szCs w:val="20"/>
              </w:rPr>
            </w:pPr>
            <w:r w:rsidRPr="006250F7">
              <w:rPr>
                <w:rFonts w:ascii="Calibri" w:hAnsi="Calibri"/>
                <w:b/>
                <w:bCs/>
                <w:sz w:val="20"/>
                <w:szCs w:val="20"/>
              </w:rPr>
              <w:t>2019</w:t>
            </w:r>
          </w:p>
        </w:tc>
        <w:tc>
          <w:tcPr>
            <w:tcW w:w="1329" w:type="dxa"/>
            <w:shd w:val="clear" w:color="auto" w:fill="92D050"/>
          </w:tcPr>
          <w:p w:rsidR="00DD2016" w:rsidRPr="006250F7" w:rsidRDefault="00DD2016" w:rsidP="00522FEA">
            <w:pPr>
              <w:jc w:val="center"/>
              <w:rPr>
                <w:rFonts w:ascii="Calibri" w:hAnsi="Calibri"/>
                <w:b/>
                <w:bCs/>
                <w:sz w:val="20"/>
                <w:szCs w:val="20"/>
              </w:rPr>
            </w:pPr>
            <w:r w:rsidRPr="006250F7">
              <w:rPr>
                <w:rFonts w:ascii="Calibri" w:hAnsi="Calibri"/>
                <w:b/>
                <w:bCs/>
                <w:sz w:val="20"/>
                <w:szCs w:val="20"/>
              </w:rPr>
              <w:t>2020</w:t>
            </w:r>
          </w:p>
        </w:tc>
        <w:tc>
          <w:tcPr>
            <w:tcW w:w="1144" w:type="dxa"/>
            <w:shd w:val="clear" w:color="auto" w:fill="92D050"/>
          </w:tcPr>
          <w:p w:rsidR="00DD2016" w:rsidRPr="006250F7" w:rsidRDefault="00DD2016" w:rsidP="00522FEA">
            <w:pPr>
              <w:jc w:val="center"/>
              <w:rPr>
                <w:rFonts w:ascii="Calibri" w:hAnsi="Calibri"/>
                <w:b/>
                <w:bCs/>
                <w:sz w:val="20"/>
                <w:szCs w:val="20"/>
              </w:rPr>
            </w:pPr>
            <w:r>
              <w:rPr>
                <w:rFonts w:ascii="Calibri" w:hAnsi="Calibri"/>
                <w:b/>
                <w:bCs/>
                <w:sz w:val="20"/>
                <w:szCs w:val="20"/>
              </w:rPr>
              <w:t>2021</w:t>
            </w:r>
          </w:p>
        </w:tc>
        <w:tc>
          <w:tcPr>
            <w:tcW w:w="1144" w:type="dxa"/>
            <w:shd w:val="clear" w:color="auto" w:fill="92D050"/>
          </w:tcPr>
          <w:p w:rsidR="00DD2016" w:rsidRPr="006250F7" w:rsidRDefault="00DD2016" w:rsidP="00522FEA">
            <w:pPr>
              <w:jc w:val="center"/>
              <w:rPr>
                <w:rFonts w:ascii="Calibri" w:hAnsi="Calibri"/>
                <w:b/>
                <w:bCs/>
                <w:sz w:val="20"/>
                <w:szCs w:val="20"/>
              </w:rPr>
            </w:pPr>
            <w:r>
              <w:rPr>
                <w:rFonts w:ascii="Calibri" w:hAnsi="Calibri"/>
                <w:b/>
                <w:bCs/>
                <w:sz w:val="20"/>
                <w:szCs w:val="20"/>
              </w:rPr>
              <w:t>2022</w:t>
            </w:r>
          </w:p>
        </w:tc>
      </w:tr>
      <w:tr w:rsidR="00DD2016" w:rsidRPr="006250F7" w:rsidTr="00DD2016">
        <w:tc>
          <w:tcPr>
            <w:tcW w:w="2677" w:type="dxa"/>
          </w:tcPr>
          <w:p w:rsidR="00DD2016" w:rsidRPr="006250F7" w:rsidRDefault="00DD2016" w:rsidP="00352BC2">
            <w:pPr>
              <w:rPr>
                <w:rFonts w:ascii="Calibri" w:eastAsia="Times New Roman" w:hAnsi="Calibri" w:cs="Arial"/>
                <w:sz w:val="20"/>
                <w:szCs w:val="20"/>
              </w:rPr>
            </w:pPr>
            <w:r w:rsidRPr="006250F7">
              <w:rPr>
                <w:rFonts w:ascii="Calibri" w:eastAsia="Times New Roman" w:hAnsi="Calibri" w:cs="Arial"/>
                <w:sz w:val="20"/>
                <w:szCs w:val="20"/>
              </w:rPr>
              <w:t>Lasten gemeentelijke overhead</w:t>
            </w:r>
          </w:p>
        </w:tc>
        <w:tc>
          <w:tcPr>
            <w:tcW w:w="1329" w:type="dxa"/>
          </w:tcPr>
          <w:p w:rsidR="00DD2016" w:rsidRPr="006250F7" w:rsidRDefault="00DD2016" w:rsidP="00352BC2">
            <w:pPr>
              <w:jc w:val="right"/>
              <w:rPr>
                <w:rFonts w:ascii="Calibri" w:eastAsia="Times New Roman" w:hAnsi="Calibri" w:cs="Arial"/>
                <w:sz w:val="20"/>
                <w:szCs w:val="20"/>
              </w:rPr>
            </w:pPr>
            <w:r w:rsidRPr="006250F7">
              <w:rPr>
                <w:rFonts w:ascii="Calibri" w:hAnsi="Calibri"/>
                <w:sz w:val="20"/>
                <w:szCs w:val="20"/>
              </w:rPr>
              <w:t xml:space="preserve"> 2.106.506 </w:t>
            </w:r>
          </w:p>
        </w:tc>
        <w:tc>
          <w:tcPr>
            <w:tcW w:w="1329" w:type="dxa"/>
          </w:tcPr>
          <w:p w:rsidR="00DD2016" w:rsidRPr="002A537F" w:rsidRDefault="002A537F" w:rsidP="004E4C92">
            <w:pPr>
              <w:jc w:val="right"/>
              <w:rPr>
                <w:rFonts w:ascii="Calibri" w:eastAsia="Times New Roman" w:hAnsi="Calibri" w:cs="Arial"/>
                <w:sz w:val="20"/>
                <w:szCs w:val="20"/>
              </w:rPr>
            </w:pPr>
            <w:r>
              <w:rPr>
                <w:rFonts w:ascii="Calibri" w:eastAsia="Times New Roman" w:hAnsi="Calibri" w:cs="Arial"/>
                <w:sz w:val="20"/>
                <w:szCs w:val="20"/>
              </w:rPr>
              <w:t>2.</w:t>
            </w:r>
            <w:r w:rsidR="004E4C92">
              <w:rPr>
                <w:rFonts w:ascii="Calibri" w:eastAsia="Times New Roman" w:hAnsi="Calibri" w:cs="Arial"/>
                <w:sz w:val="20"/>
                <w:szCs w:val="20"/>
              </w:rPr>
              <w:t>200</w:t>
            </w:r>
            <w:r>
              <w:rPr>
                <w:rFonts w:ascii="Calibri" w:eastAsia="Times New Roman" w:hAnsi="Calibri" w:cs="Arial"/>
                <w:sz w:val="20"/>
                <w:szCs w:val="20"/>
              </w:rPr>
              <w:t>.983</w:t>
            </w:r>
          </w:p>
        </w:tc>
        <w:tc>
          <w:tcPr>
            <w:tcW w:w="1329" w:type="dxa"/>
          </w:tcPr>
          <w:p w:rsidR="00DD2016" w:rsidRPr="002A537F" w:rsidRDefault="002A537F" w:rsidP="004E4C92">
            <w:pPr>
              <w:jc w:val="right"/>
              <w:rPr>
                <w:rFonts w:ascii="Calibri" w:eastAsia="Times New Roman" w:hAnsi="Calibri" w:cs="Arial"/>
                <w:sz w:val="20"/>
                <w:szCs w:val="20"/>
              </w:rPr>
            </w:pPr>
            <w:r>
              <w:rPr>
                <w:rFonts w:ascii="Calibri" w:eastAsia="Times New Roman" w:hAnsi="Calibri" w:cs="Arial"/>
                <w:sz w:val="20"/>
                <w:szCs w:val="20"/>
              </w:rPr>
              <w:t>2</w:t>
            </w:r>
            <w:r w:rsidR="004E4C92">
              <w:rPr>
                <w:rFonts w:ascii="Calibri" w:eastAsia="Times New Roman" w:hAnsi="Calibri" w:cs="Arial"/>
                <w:sz w:val="20"/>
                <w:szCs w:val="20"/>
              </w:rPr>
              <w:t>.20</w:t>
            </w:r>
            <w:r>
              <w:rPr>
                <w:rFonts w:ascii="Calibri" w:eastAsia="Times New Roman" w:hAnsi="Calibri" w:cs="Arial"/>
                <w:sz w:val="20"/>
                <w:szCs w:val="20"/>
              </w:rPr>
              <w:t>3.236</w:t>
            </w:r>
          </w:p>
        </w:tc>
        <w:tc>
          <w:tcPr>
            <w:tcW w:w="1144" w:type="dxa"/>
          </w:tcPr>
          <w:p w:rsidR="00DD2016" w:rsidRPr="002A537F" w:rsidRDefault="002A537F" w:rsidP="002A537F">
            <w:pPr>
              <w:jc w:val="right"/>
              <w:rPr>
                <w:rFonts w:ascii="Calibri" w:hAnsi="Calibri"/>
                <w:sz w:val="20"/>
                <w:szCs w:val="20"/>
              </w:rPr>
            </w:pPr>
            <w:r>
              <w:rPr>
                <w:rFonts w:ascii="Calibri" w:hAnsi="Calibri"/>
                <w:sz w:val="20"/>
                <w:szCs w:val="20"/>
              </w:rPr>
              <w:t>2.237.533</w:t>
            </w:r>
          </w:p>
        </w:tc>
        <w:tc>
          <w:tcPr>
            <w:tcW w:w="1144" w:type="dxa"/>
          </w:tcPr>
          <w:p w:rsidR="00DD2016" w:rsidRPr="002A537F" w:rsidRDefault="002A537F" w:rsidP="002A537F">
            <w:pPr>
              <w:jc w:val="right"/>
              <w:rPr>
                <w:rFonts w:ascii="Calibri" w:hAnsi="Calibri"/>
                <w:sz w:val="20"/>
                <w:szCs w:val="20"/>
              </w:rPr>
            </w:pPr>
            <w:r>
              <w:rPr>
                <w:rFonts w:ascii="Calibri" w:hAnsi="Calibri"/>
                <w:sz w:val="20"/>
                <w:szCs w:val="20"/>
              </w:rPr>
              <w:t>2.288.767</w:t>
            </w:r>
          </w:p>
        </w:tc>
      </w:tr>
      <w:tr w:rsidR="00DD2016" w:rsidRPr="006250F7" w:rsidTr="00DD2016">
        <w:tc>
          <w:tcPr>
            <w:tcW w:w="2677" w:type="dxa"/>
          </w:tcPr>
          <w:p w:rsidR="00DD2016" w:rsidRPr="006250F7" w:rsidRDefault="00DD2016" w:rsidP="00352BC2">
            <w:pPr>
              <w:rPr>
                <w:rFonts w:ascii="Calibri" w:eastAsia="Times New Roman" w:hAnsi="Calibri" w:cs="Arial"/>
                <w:sz w:val="20"/>
                <w:szCs w:val="20"/>
              </w:rPr>
            </w:pPr>
            <w:r w:rsidRPr="006250F7">
              <w:rPr>
                <w:rFonts w:ascii="Calibri" w:eastAsia="Times New Roman" w:hAnsi="Calibri" w:cs="Arial"/>
                <w:sz w:val="20"/>
                <w:szCs w:val="20"/>
              </w:rPr>
              <w:t>‘Eigen overhead’</w:t>
            </w:r>
          </w:p>
        </w:tc>
        <w:tc>
          <w:tcPr>
            <w:tcW w:w="1329" w:type="dxa"/>
          </w:tcPr>
          <w:p w:rsidR="00DD2016" w:rsidRPr="006250F7" w:rsidRDefault="00DD2016" w:rsidP="00352BC2">
            <w:pPr>
              <w:jc w:val="right"/>
              <w:rPr>
                <w:rFonts w:ascii="Calibri" w:eastAsia="Times New Roman" w:hAnsi="Calibri" w:cs="Arial"/>
                <w:sz w:val="20"/>
                <w:szCs w:val="20"/>
              </w:rPr>
            </w:pPr>
            <w:r w:rsidRPr="006250F7">
              <w:rPr>
                <w:rFonts w:ascii="Calibri" w:hAnsi="Calibri"/>
                <w:sz w:val="20"/>
                <w:szCs w:val="20"/>
              </w:rPr>
              <w:t xml:space="preserve"> 250.689 </w:t>
            </w:r>
          </w:p>
        </w:tc>
        <w:tc>
          <w:tcPr>
            <w:tcW w:w="1329" w:type="dxa"/>
          </w:tcPr>
          <w:p w:rsidR="00DD2016" w:rsidRPr="002A537F" w:rsidRDefault="002A537F" w:rsidP="00352BC2">
            <w:pPr>
              <w:jc w:val="right"/>
              <w:rPr>
                <w:rFonts w:ascii="Calibri" w:eastAsia="Times New Roman" w:hAnsi="Calibri" w:cs="Arial"/>
                <w:sz w:val="20"/>
                <w:szCs w:val="20"/>
              </w:rPr>
            </w:pPr>
            <w:r w:rsidRPr="002A537F">
              <w:rPr>
                <w:rFonts w:ascii="Calibri" w:eastAsia="Times New Roman" w:hAnsi="Calibri" w:cs="Arial"/>
                <w:sz w:val="20"/>
                <w:szCs w:val="20"/>
              </w:rPr>
              <w:t>261.100</w:t>
            </w:r>
          </w:p>
        </w:tc>
        <w:tc>
          <w:tcPr>
            <w:tcW w:w="1329" w:type="dxa"/>
          </w:tcPr>
          <w:p w:rsidR="00DD2016" w:rsidRPr="002A537F" w:rsidRDefault="002A537F" w:rsidP="00352BC2">
            <w:pPr>
              <w:jc w:val="right"/>
              <w:rPr>
                <w:rFonts w:ascii="Calibri" w:eastAsia="Times New Roman" w:hAnsi="Calibri" w:cs="Arial"/>
                <w:sz w:val="20"/>
                <w:szCs w:val="20"/>
              </w:rPr>
            </w:pPr>
            <w:r>
              <w:rPr>
                <w:rFonts w:ascii="Calibri" w:eastAsia="Times New Roman" w:hAnsi="Calibri" w:cs="Arial"/>
                <w:sz w:val="20"/>
                <w:szCs w:val="20"/>
              </w:rPr>
              <w:t>272.000</w:t>
            </w:r>
          </w:p>
        </w:tc>
        <w:tc>
          <w:tcPr>
            <w:tcW w:w="1144" w:type="dxa"/>
          </w:tcPr>
          <w:p w:rsidR="00DD2016" w:rsidRPr="002A537F" w:rsidRDefault="002A537F" w:rsidP="00352BC2">
            <w:pPr>
              <w:jc w:val="right"/>
              <w:rPr>
                <w:rFonts w:ascii="Calibri" w:hAnsi="Calibri"/>
                <w:sz w:val="20"/>
                <w:szCs w:val="20"/>
              </w:rPr>
            </w:pPr>
            <w:r>
              <w:rPr>
                <w:rFonts w:ascii="Calibri" w:hAnsi="Calibri"/>
                <w:sz w:val="20"/>
                <w:szCs w:val="20"/>
              </w:rPr>
              <w:t>283.300</w:t>
            </w:r>
          </w:p>
        </w:tc>
        <w:tc>
          <w:tcPr>
            <w:tcW w:w="1144" w:type="dxa"/>
          </w:tcPr>
          <w:p w:rsidR="00DD2016" w:rsidRPr="002A537F" w:rsidRDefault="002A537F" w:rsidP="00352BC2">
            <w:pPr>
              <w:jc w:val="right"/>
              <w:rPr>
                <w:rFonts w:ascii="Calibri" w:hAnsi="Calibri"/>
                <w:sz w:val="20"/>
                <w:szCs w:val="20"/>
              </w:rPr>
            </w:pPr>
            <w:r>
              <w:rPr>
                <w:rFonts w:ascii="Calibri" w:hAnsi="Calibri"/>
                <w:sz w:val="20"/>
                <w:szCs w:val="20"/>
              </w:rPr>
              <w:t>295.100</w:t>
            </w:r>
          </w:p>
        </w:tc>
      </w:tr>
      <w:tr w:rsidR="00DD2016" w:rsidRPr="006250F7" w:rsidTr="00DD2016">
        <w:tc>
          <w:tcPr>
            <w:tcW w:w="2677" w:type="dxa"/>
          </w:tcPr>
          <w:p w:rsidR="00DD2016" w:rsidRPr="006250F7" w:rsidRDefault="00DD2016" w:rsidP="00352BC2">
            <w:pPr>
              <w:rPr>
                <w:rFonts w:ascii="Calibri" w:eastAsia="Times New Roman" w:hAnsi="Calibri" w:cs="Arial"/>
                <w:b/>
                <w:sz w:val="20"/>
                <w:szCs w:val="20"/>
              </w:rPr>
            </w:pPr>
            <w:r w:rsidRPr="006250F7">
              <w:rPr>
                <w:rFonts w:ascii="Calibri" w:eastAsia="Times New Roman" w:hAnsi="Calibri" w:cs="Arial"/>
                <w:b/>
                <w:sz w:val="20"/>
                <w:szCs w:val="20"/>
              </w:rPr>
              <w:t>Totaal lasten</w:t>
            </w:r>
          </w:p>
        </w:tc>
        <w:tc>
          <w:tcPr>
            <w:tcW w:w="1329" w:type="dxa"/>
          </w:tcPr>
          <w:p w:rsidR="00DD2016" w:rsidRPr="006250F7" w:rsidRDefault="00DD2016" w:rsidP="00352BC2">
            <w:pPr>
              <w:jc w:val="right"/>
              <w:rPr>
                <w:rFonts w:ascii="Calibri" w:eastAsia="Times New Roman" w:hAnsi="Calibri" w:cs="Arial"/>
                <w:b/>
                <w:sz w:val="20"/>
                <w:szCs w:val="20"/>
              </w:rPr>
            </w:pPr>
            <w:r w:rsidRPr="006250F7">
              <w:rPr>
                <w:rFonts w:ascii="Calibri" w:hAnsi="Calibri"/>
                <w:b/>
                <w:sz w:val="20"/>
                <w:szCs w:val="20"/>
              </w:rPr>
              <w:t xml:space="preserve"> 2.357.194 </w:t>
            </w:r>
          </w:p>
        </w:tc>
        <w:tc>
          <w:tcPr>
            <w:tcW w:w="1329" w:type="dxa"/>
          </w:tcPr>
          <w:p w:rsidR="00DD2016" w:rsidRPr="002A537F" w:rsidRDefault="004E4C92" w:rsidP="00352BC2">
            <w:pPr>
              <w:jc w:val="right"/>
              <w:rPr>
                <w:rFonts w:ascii="Calibri" w:eastAsia="Times New Roman" w:hAnsi="Calibri" w:cs="Arial"/>
                <w:b/>
                <w:sz w:val="20"/>
                <w:szCs w:val="20"/>
              </w:rPr>
            </w:pPr>
            <w:r>
              <w:rPr>
                <w:rFonts w:ascii="Calibri" w:eastAsia="Times New Roman" w:hAnsi="Calibri" w:cs="Arial"/>
                <w:b/>
                <w:sz w:val="20"/>
                <w:szCs w:val="20"/>
              </w:rPr>
              <w:t>2.46</w:t>
            </w:r>
            <w:r w:rsidR="002A537F">
              <w:rPr>
                <w:rFonts w:ascii="Calibri" w:eastAsia="Times New Roman" w:hAnsi="Calibri" w:cs="Arial"/>
                <w:b/>
                <w:sz w:val="20"/>
                <w:szCs w:val="20"/>
              </w:rPr>
              <w:t>2.083</w:t>
            </w:r>
          </w:p>
        </w:tc>
        <w:tc>
          <w:tcPr>
            <w:tcW w:w="1329" w:type="dxa"/>
          </w:tcPr>
          <w:p w:rsidR="00DD2016" w:rsidRPr="002A537F" w:rsidRDefault="002A537F" w:rsidP="004E4C92">
            <w:pPr>
              <w:jc w:val="right"/>
              <w:rPr>
                <w:rFonts w:ascii="Calibri" w:eastAsia="Times New Roman" w:hAnsi="Calibri" w:cs="Arial"/>
                <w:b/>
                <w:sz w:val="20"/>
                <w:szCs w:val="20"/>
              </w:rPr>
            </w:pPr>
            <w:r w:rsidRPr="002A537F">
              <w:rPr>
                <w:rFonts w:ascii="Calibri" w:eastAsia="Times New Roman" w:hAnsi="Calibri" w:cs="Arial"/>
                <w:b/>
                <w:sz w:val="20"/>
                <w:szCs w:val="20"/>
              </w:rPr>
              <w:t>2.4</w:t>
            </w:r>
            <w:r w:rsidR="004E4C92">
              <w:rPr>
                <w:rFonts w:ascii="Calibri" w:eastAsia="Times New Roman" w:hAnsi="Calibri" w:cs="Arial"/>
                <w:b/>
                <w:sz w:val="20"/>
                <w:szCs w:val="20"/>
              </w:rPr>
              <w:t>7</w:t>
            </w:r>
            <w:r w:rsidRPr="002A537F">
              <w:rPr>
                <w:rFonts w:ascii="Calibri" w:eastAsia="Times New Roman" w:hAnsi="Calibri" w:cs="Arial"/>
                <w:b/>
                <w:sz w:val="20"/>
                <w:szCs w:val="20"/>
              </w:rPr>
              <w:t>5.236</w:t>
            </w:r>
          </w:p>
        </w:tc>
        <w:tc>
          <w:tcPr>
            <w:tcW w:w="1144" w:type="dxa"/>
          </w:tcPr>
          <w:p w:rsidR="00DD2016" w:rsidRPr="002A537F" w:rsidRDefault="002A537F" w:rsidP="00352BC2">
            <w:pPr>
              <w:jc w:val="right"/>
              <w:rPr>
                <w:rFonts w:ascii="Calibri" w:hAnsi="Calibri"/>
                <w:b/>
                <w:sz w:val="20"/>
                <w:szCs w:val="20"/>
              </w:rPr>
            </w:pPr>
            <w:r>
              <w:rPr>
                <w:rFonts w:ascii="Calibri" w:hAnsi="Calibri"/>
                <w:b/>
                <w:sz w:val="20"/>
                <w:szCs w:val="20"/>
              </w:rPr>
              <w:t>2.520.833</w:t>
            </w:r>
          </w:p>
        </w:tc>
        <w:tc>
          <w:tcPr>
            <w:tcW w:w="1144" w:type="dxa"/>
          </w:tcPr>
          <w:p w:rsidR="00DD2016" w:rsidRPr="002A537F" w:rsidRDefault="002A537F" w:rsidP="00352BC2">
            <w:pPr>
              <w:jc w:val="right"/>
              <w:rPr>
                <w:rFonts w:ascii="Calibri" w:hAnsi="Calibri"/>
                <w:b/>
                <w:sz w:val="20"/>
                <w:szCs w:val="20"/>
              </w:rPr>
            </w:pPr>
            <w:r>
              <w:rPr>
                <w:rFonts w:ascii="Calibri" w:hAnsi="Calibri"/>
                <w:b/>
                <w:sz w:val="20"/>
                <w:szCs w:val="20"/>
              </w:rPr>
              <w:t>2.583.867</w:t>
            </w:r>
          </w:p>
        </w:tc>
      </w:tr>
      <w:tr w:rsidR="00DD2016" w:rsidRPr="006250F7" w:rsidTr="00DD2016">
        <w:tc>
          <w:tcPr>
            <w:tcW w:w="2677" w:type="dxa"/>
          </w:tcPr>
          <w:p w:rsidR="00DD2016" w:rsidRPr="006250F7" w:rsidRDefault="00DD2016" w:rsidP="00352BC2">
            <w:pPr>
              <w:rPr>
                <w:rFonts w:ascii="Calibri" w:eastAsia="Times New Roman" w:hAnsi="Calibri" w:cs="Arial"/>
                <w:sz w:val="20"/>
                <w:szCs w:val="20"/>
              </w:rPr>
            </w:pPr>
          </w:p>
        </w:tc>
        <w:tc>
          <w:tcPr>
            <w:tcW w:w="1329" w:type="dxa"/>
          </w:tcPr>
          <w:p w:rsidR="00DD2016" w:rsidRPr="006250F7" w:rsidRDefault="00DD2016" w:rsidP="00352BC2">
            <w:pPr>
              <w:jc w:val="right"/>
              <w:rPr>
                <w:rFonts w:ascii="Calibri" w:eastAsia="Times New Roman" w:hAnsi="Calibri" w:cs="Arial"/>
                <w:sz w:val="20"/>
                <w:szCs w:val="20"/>
              </w:rPr>
            </w:pPr>
          </w:p>
        </w:tc>
        <w:tc>
          <w:tcPr>
            <w:tcW w:w="1329" w:type="dxa"/>
          </w:tcPr>
          <w:p w:rsidR="00DD2016" w:rsidRPr="002A537F" w:rsidRDefault="00DD2016" w:rsidP="00352BC2">
            <w:pPr>
              <w:jc w:val="right"/>
              <w:rPr>
                <w:rFonts w:ascii="Calibri" w:eastAsia="Times New Roman" w:hAnsi="Calibri" w:cs="Arial"/>
                <w:sz w:val="20"/>
                <w:szCs w:val="20"/>
              </w:rPr>
            </w:pPr>
          </w:p>
        </w:tc>
        <w:tc>
          <w:tcPr>
            <w:tcW w:w="1329" w:type="dxa"/>
          </w:tcPr>
          <w:p w:rsidR="00DD2016" w:rsidRPr="002A537F" w:rsidRDefault="00DD2016" w:rsidP="00352BC2">
            <w:pPr>
              <w:jc w:val="right"/>
              <w:rPr>
                <w:rFonts w:ascii="Calibri" w:eastAsia="Times New Roman" w:hAnsi="Calibri" w:cs="Arial"/>
                <w:sz w:val="20"/>
                <w:szCs w:val="20"/>
              </w:rPr>
            </w:pPr>
          </w:p>
        </w:tc>
        <w:tc>
          <w:tcPr>
            <w:tcW w:w="1144" w:type="dxa"/>
          </w:tcPr>
          <w:p w:rsidR="00DD2016" w:rsidRPr="002A537F" w:rsidRDefault="00DD2016" w:rsidP="00352BC2">
            <w:pPr>
              <w:jc w:val="right"/>
              <w:rPr>
                <w:rFonts w:ascii="Calibri" w:eastAsia="Times New Roman" w:hAnsi="Calibri" w:cs="Arial"/>
                <w:sz w:val="20"/>
                <w:szCs w:val="20"/>
              </w:rPr>
            </w:pPr>
          </w:p>
        </w:tc>
        <w:tc>
          <w:tcPr>
            <w:tcW w:w="1144" w:type="dxa"/>
          </w:tcPr>
          <w:p w:rsidR="00DD2016" w:rsidRPr="002A537F" w:rsidRDefault="00DD2016" w:rsidP="00352BC2">
            <w:pPr>
              <w:jc w:val="right"/>
              <w:rPr>
                <w:rFonts w:ascii="Calibri" w:eastAsia="Times New Roman" w:hAnsi="Calibri" w:cs="Arial"/>
                <w:sz w:val="20"/>
                <w:szCs w:val="20"/>
              </w:rPr>
            </w:pPr>
          </w:p>
        </w:tc>
      </w:tr>
      <w:tr w:rsidR="00DD2016" w:rsidRPr="006250F7" w:rsidTr="00DD2016">
        <w:tc>
          <w:tcPr>
            <w:tcW w:w="2677" w:type="dxa"/>
          </w:tcPr>
          <w:p w:rsidR="00DD2016" w:rsidRPr="006250F7" w:rsidRDefault="00DD2016" w:rsidP="00352BC2">
            <w:pPr>
              <w:rPr>
                <w:rFonts w:ascii="Calibri" w:eastAsia="Times New Roman" w:hAnsi="Calibri" w:cs="Arial"/>
                <w:sz w:val="20"/>
                <w:szCs w:val="20"/>
              </w:rPr>
            </w:pPr>
            <w:r w:rsidRPr="006250F7">
              <w:rPr>
                <w:rFonts w:ascii="Calibri" w:eastAsia="Times New Roman" w:hAnsi="Calibri" w:cs="Arial"/>
                <w:sz w:val="20"/>
                <w:szCs w:val="20"/>
              </w:rPr>
              <w:t>Bijdragen overhead gemeenten</w:t>
            </w:r>
          </w:p>
        </w:tc>
        <w:tc>
          <w:tcPr>
            <w:tcW w:w="1329" w:type="dxa"/>
          </w:tcPr>
          <w:p w:rsidR="00DD2016" w:rsidRPr="006250F7" w:rsidRDefault="00DD2016" w:rsidP="00352BC2">
            <w:pPr>
              <w:jc w:val="right"/>
              <w:rPr>
                <w:rFonts w:ascii="Calibri" w:eastAsia="Times New Roman" w:hAnsi="Calibri" w:cs="Arial"/>
                <w:sz w:val="20"/>
                <w:szCs w:val="20"/>
              </w:rPr>
            </w:pPr>
            <w:r w:rsidRPr="006250F7">
              <w:rPr>
                <w:rFonts w:ascii="Calibri" w:eastAsia="Times New Roman" w:hAnsi="Calibri" w:cs="Arial"/>
                <w:sz w:val="20"/>
                <w:szCs w:val="20"/>
              </w:rPr>
              <w:t>2.097.577</w:t>
            </w:r>
          </w:p>
        </w:tc>
        <w:tc>
          <w:tcPr>
            <w:tcW w:w="1329" w:type="dxa"/>
          </w:tcPr>
          <w:p w:rsidR="00DD2016" w:rsidRPr="002A537F" w:rsidRDefault="002A537F" w:rsidP="00352BC2">
            <w:pPr>
              <w:jc w:val="right"/>
              <w:rPr>
                <w:rFonts w:ascii="Calibri" w:eastAsia="Times New Roman" w:hAnsi="Calibri" w:cs="Arial"/>
                <w:sz w:val="20"/>
                <w:szCs w:val="20"/>
              </w:rPr>
            </w:pPr>
            <w:r>
              <w:rPr>
                <w:rFonts w:ascii="Calibri" w:eastAsia="Times New Roman" w:hAnsi="Calibri" w:cs="Arial"/>
                <w:sz w:val="20"/>
                <w:szCs w:val="20"/>
              </w:rPr>
              <w:t>2.155.491</w:t>
            </w:r>
          </w:p>
        </w:tc>
        <w:tc>
          <w:tcPr>
            <w:tcW w:w="1329" w:type="dxa"/>
          </w:tcPr>
          <w:p w:rsidR="00DD2016" w:rsidRPr="002A537F" w:rsidRDefault="002A537F" w:rsidP="004E4C92">
            <w:pPr>
              <w:jc w:val="right"/>
              <w:rPr>
                <w:rFonts w:ascii="Calibri" w:eastAsia="Times New Roman" w:hAnsi="Calibri" w:cs="Arial"/>
                <w:sz w:val="20"/>
                <w:szCs w:val="20"/>
              </w:rPr>
            </w:pPr>
            <w:r>
              <w:rPr>
                <w:rFonts w:ascii="Calibri" w:eastAsia="Times New Roman" w:hAnsi="Calibri" w:cs="Arial"/>
                <w:sz w:val="20"/>
                <w:szCs w:val="20"/>
              </w:rPr>
              <w:t>2.2</w:t>
            </w:r>
            <w:r w:rsidR="004E4C92">
              <w:rPr>
                <w:rFonts w:ascii="Calibri" w:eastAsia="Times New Roman" w:hAnsi="Calibri" w:cs="Arial"/>
                <w:sz w:val="20"/>
                <w:szCs w:val="20"/>
              </w:rPr>
              <w:t>2</w:t>
            </w:r>
            <w:r>
              <w:rPr>
                <w:rFonts w:ascii="Calibri" w:eastAsia="Times New Roman" w:hAnsi="Calibri" w:cs="Arial"/>
                <w:sz w:val="20"/>
                <w:szCs w:val="20"/>
              </w:rPr>
              <w:t>7.394</w:t>
            </w:r>
          </w:p>
        </w:tc>
        <w:tc>
          <w:tcPr>
            <w:tcW w:w="1144" w:type="dxa"/>
          </w:tcPr>
          <w:p w:rsidR="00DD2016" w:rsidRPr="002A537F" w:rsidRDefault="002A537F" w:rsidP="00352BC2">
            <w:pPr>
              <w:jc w:val="right"/>
              <w:rPr>
                <w:rFonts w:ascii="Calibri" w:eastAsia="Times New Roman" w:hAnsi="Calibri" w:cs="Arial"/>
                <w:sz w:val="20"/>
                <w:szCs w:val="20"/>
              </w:rPr>
            </w:pPr>
            <w:r>
              <w:rPr>
                <w:rFonts w:ascii="Calibri" w:eastAsia="Times New Roman" w:hAnsi="Calibri" w:cs="Arial"/>
                <w:sz w:val="20"/>
                <w:szCs w:val="20"/>
              </w:rPr>
              <w:t>2.288.491</w:t>
            </w:r>
          </w:p>
        </w:tc>
        <w:tc>
          <w:tcPr>
            <w:tcW w:w="1144" w:type="dxa"/>
          </w:tcPr>
          <w:p w:rsidR="00DD2016" w:rsidRPr="002A537F" w:rsidRDefault="002A537F" w:rsidP="00352BC2">
            <w:pPr>
              <w:jc w:val="right"/>
              <w:rPr>
                <w:rFonts w:ascii="Calibri" w:eastAsia="Times New Roman" w:hAnsi="Calibri" w:cs="Arial"/>
                <w:sz w:val="20"/>
                <w:szCs w:val="20"/>
              </w:rPr>
            </w:pPr>
            <w:r>
              <w:rPr>
                <w:rFonts w:ascii="Calibri" w:eastAsia="Times New Roman" w:hAnsi="Calibri" w:cs="Arial"/>
                <w:sz w:val="20"/>
                <w:szCs w:val="20"/>
              </w:rPr>
              <w:t>2.352.025</w:t>
            </w:r>
          </w:p>
        </w:tc>
      </w:tr>
      <w:tr w:rsidR="00DD2016" w:rsidRPr="006250F7" w:rsidTr="00DD2016">
        <w:tc>
          <w:tcPr>
            <w:tcW w:w="2677" w:type="dxa"/>
          </w:tcPr>
          <w:p w:rsidR="00DD2016" w:rsidRPr="006250F7" w:rsidRDefault="00DD2016" w:rsidP="00352BC2">
            <w:pPr>
              <w:rPr>
                <w:rFonts w:ascii="Calibri" w:eastAsia="Times New Roman" w:hAnsi="Calibri" w:cs="Arial"/>
                <w:sz w:val="20"/>
                <w:szCs w:val="20"/>
              </w:rPr>
            </w:pPr>
            <w:r w:rsidRPr="006250F7">
              <w:rPr>
                <w:rFonts w:ascii="Calibri" w:eastAsia="Times New Roman" w:hAnsi="Calibri" w:cs="Arial"/>
                <w:sz w:val="20"/>
                <w:szCs w:val="20"/>
              </w:rPr>
              <w:t>Overige baten</w:t>
            </w:r>
          </w:p>
        </w:tc>
        <w:tc>
          <w:tcPr>
            <w:tcW w:w="1329" w:type="dxa"/>
          </w:tcPr>
          <w:p w:rsidR="00DD2016" w:rsidRPr="006250F7" w:rsidRDefault="00DD2016" w:rsidP="00352BC2">
            <w:pPr>
              <w:jc w:val="right"/>
              <w:rPr>
                <w:rFonts w:ascii="Calibri" w:hAnsi="Calibri"/>
                <w:sz w:val="20"/>
                <w:szCs w:val="20"/>
              </w:rPr>
            </w:pPr>
            <w:r w:rsidRPr="006250F7">
              <w:rPr>
                <w:rFonts w:ascii="Calibri" w:hAnsi="Calibri"/>
                <w:sz w:val="20"/>
                <w:szCs w:val="20"/>
              </w:rPr>
              <w:t>259.617</w:t>
            </w:r>
          </w:p>
        </w:tc>
        <w:tc>
          <w:tcPr>
            <w:tcW w:w="1329" w:type="dxa"/>
          </w:tcPr>
          <w:p w:rsidR="00DD2016" w:rsidRPr="002A537F" w:rsidRDefault="004E4C92" w:rsidP="00352BC2">
            <w:pPr>
              <w:jc w:val="right"/>
              <w:rPr>
                <w:rFonts w:ascii="Calibri" w:hAnsi="Calibri"/>
                <w:sz w:val="20"/>
                <w:szCs w:val="20"/>
              </w:rPr>
            </w:pPr>
            <w:r>
              <w:rPr>
                <w:rFonts w:ascii="Calibri" w:hAnsi="Calibri"/>
                <w:sz w:val="20"/>
                <w:szCs w:val="20"/>
              </w:rPr>
              <w:t>30</w:t>
            </w:r>
            <w:r w:rsidR="00073E93">
              <w:rPr>
                <w:rFonts w:ascii="Calibri" w:hAnsi="Calibri"/>
                <w:sz w:val="20"/>
                <w:szCs w:val="20"/>
              </w:rPr>
              <w:t>6.592</w:t>
            </w:r>
          </w:p>
        </w:tc>
        <w:tc>
          <w:tcPr>
            <w:tcW w:w="1329" w:type="dxa"/>
          </w:tcPr>
          <w:p w:rsidR="00DD2016" w:rsidRPr="002A537F" w:rsidRDefault="00073E93" w:rsidP="004E4C92">
            <w:pPr>
              <w:jc w:val="right"/>
              <w:rPr>
                <w:rFonts w:ascii="Calibri" w:hAnsi="Calibri"/>
                <w:sz w:val="20"/>
                <w:szCs w:val="20"/>
              </w:rPr>
            </w:pPr>
            <w:r>
              <w:rPr>
                <w:rFonts w:ascii="Calibri" w:hAnsi="Calibri"/>
                <w:sz w:val="20"/>
                <w:szCs w:val="20"/>
              </w:rPr>
              <w:t>2</w:t>
            </w:r>
            <w:r w:rsidR="004E4C92">
              <w:rPr>
                <w:rFonts w:ascii="Calibri" w:hAnsi="Calibri"/>
                <w:sz w:val="20"/>
                <w:szCs w:val="20"/>
              </w:rPr>
              <w:t>4</w:t>
            </w:r>
            <w:r>
              <w:rPr>
                <w:rFonts w:ascii="Calibri" w:hAnsi="Calibri"/>
                <w:sz w:val="20"/>
                <w:szCs w:val="20"/>
              </w:rPr>
              <w:t>7.842</w:t>
            </w:r>
          </w:p>
        </w:tc>
        <w:tc>
          <w:tcPr>
            <w:tcW w:w="1144" w:type="dxa"/>
          </w:tcPr>
          <w:p w:rsidR="00DD2016" w:rsidRPr="002A537F" w:rsidRDefault="00073E93" w:rsidP="00352BC2">
            <w:pPr>
              <w:jc w:val="right"/>
              <w:rPr>
                <w:rFonts w:ascii="Calibri" w:hAnsi="Calibri"/>
                <w:sz w:val="20"/>
                <w:szCs w:val="20"/>
              </w:rPr>
            </w:pPr>
            <w:r>
              <w:rPr>
                <w:rFonts w:ascii="Calibri" w:hAnsi="Calibri"/>
                <w:sz w:val="20"/>
                <w:szCs w:val="20"/>
              </w:rPr>
              <w:t>232.342</w:t>
            </w:r>
          </w:p>
        </w:tc>
        <w:tc>
          <w:tcPr>
            <w:tcW w:w="1144" w:type="dxa"/>
          </w:tcPr>
          <w:p w:rsidR="00DD2016" w:rsidRPr="002A537F" w:rsidRDefault="00073E93" w:rsidP="00352BC2">
            <w:pPr>
              <w:jc w:val="right"/>
              <w:rPr>
                <w:rFonts w:ascii="Calibri" w:hAnsi="Calibri"/>
                <w:sz w:val="20"/>
                <w:szCs w:val="20"/>
              </w:rPr>
            </w:pPr>
            <w:r>
              <w:rPr>
                <w:rFonts w:ascii="Calibri" w:hAnsi="Calibri"/>
                <w:sz w:val="20"/>
                <w:szCs w:val="20"/>
              </w:rPr>
              <w:t>231.842</w:t>
            </w:r>
          </w:p>
        </w:tc>
      </w:tr>
      <w:tr w:rsidR="00DD2016" w:rsidRPr="006250F7" w:rsidTr="00DD2016">
        <w:tc>
          <w:tcPr>
            <w:tcW w:w="2677" w:type="dxa"/>
          </w:tcPr>
          <w:p w:rsidR="00DD2016" w:rsidRPr="006250F7" w:rsidRDefault="00DD2016" w:rsidP="00352BC2">
            <w:pPr>
              <w:rPr>
                <w:rFonts w:ascii="Calibri" w:eastAsia="Times New Roman" w:hAnsi="Calibri" w:cs="Arial"/>
                <w:b/>
                <w:sz w:val="20"/>
                <w:szCs w:val="20"/>
              </w:rPr>
            </w:pPr>
            <w:r w:rsidRPr="006250F7">
              <w:rPr>
                <w:rFonts w:ascii="Calibri" w:eastAsia="Times New Roman" w:hAnsi="Calibri" w:cs="Arial"/>
                <w:b/>
                <w:sz w:val="20"/>
                <w:szCs w:val="20"/>
              </w:rPr>
              <w:t>Totaal baten</w:t>
            </w:r>
          </w:p>
        </w:tc>
        <w:tc>
          <w:tcPr>
            <w:tcW w:w="1329" w:type="dxa"/>
          </w:tcPr>
          <w:p w:rsidR="00DD2016" w:rsidRPr="006250F7" w:rsidRDefault="00DD2016" w:rsidP="00352BC2">
            <w:pPr>
              <w:jc w:val="right"/>
              <w:rPr>
                <w:rFonts w:ascii="Calibri" w:eastAsia="Times New Roman" w:hAnsi="Calibri" w:cs="Arial"/>
                <w:b/>
                <w:sz w:val="20"/>
                <w:szCs w:val="20"/>
              </w:rPr>
            </w:pPr>
            <w:r w:rsidRPr="006250F7">
              <w:rPr>
                <w:rFonts w:ascii="Calibri" w:hAnsi="Calibri"/>
                <w:b/>
                <w:sz w:val="20"/>
                <w:szCs w:val="20"/>
              </w:rPr>
              <w:t xml:space="preserve"> 2.357.194 </w:t>
            </w:r>
          </w:p>
        </w:tc>
        <w:tc>
          <w:tcPr>
            <w:tcW w:w="1329" w:type="dxa"/>
          </w:tcPr>
          <w:p w:rsidR="00DD2016" w:rsidRPr="002A537F" w:rsidRDefault="004E4C92" w:rsidP="00352BC2">
            <w:pPr>
              <w:jc w:val="right"/>
              <w:rPr>
                <w:rFonts w:ascii="Calibri" w:eastAsia="Times New Roman" w:hAnsi="Calibri" w:cs="Arial"/>
                <w:b/>
                <w:sz w:val="20"/>
                <w:szCs w:val="20"/>
              </w:rPr>
            </w:pPr>
            <w:r>
              <w:rPr>
                <w:rFonts w:ascii="Calibri" w:eastAsia="Times New Roman" w:hAnsi="Calibri" w:cs="Arial"/>
                <w:b/>
                <w:sz w:val="20"/>
                <w:szCs w:val="20"/>
              </w:rPr>
              <w:t>2.46</w:t>
            </w:r>
            <w:r w:rsidR="002A537F">
              <w:rPr>
                <w:rFonts w:ascii="Calibri" w:eastAsia="Times New Roman" w:hAnsi="Calibri" w:cs="Arial"/>
                <w:b/>
                <w:sz w:val="20"/>
                <w:szCs w:val="20"/>
              </w:rPr>
              <w:t>2.083</w:t>
            </w:r>
          </w:p>
        </w:tc>
        <w:tc>
          <w:tcPr>
            <w:tcW w:w="1329" w:type="dxa"/>
          </w:tcPr>
          <w:p w:rsidR="00DD2016" w:rsidRPr="002A537F" w:rsidRDefault="002A537F" w:rsidP="004E4C92">
            <w:pPr>
              <w:jc w:val="right"/>
              <w:rPr>
                <w:rFonts w:ascii="Calibri" w:eastAsia="Times New Roman" w:hAnsi="Calibri" w:cs="Arial"/>
                <w:b/>
                <w:sz w:val="20"/>
                <w:szCs w:val="20"/>
              </w:rPr>
            </w:pPr>
            <w:r>
              <w:rPr>
                <w:rFonts w:ascii="Calibri" w:eastAsia="Times New Roman" w:hAnsi="Calibri" w:cs="Arial"/>
                <w:b/>
                <w:sz w:val="20"/>
                <w:szCs w:val="20"/>
              </w:rPr>
              <w:t>2.4</w:t>
            </w:r>
            <w:r w:rsidR="004E4C92">
              <w:rPr>
                <w:rFonts w:ascii="Calibri" w:eastAsia="Times New Roman" w:hAnsi="Calibri" w:cs="Arial"/>
                <w:b/>
                <w:sz w:val="20"/>
                <w:szCs w:val="20"/>
              </w:rPr>
              <w:t>7</w:t>
            </w:r>
            <w:r>
              <w:rPr>
                <w:rFonts w:ascii="Calibri" w:eastAsia="Times New Roman" w:hAnsi="Calibri" w:cs="Arial"/>
                <w:b/>
                <w:sz w:val="20"/>
                <w:szCs w:val="20"/>
              </w:rPr>
              <w:t>5.236</w:t>
            </w:r>
          </w:p>
        </w:tc>
        <w:tc>
          <w:tcPr>
            <w:tcW w:w="1144" w:type="dxa"/>
          </w:tcPr>
          <w:p w:rsidR="00DD2016" w:rsidRPr="002A537F" w:rsidRDefault="002A537F" w:rsidP="00352BC2">
            <w:pPr>
              <w:jc w:val="right"/>
              <w:rPr>
                <w:rFonts w:ascii="Calibri" w:hAnsi="Calibri"/>
                <w:b/>
                <w:sz w:val="20"/>
                <w:szCs w:val="20"/>
              </w:rPr>
            </w:pPr>
            <w:r>
              <w:rPr>
                <w:rFonts w:ascii="Calibri" w:hAnsi="Calibri"/>
                <w:b/>
                <w:sz w:val="20"/>
                <w:szCs w:val="20"/>
              </w:rPr>
              <w:t>2.520.833</w:t>
            </w:r>
          </w:p>
        </w:tc>
        <w:tc>
          <w:tcPr>
            <w:tcW w:w="1144" w:type="dxa"/>
          </w:tcPr>
          <w:p w:rsidR="00DD2016" w:rsidRPr="002A537F" w:rsidRDefault="002A537F" w:rsidP="00352BC2">
            <w:pPr>
              <w:jc w:val="right"/>
              <w:rPr>
                <w:rFonts w:ascii="Calibri" w:hAnsi="Calibri"/>
                <w:b/>
                <w:sz w:val="20"/>
                <w:szCs w:val="20"/>
              </w:rPr>
            </w:pPr>
            <w:r>
              <w:rPr>
                <w:rFonts w:ascii="Calibri" w:hAnsi="Calibri"/>
                <w:b/>
                <w:sz w:val="20"/>
                <w:szCs w:val="20"/>
              </w:rPr>
              <w:t>2.583.867</w:t>
            </w:r>
          </w:p>
        </w:tc>
      </w:tr>
    </w:tbl>
    <w:p w:rsidR="00352BC2" w:rsidRDefault="00352BC2" w:rsidP="00352BC2"/>
    <w:p w:rsidR="00A97CB8" w:rsidRPr="002C3B0A" w:rsidRDefault="00AD7F1E" w:rsidP="00B962B4">
      <w:pPr>
        <w:pStyle w:val="Kop2"/>
        <w:numPr>
          <w:ilvl w:val="2"/>
          <w:numId w:val="29"/>
        </w:numPr>
      </w:pPr>
      <w:bookmarkStart w:id="21" w:name="_Toc509237049"/>
      <w:r w:rsidRPr="002C3B0A">
        <w:t>Vennootschapsbelasting</w:t>
      </w:r>
      <w:bookmarkEnd w:id="21"/>
      <w:r w:rsidRPr="002C3B0A">
        <w:t xml:space="preserve"> </w:t>
      </w:r>
    </w:p>
    <w:p w:rsidR="00EB7A2C" w:rsidRPr="004B0C4C" w:rsidRDefault="00EB7A2C" w:rsidP="00AD7F1E">
      <w:pPr>
        <w:rPr>
          <w:rFonts w:ascii="Calisto MT" w:hAnsi="Calisto MT"/>
          <w:sz w:val="22"/>
          <w:szCs w:val="22"/>
        </w:rPr>
      </w:pPr>
    </w:p>
    <w:p w:rsidR="004F64FF" w:rsidRPr="000657CA" w:rsidRDefault="00AD7F1E" w:rsidP="00AD7F1E">
      <w:pPr>
        <w:rPr>
          <w:rFonts w:asciiTheme="minorHAnsi" w:hAnsiTheme="minorHAnsi"/>
          <w:sz w:val="22"/>
          <w:szCs w:val="22"/>
        </w:rPr>
      </w:pPr>
      <w:r w:rsidRPr="000657CA">
        <w:rPr>
          <w:rFonts w:asciiTheme="minorHAnsi" w:hAnsiTheme="minorHAnsi"/>
          <w:sz w:val="22"/>
          <w:szCs w:val="22"/>
        </w:rPr>
        <w:t xml:space="preserve">Vanaf 2016 is </w:t>
      </w:r>
      <w:r w:rsidR="004F64FF" w:rsidRPr="000657CA">
        <w:rPr>
          <w:rFonts w:asciiTheme="minorHAnsi" w:hAnsiTheme="minorHAnsi"/>
          <w:sz w:val="22"/>
          <w:szCs w:val="22"/>
        </w:rPr>
        <w:t xml:space="preserve">de vennootschapsbelasting ook van toepassing voor decentrale overheden. </w:t>
      </w:r>
    </w:p>
    <w:p w:rsidR="006250F7" w:rsidRPr="000657CA" w:rsidRDefault="004F64FF" w:rsidP="00AD7F1E">
      <w:pPr>
        <w:rPr>
          <w:rFonts w:asciiTheme="minorHAnsi" w:hAnsiTheme="minorHAnsi"/>
          <w:sz w:val="22"/>
          <w:szCs w:val="22"/>
        </w:rPr>
      </w:pPr>
      <w:r w:rsidRPr="000657CA">
        <w:rPr>
          <w:rFonts w:asciiTheme="minorHAnsi" w:hAnsiTheme="minorHAnsi"/>
          <w:sz w:val="22"/>
          <w:szCs w:val="22"/>
        </w:rPr>
        <w:t xml:space="preserve">Er </w:t>
      </w:r>
      <w:r w:rsidR="002C3B0A" w:rsidRPr="000657CA">
        <w:rPr>
          <w:rFonts w:asciiTheme="minorHAnsi" w:hAnsiTheme="minorHAnsi"/>
          <w:sz w:val="22"/>
          <w:szCs w:val="22"/>
        </w:rPr>
        <w:t>vindt</w:t>
      </w:r>
      <w:r w:rsidR="00AD7F1E" w:rsidRPr="000657CA">
        <w:rPr>
          <w:rFonts w:asciiTheme="minorHAnsi" w:hAnsiTheme="minorHAnsi"/>
          <w:sz w:val="22"/>
          <w:szCs w:val="22"/>
        </w:rPr>
        <w:t xml:space="preserve"> </w:t>
      </w:r>
      <w:r w:rsidR="002C3B0A" w:rsidRPr="000657CA">
        <w:rPr>
          <w:rFonts w:asciiTheme="minorHAnsi" w:hAnsiTheme="minorHAnsi"/>
          <w:sz w:val="22"/>
          <w:szCs w:val="22"/>
        </w:rPr>
        <w:t xml:space="preserve">op landelijk </w:t>
      </w:r>
      <w:r w:rsidR="000657CA" w:rsidRPr="000657CA">
        <w:rPr>
          <w:rFonts w:asciiTheme="minorHAnsi" w:hAnsiTheme="minorHAnsi"/>
          <w:sz w:val="22"/>
          <w:szCs w:val="22"/>
        </w:rPr>
        <w:t>(branche)</w:t>
      </w:r>
      <w:r w:rsidR="002C3B0A" w:rsidRPr="000657CA">
        <w:rPr>
          <w:rFonts w:asciiTheme="minorHAnsi" w:hAnsiTheme="minorHAnsi"/>
          <w:sz w:val="22"/>
          <w:szCs w:val="22"/>
        </w:rPr>
        <w:t>niveau</w:t>
      </w:r>
      <w:r w:rsidRPr="000657CA">
        <w:rPr>
          <w:rFonts w:asciiTheme="minorHAnsi" w:hAnsiTheme="minorHAnsi"/>
          <w:sz w:val="22"/>
          <w:szCs w:val="22"/>
        </w:rPr>
        <w:t xml:space="preserve"> </w:t>
      </w:r>
      <w:r w:rsidR="00AD7F1E" w:rsidRPr="000657CA">
        <w:rPr>
          <w:rFonts w:asciiTheme="minorHAnsi" w:hAnsiTheme="minorHAnsi"/>
          <w:sz w:val="22"/>
          <w:szCs w:val="22"/>
        </w:rPr>
        <w:t>overleg</w:t>
      </w:r>
      <w:r w:rsidR="002C3B0A" w:rsidRPr="000657CA">
        <w:rPr>
          <w:rFonts w:asciiTheme="minorHAnsi" w:hAnsiTheme="minorHAnsi"/>
          <w:sz w:val="22"/>
          <w:szCs w:val="22"/>
        </w:rPr>
        <w:t xml:space="preserve"> plaats</w:t>
      </w:r>
      <w:r w:rsidR="00AD7F1E" w:rsidRPr="000657CA">
        <w:rPr>
          <w:rFonts w:asciiTheme="minorHAnsi" w:hAnsiTheme="minorHAnsi"/>
          <w:sz w:val="22"/>
          <w:szCs w:val="22"/>
        </w:rPr>
        <w:t xml:space="preserve"> met de belastingdienst</w:t>
      </w:r>
      <w:r w:rsidR="009E6754" w:rsidRPr="000657CA">
        <w:rPr>
          <w:rFonts w:asciiTheme="minorHAnsi" w:hAnsiTheme="minorHAnsi"/>
          <w:sz w:val="22"/>
          <w:szCs w:val="22"/>
        </w:rPr>
        <w:t xml:space="preserve"> </w:t>
      </w:r>
      <w:r w:rsidR="00AD7F1E" w:rsidRPr="000657CA">
        <w:rPr>
          <w:rFonts w:asciiTheme="minorHAnsi" w:hAnsiTheme="minorHAnsi"/>
          <w:sz w:val="22"/>
          <w:szCs w:val="22"/>
        </w:rPr>
        <w:t xml:space="preserve">om zekerheid te </w:t>
      </w:r>
      <w:r w:rsidR="009E6754" w:rsidRPr="000657CA">
        <w:rPr>
          <w:rFonts w:asciiTheme="minorHAnsi" w:hAnsiTheme="minorHAnsi"/>
          <w:sz w:val="22"/>
          <w:szCs w:val="22"/>
        </w:rPr>
        <w:t>verkrijgen over een</w:t>
      </w:r>
      <w:r w:rsidR="00AD7F1E" w:rsidRPr="000657CA">
        <w:rPr>
          <w:rFonts w:asciiTheme="minorHAnsi" w:hAnsiTheme="minorHAnsi"/>
          <w:sz w:val="22"/>
          <w:szCs w:val="22"/>
        </w:rPr>
        <w:t xml:space="preserve"> eventuele belastingplicht. In 201</w:t>
      </w:r>
      <w:r w:rsidRPr="000657CA">
        <w:rPr>
          <w:rFonts w:asciiTheme="minorHAnsi" w:hAnsiTheme="minorHAnsi"/>
          <w:sz w:val="22"/>
          <w:szCs w:val="22"/>
        </w:rPr>
        <w:t>8</w:t>
      </w:r>
      <w:r w:rsidR="00AD7F1E" w:rsidRPr="000657CA">
        <w:rPr>
          <w:rFonts w:asciiTheme="minorHAnsi" w:hAnsiTheme="minorHAnsi"/>
          <w:sz w:val="22"/>
          <w:szCs w:val="22"/>
        </w:rPr>
        <w:t xml:space="preserve"> zal </w:t>
      </w:r>
      <w:r w:rsidR="009E6754" w:rsidRPr="000657CA">
        <w:rPr>
          <w:rFonts w:asciiTheme="minorHAnsi" w:hAnsiTheme="minorHAnsi"/>
          <w:sz w:val="22"/>
          <w:szCs w:val="22"/>
        </w:rPr>
        <w:t>hi</w:t>
      </w:r>
      <w:r w:rsidR="00AD7F1E" w:rsidRPr="000657CA">
        <w:rPr>
          <w:rFonts w:asciiTheme="minorHAnsi" w:hAnsiTheme="minorHAnsi"/>
          <w:sz w:val="22"/>
          <w:szCs w:val="22"/>
        </w:rPr>
        <w:t xml:space="preserve">er </w:t>
      </w:r>
      <w:r w:rsidR="000657CA" w:rsidRPr="000657CA">
        <w:rPr>
          <w:rFonts w:asciiTheme="minorHAnsi" w:hAnsiTheme="minorHAnsi"/>
          <w:sz w:val="22"/>
          <w:szCs w:val="22"/>
        </w:rPr>
        <w:t xml:space="preserve">waarschijnlijk </w:t>
      </w:r>
      <w:r w:rsidR="00AD7F1E" w:rsidRPr="000657CA">
        <w:rPr>
          <w:rFonts w:asciiTheme="minorHAnsi" w:hAnsiTheme="minorHAnsi"/>
          <w:sz w:val="22"/>
          <w:szCs w:val="22"/>
        </w:rPr>
        <w:t>dui</w:t>
      </w:r>
      <w:r w:rsidRPr="000657CA">
        <w:rPr>
          <w:rFonts w:asciiTheme="minorHAnsi" w:hAnsiTheme="minorHAnsi"/>
          <w:sz w:val="22"/>
          <w:szCs w:val="22"/>
        </w:rPr>
        <w:t xml:space="preserve">delijkheid </w:t>
      </w:r>
      <w:r w:rsidR="009E6754" w:rsidRPr="000657CA">
        <w:rPr>
          <w:rFonts w:asciiTheme="minorHAnsi" w:hAnsiTheme="minorHAnsi"/>
          <w:sz w:val="22"/>
          <w:szCs w:val="22"/>
        </w:rPr>
        <w:t xml:space="preserve">over </w:t>
      </w:r>
      <w:r w:rsidRPr="000657CA">
        <w:rPr>
          <w:rFonts w:asciiTheme="minorHAnsi" w:hAnsiTheme="minorHAnsi"/>
          <w:sz w:val="22"/>
          <w:szCs w:val="22"/>
        </w:rPr>
        <w:t>komen</w:t>
      </w:r>
      <w:r w:rsidR="009E6754" w:rsidRPr="000657CA">
        <w:rPr>
          <w:rFonts w:asciiTheme="minorHAnsi" w:hAnsiTheme="minorHAnsi"/>
          <w:sz w:val="22"/>
          <w:szCs w:val="22"/>
        </w:rPr>
        <w:t>.</w:t>
      </w:r>
      <w:r w:rsidR="00352BC2" w:rsidRPr="000657CA">
        <w:rPr>
          <w:rFonts w:asciiTheme="minorHAnsi" w:hAnsiTheme="minorHAnsi"/>
          <w:sz w:val="22"/>
          <w:szCs w:val="22"/>
        </w:rPr>
        <w:t xml:space="preserve"> </w:t>
      </w:r>
      <w:r w:rsidR="009E6754" w:rsidRPr="000657CA">
        <w:rPr>
          <w:rFonts w:asciiTheme="minorHAnsi" w:hAnsiTheme="minorHAnsi"/>
          <w:sz w:val="22"/>
          <w:szCs w:val="22"/>
        </w:rPr>
        <w:t>Dan zal ook duidelijk worden of en welke</w:t>
      </w:r>
      <w:r w:rsidRPr="000657CA">
        <w:rPr>
          <w:rFonts w:asciiTheme="minorHAnsi" w:hAnsiTheme="minorHAnsi"/>
          <w:sz w:val="22"/>
          <w:szCs w:val="22"/>
        </w:rPr>
        <w:t xml:space="preserve"> gevolgen hier</w:t>
      </w:r>
      <w:r w:rsidR="009E6754" w:rsidRPr="000657CA">
        <w:rPr>
          <w:rFonts w:asciiTheme="minorHAnsi" w:hAnsiTheme="minorHAnsi"/>
          <w:sz w:val="22"/>
          <w:szCs w:val="22"/>
        </w:rPr>
        <w:t>uit voortkomen</w:t>
      </w:r>
      <w:r w:rsidR="00AD7F1E" w:rsidRPr="000657CA">
        <w:rPr>
          <w:rFonts w:asciiTheme="minorHAnsi" w:hAnsiTheme="minorHAnsi"/>
          <w:sz w:val="22"/>
          <w:szCs w:val="22"/>
        </w:rPr>
        <w:t>.</w:t>
      </w:r>
      <w:r w:rsidR="002C3B0A" w:rsidRPr="000657CA">
        <w:rPr>
          <w:rFonts w:asciiTheme="minorHAnsi" w:hAnsiTheme="minorHAnsi"/>
          <w:sz w:val="22"/>
          <w:szCs w:val="22"/>
        </w:rPr>
        <w:t xml:space="preserve"> </w:t>
      </w:r>
      <w:r w:rsidR="009E6754" w:rsidRPr="000657CA">
        <w:rPr>
          <w:rFonts w:asciiTheme="minorHAnsi" w:hAnsiTheme="minorHAnsi"/>
          <w:sz w:val="22"/>
          <w:szCs w:val="22"/>
        </w:rPr>
        <w:t xml:space="preserve">De verwachting is dat, ook </w:t>
      </w:r>
      <w:r w:rsidR="002C3B0A" w:rsidRPr="000657CA">
        <w:rPr>
          <w:rFonts w:asciiTheme="minorHAnsi" w:hAnsiTheme="minorHAnsi"/>
          <w:sz w:val="22"/>
          <w:szCs w:val="22"/>
        </w:rPr>
        <w:t xml:space="preserve">bij eventuele </w:t>
      </w:r>
      <w:r w:rsidRPr="000657CA">
        <w:rPr>
          <w:rFonts w:asciiTheme="minorHAnsi" w:hAnsiTheme="minorHAnsi"/>
          <w:sz w:val="22"/>
          <w:szCs w:val="22"/>
        </w:rPr>
        <w:t xml:space="preserve">belastingplichtig, hier geen </w:t>
      </w:r>
      <w:r w:rsidR="00AD7F1E" w:rsidRPr="000657CA">
        <w:rPr>
          <w:rFonts w:asciiTheme="minorHAnsi" w:hAnsiTheme="minorHAnsi"/>
          <w:sz w:val="22"/>
          <w:szCs w:val="22"/>
        </w:rPr>
        <w:t xml:space="preserve">nadelige financiële consequenties </w:t>
      </w:r>
      <w:r w:rsidR="00522FEA" w:rsidRPr="000657CA">
        <w:rPr>
          <w:rFonts w:asciiTheme="minorHAnsi" w:hAnsiTheme="minorHAnsi"/>
          <w:sz w:val="22"/>
          <w:szCs w:val="22"/>
        </w:rPr>
        <w:t xml:space="preserve">voor het RAR </w:t>
      </w:r>
      <w:r w:rsidRPr="000657CA">
        <w:rPr>
          <w:rFonts w:asciiTheme="minorHAnsi" w:hAnsiTheme="minorHAnsi"/>
          <w:sz w:val="22"/>
          <w:szCs w:val="22"/>
        </w:rPr>
        <w:t>uit voortvloeien</w:t>
      </w:r>
      <w:r w:rsidR="00AD7F1E" w:rsidRPr="000657CA">
        <w:rPr>
          <w:rFonts w:asciiTheme="minorHAnsi" w:hAnsiTheme="minorHAnsi"/>
          <w:sz w:val="22"/>
          <w:szCs w:val="22"/>
        </w:rPr>
        <w:t>.</w:t>
      </w:r>
    </w:p>
    <w:p w:rsidR="000657CA" w:rsidRPr="003F4180" w:rsidRDefault="00DD051F" w:rsidP="00B962B4">
      <w:pPr>
        <w:pStyle w:val="Kop2"/>
        <w:numPr>
          <w:ilvl w:val="2"/>
          <w:numId w:val="29"/>
        </w:numPr>
      </w:pPr>
      <w:bookmarkStart w:id="22" w:name="_Toc509237050"/>
      <w:r>
        <w:lastRenderedPageBreak/>
        <w:t>O</w:t>
      </w:r>
      <w:r w:rsidR="000657CA" w:rsidRPr="003F4180">
        <w:t>verige toelichting</w:t>
      </w:r>
      <w:bookmarkEnd w:id="22"/>
    </w:p>
    <w:p w:rsidR="000657CA" w:rsidRDefault="000657CA" w:rsidP="000657CA">
      <w:pPr>
        <w:rPr>
          <w:rFonts w:ascii="Calisto MT" w:eastAsia="Times New Roman" w:hAnsi="Calisto MT" w:cs="Arial"/>
          <w:b/>
          <w:sz w:val="22"/>
          <w:szCs w:val="22"/>
        </w:rPr>
      </w:pPr>
    </w:p>
    <w:p w:rsidR="000657CA" w:rsidRPr="000657CA" w:rsidRDefault="000657CA" w:rsidP="000657CA">
      <w:pPr>
        <w:rPr>
          <w:rFonts w:asciiTheme="minorHAnsi" w:eastAsia="Times New Roman" w:hAnsiTheme="minorHAnsi" w:cs="Arial"/>
          <w:b/>
          <w:sz w:val="22"/>
          <w:szCs w:val="22"/>
        </w:rPr>
      </w:pPr>
      <w:r w:rsidRPr="000657CA">
        <w:rPr>
          <w:rFonts w:asciiTheme="minorHAnsi" w:eastAsia="Times New Roman" w:hAnsiTheme="minorHAnsi" w:cs="Arial"/>
          <w:b/>
          <w:sz w:val="22"/>
          <w:szCs w:val="22"/>
        </w:rPr>
        <w:t>RAR is voor de gemeenten een Verbonden Partij</w:t>
      </w:r>
    </w:p>
    <w:p w:rsidR="000657CA" w:rsidRPr="003F4180" w:rsidRDefault="000657CA" w:rsidP="000657CA">
      <w:pPr>
        <w:rPr>
          <w:rFonts w:asciiTheme="minorHAnsi" w:hAnsiTheme="minorHAnsi"/>
          <w:sz w:val="22"/>
          <w:szCs w:val="22"/>
        </w:rPr>
      </w:pPr>
      <w:r w:rsidRPr="003F4180">
        <w:rPr>
          <w:rFonts w:asciiTheme="minorHAnsi" w:hAnsiTheme="minorHAnsi"/>
          <w:sz w:val="22"/>
          <w:szCs w:val="22"/>
        </w:rPr>
        <w:t>Voor de gemeente is een privaatrechtelijke of publiekrechtelijke organisatie, waarin de gemeente een bestuurlijk en een financieel belang heeft een Verbonden Partij. Het</w:t>
      </w:r>
      <w:r w:rsidRPr="003F4180">
        <w:rPr>
          <w:rFonts w:asciiTheme="minorHAnsi" w:hAnsiTheme="minorHAnsi"/>
          <w:b/>
          <w:sz w:val="22"/>
          <w:szCs w:val="22"/>
        </w:rPr>
        <w:t xml:space="preserve"> </w:t>
      </w:r>
      <w:r w:rsidRPr="003F4180">
        <w:rPr>
          <w:rFonts w:asciiTheme="minorHAnsi" w:hAnsiTheme="minorHAnsi"/>
          <w:sz w:val="22"/>
          <w:szCs w:val="22"/>
        </w:rPr>
        <w:t xml:space="preserve">RAR is voor de gemeenten een Verbonden Partij. </w:t>
      </w:r>
    </w:p>
    <w:p w:rsidR="000657CA" w:rsidRPr="003F4180" w:rsidRDefault="000657CA" w:rsidP="000657CA">
      <w:pPr>
        <w:rPr>
          <w:rFonts w:asciiTheme="minorHAnsi" w:hAnsiTheme="minorHAnsi"/>
          <w:sz w:val="22"/>
          <w:szCs w:val="22"/>
        </w:rPr>
      </w:pPr>
      <w:r w:rsidRPr="003F4180">
        <w:rPr>
          <w:rFonts w:asciiTheme="minorHAnsi" w:hAnsiTheme="minorHAnsi"/>
          <w:sz w:val="22"/>
          <w:szCs w:val="22"/>
        </w:rPr>
        <w:t>In bijlage 5 is een format opgenomen, dat door de aan de gemeenschappelijke regeling deelnemende gemeenten kan worden gebruikt voor het opstellen van hun eigen begroting.</w:t>
      </w:r>
    </w:p>
    <w:p w:rsidR="000657CA" w:rsidRPr="003F4180" w:rsidRDefault="000657CA" w:rsidP="000657CA">
      <w:pPr>
        <w:rPr>
          <w:rFonts w:asciiTheme="minorHAnsi" w:hAnsiTheme="minorHAnsi"/>
        </w:rPr>
      </w:pPr>
    </w:p>
    <w:p w:rsidR="000657CA" w:rsidRPr="000657CA" w:rsidRDefault="000657CA" w:rsidP="000657CA">
      <w:pPr>
        <w:rPr>
          <w:rFonts w:asciiTheme="minorHAnsi" w:eastAsia="Times New Roman" w:hAnsiTheme="minorHAnsi" w:cs="Arial"/>
          <w:b/>
          <w:sz w:val="22"/>
          <w:szCs w:val="22"/>
        </w:rPr>
      </w:pPr>
      <w:r w:rsidRPr="000657CA">
        <w:rPr>
          <w:rFonts w:asciiTheme="minorHAnsi" w:eastAsia="Times New Roman" w:hAnsiTheme="minorHAnsi" w:cs="Arial"/>
          <w:b/>
          <w:sz w:val="22"/>
          <w:szCs w:val="22"/>
        </w:rPr>
        <w:t>Beleidsindicatoren en effecten van de betrokkenheid van de Verbonden Partij</w:t>
      </w:r>
    </w:p>
    <w:p w:rsidR="000657CA" w:rsidRPr="003F4180" w:rsidRDefault="000657CA" w:rsidP="000657CA">
      <w:pPr>
        <w:rPr>
          <w:rFonts w:asciiTheme="minorHAnsi" w:hAnsiTheme="minorHAnsi"/>
          <w:sz w:val="22"/>
          <w:szCs w:val="22"/>
        </w:rPr>
      </w:pPr>
      <w:r w:rsidRPr="003F4180">
        <w:rPr>
          <w:rFonts w:asciiTheme="minorHAnsi" w:hAnsiTheme="minorHAnsi"/>
          <w:sz w:val="22"/>
          <w:szCs w:val="22"/>
        </w:rPr>
        <w:t xml:space="preserve">In artikel 8b van het Besluit Begroting en Verantwoording staat dat het programma de </w:t>
      </w:r>
    </w:p>
    <w:p w:rsidR="000657CA" w:rsidRPr="003F4180" w:rsidRDefault="000657CA" w:rsidP="000657CA">
      <w:pPr>
        <w:rPr>
          <w:rFonts w:asciiTheme="minorHAnsi" w:hAnsiTheme="minorHAnsi"/>
          <w:sz w:val="22"/>
          <w:szCs w:val="22"/>
        </w:rPr>
      </w:pPr>
      <w:r w:rsidRPr="003F4180">
        <w:rPr>
          <w:rFonts w:asciiTheme="minorHAnsi" w:hAnsiTheme="minorHAnsi"/>
          <w:sz w:val="22"/>
          <w:szCs w:val="22"/>
        </w:rPr>
        <w:t>volgende aspecten moeten bevatten:</w:t>
      </w:r>
    </w:p>
    <w:p w:rsidR="000657CA" w:rsidRPr="003F4180" w:rsidRDefault="000657CA" w:rsidP="00B962B4">
      <w:pPr>
        <w:pStyle w:val="Lijstalinea"/>
        <w:numPr>
          <w:ilvl w:val="0"/>
          <w:numId w:val="5"/>
        </w:numPr>
        <w:rPr>
          <w:rFonts w:asciiTheme="minorHAnsi" w:hAnsiTheme="minorHAnsi"/>
          <w:sz w:val="22"/>
          <w:szCs w:val="22"/>
        </w:rPr>
      </w:pPr>
      <w:r w:rsidRPr="003F4180">
        <w:rPr>
          <w:rFonts w:asciiTheme="minorHAnsi" w:hAnsiTheme="minorHAnsi"/>
          <w:sz w:val="22"/>
          <w:szCs w:val="22"/>
        </w:rPr>
        <w:t xml:space="preserve">de doelstelling, in het bijzonder de beoogde maatschappelijke effecten, ten minste </w:t>
      </w:r>
    </w:p>
    <w:p w:rsidR="000657CA" w:rsidRPr="003F4180" w:rsidRDefault="000657CA" w:rsidP="000657CA">
      <w:pPr>
        <w:pStyle w:val="Lijstalinea"/>
        <w:rPr>
          <w:rFonts w:asciiTheme="minorHAnsi" w:hAnsiTheme="minorHAnsi"/>
          <w:sz w:val="22"/>
          <w:szCs w:val="22"/>
        </w:rPr>
      </w:pPr>
      <w:r w:rsidRPr="003F4180">
        <w:rPr>
          <w:rFonts w:asciiTheme="minorHAnsi" w:hAnsiTheme="minorHAnsi"/>
          <w:sz w:val="22"/>
          <w:szCs w:val="22"/>
        </w:rPr>
        <w:t xml:space="preserve">moeten worden toegelicht aan de hand van de bij ministeriele regeling vastgestelde </w:t>
      </w:r>
    </w:p>
    <w:p w:rsidR="000657CA" w:rsidRPr="003F4180" w:rsidRDefault="000657CA" w:rsidP="000657CA">
      <w:pPr>
        <w:pStyle w:val="Lijstalinea"/>
        <w:rPr>
          <w:rFonts w:asciiTheme="minorHAnsi" w:hAnsiTheme="minorHAnsi"/>
          <w:sz w:val="22"/>
          <w:szCs w:val="22"/>
        </w:rPr>
      </w:pPr>
      <w:r w:rsidRPr="003F4180">
        <w:rPr>
          <w:rFonts w:asciiTheme="minorHAnsi" w:hAnsiTheme="minorHAnsi"/>
          <w:sz w:val="22"/>
          <w:szCs w:val="22"/>
        </w:rPr>
        <w:t>beleidsindicatoren;</w:t>
      </w:r>
    </w:p>
    <w:p w:rsidR="000657CA" w:rsidRPr="003F4180" w:rsidRDefault="000657CA" w:rsidP="000657CA">
      <w:pPr>
        <w:pStyle w:val="Lijstalinea"/>
        <w:rPr>
          <w:rFonts w:asciiTheme="minorHAnsi" w:hAnsiTheme="minorHAnsi"/>
          <w:sz w:val="22"/>
          <w:szCs w:val="22"/>
        </w:rPr>
      </w:pPr>
    </w:p>
    <w:p w:rsidR="000657CA" w:rsidRPr="003F4180" w:rsidRDefault="000657CA" w:rsidP="000657CA">
      <w:pPr>
        <w:pStyle w:val="Lijstalinea"/>
        <w:rPr>
          <w:rFonts w:asciiTheme="minorHAnsi" w:hAnsiTheme="minorHAnsi"/>
          <w:i/>
          <w:sz w:val="22"/>
          <w:szCs w:val="22"/>
        </w:rPr>
      </w:pPr>
      <w:r>
        <w:rPr>
          <w:rFonts w:asciiTheme="minorHAnsi" w:hAnsiTheme="minorHAnsi"/>
          <w:i/>
          <w:sz w:val="22"/>
          <w:szCs w:val="22"/>
        </w:rPr>
        <w:t xml:space="preserve">Dit is </w:t>
      </w:r>
      <w:r w:rsidRPr="000657CA">
        <w:rPr>
          <w:rFonts w:asciiTheme="minorHAnsi" w:hAnsiTheme="minorHAnsi"/>
          <w:i/>
          <w:sz w:val="22"/>
          <w:szCs w:val="22"/>
          <w:u w:val="single"/>
        </w:rPr>
        <w:t>niet van toepassing</w:t>
      </w:r>
      <w:r w:rsidRPr="003F4180">
        <w:rPr>
          <w:rFonts w:asciiTheme="minorHAnsi" w:hAnsiTheme="minorHAnsi"/>
          <w:i/>
          <w:sz w:val="22"/>
          <w:szCs w:val="22"/>
        </w:rPr>
        <w:t xml:space="preserve"> </w:t>
      </w:r>
      <w:r>
        <w:rPr>
          <w:rFonts w:asciiTheme="minorHAnsi" w:hAnsiTheme="minorHAnsi"/>
          <w:i/>
          <w:sz w:val="22"/>
          <w:szCs w:val="22"/>
        </w:rPr>
        <w:t xml:space="preserve">voor het RAR </w:t>
      </w:r>
      <w:r w:rsidRPr="003F4180">
        <w:rPr>
          <w:rFonts w:asciiTheme="minorHAnsi" w:hAnsiTheme="minorHAnsi"/>
          <w:i/>
          <w:sz w:val="22"/>
          <w:szCs w:val="22"/>
        </w:rPr>
        <w:t>omdat er voor de maatschappelijke effecten van het RAR geen verplichte indicatoren zijn voorgeschreven</w:t>
      </w:r>
      <w:r>
        <w:rPr>
          <w:rFonts w:asciiTheme="minorHAnsi" w:hAnsiTheme="minorHAnsi"/>
          <w:i/>
          <w:sz w:val="22"/>
          <w:szCs w:val="22"/>
        </w:rPr>
        <w:t>.</w:t>
      </w:r>
    </w:p>
    <w:p w:rsidR="000657CA" w:rsidRPr="003F4180" w:rsidRDefault="000657CA" w:rsidP="000657CA">
      <w:pPr>
        <w:pStyle w:val="Lijstalinea"/>
        <w:rPr>
          <w:rFonts w:asciiTheme="minorHAnsi" w:hAnsiTheme="minorHAnsi"/>
          <w:sz w:val="22"/>
          <w:szCs w:val="22"/>
        </w:rPr>
      </w:pPr>
    </w:p>
    <w:p w:rsidR="000657CA" w:rsidRPr="00DD0548" w:rsidRDefault="000657CA" w:rsidP="00B962B4">
      <w:pPr>
        <w:pStyle w:val="Lijstalinea"/>
        <w:numPr>
          <w:ilvl w:val="0"/>
          <w:numId w:val="5"/>
        </w:numPr>
        <w:rPr>
          <w:rFonts w:asciiTheme="minorHAnsi" w:hAnsiTheme="minorHAnsi"/>
          <w:sz w:val="22"/>
          <w:szCs w:val="22"/>
        </w:rPr>
      </w:pPr>
      <w:r w:rsidRPr="00DD0548">
        <w:rPr>
          <w:rFonts w:asciiTheme="minorHAnsi" w:hAnsiTheme="minorHAnsi"/>
          <w:sz w:val="22"/>
          <w:szCs w:val="22"/>
        </w:rPr>
        <w:t xml:space="preserve">de wijze waarop </w:t>
      </w:r>
      <w:r w:rsidR="00DD0548" w:rsidRPr="00DD0548">
        <w:rPr>
          <w:rFonts w:asciiTheme="minorHAnsi" w:hAnsiTheme="minorHAnsi"/>
          <w:sz w:val="22"/>
          <w:szCs w:val="22"/>
        </w:rPr>
        <w:t>men</w:t>
      </w:r>
      <w:r w:rsidRPr="00DD0548">
        <w:rPr>
          <w:rFonts w:asciiTheme="minorHAnsi" w:hAnsiTheme="minorHAnsi"/>
          <w:sz w:val="22"/>
          <w:szCs w:val="22"/>
        </w:rPr>
        <w:t xml:space="preserve"> die effecten </w:t>
      </w:r>
      <w:r w:rsidR="00DD0548" w:rsidRPr="00DD0548">
        <w:rPr>
          <w:rFonts w:asciiTheme="minorHAnsi" w:hAnsiTheme="minorHAnsi"/>
          <w:sz w:val="22"/>
          <w:szCs w:val="22"/>
        </w:rPr>
        <w:t xml:space="preserve">streeft </w:t>
      </w:r>
      <w:r w:rsidRPr="00DD0548">
        <w:rPr>
          <w:rFonts w:asciiTheme="minorHAnsi" w:hAnsiTheme="minorHAnsi"/>
          <w:sz w:val="22"/>
          <w:szCs w:val="22"/>
        </w:rPr>
        <w:t>te bereiken en de betrokkenheid hierbij van de Verbonden Partij.</w:t>
      </w:r>
    </w:p>
    <w:p w:rsidR="000657CA" w:rsidRPr="003F4180" w:rsidRDefault="000657CA" w:rsidP="000657CA">
      <w:pPr>
        <w:pStyle w:val="Lijstalinea"/>
        <w:rPr>
          <w:rFonts w:asciiTheme="minorHAnsi" w:hAnsiTheme="minorHAnsi"/>
          <w:sz w:val="22"/>
          <w:szCs w:val="22"/>
        </w:rPr>
      </w:pPr>
    </w:p>
    <w:p w:rsidR="000657CA" w:rsidRPr="003F4180" w:rsidRDefault="000657CA" w:rsidP="000657CA">
      <w:pPr>
        <w:pStyle w:val="Lijstalinea"/>
        <w:rPr>
          <w:rFonts w:asciiTheme="minorHAnsi" w:hAnsiTheme="minorHAnsi"/>
          <w:i/>
          <w:sz w:val="22"/>
          <w:szCs w:val="22"/>
        </w:rPr>
      </w:pPr>
      <w:r w:rsidRPr="003F4180">
        <w:rPr>
          <w:rFonts w:asciiTheme="minorHAnsi" w:hAnsiTheme="minorHAnsi"/>
          <w:i/>
          <w:sz w:val="22"/>
          <w:szCs w:val="22"/>
        </w:rPr>
        <w:t>Hiervoor wordt verwezen naar de eerdergenoemde doelstellingen en het beleidsplan van het RAR.</w:t>
      </w:r>
    </w:p>
    <w:p w:rsidR="000657CA" w:rsidRPr="003F4180" w:rsidRDefault="000657CA" w:rsidP="000657CA">
      <w:pPr>
        <w:rPr>
          <w:rFonts w:asciiTheme="minorHAnsi" w:hAnsiTheme="minorHAnsi"/>
          <w:b/>
          <w:sz w:val="22"/>
          <w:szCs w:val="22"/>
          <w:highlight w:val="yellow"/>
        </w:rPr>
      </w:pPr>
    </w:p>
    <w:p w:rsidR="000657CA" w:rsidRPr="000657CA" w:rsidRDefault="000657CA" w:rsidP="000657CA">
      <w:pPr>
        <w:rPr>
          <w:rFonts w:asciiTheme="minorHAnsi" w:eastAsia="Times New Roman" w:hAnsiTheme="minorHAnsi" w:cs="Arial"/>
          <w:b/>
          <w:sz w:val="22"/>
          <w:szCs w:val="22"/>
        </w:rPr>
      </w:pPr>
      <w:r w:rsidRPr="000657CA">
        <w:rPr>
          <w:rFonts w:asciiTheme="minorHAnsi" w:eastAsia="Times New Roman" w:hAnsiTheme="minorHAnsi" w:cs="Arial"/>
          <w:b/>
          <w:sz w:val="22"/>
          <w:szCs w:val="22"/>
        </w:rPr>
        <w:t>Overzicht van incidentele baten en lasten 201</w:t>
      </w:r>
      <w:r w:rsidR="00DD2016">
        <w:rPr>
          <w:rFonts w:asciiTheme="minorHAnsi" w:eastAsia="Times New Roman" w:hAnsiTheme="minorHAnsi" w:cs="Arial"/>
          <w:b/>
          <w:sz w:val="22"/>
          <w:szCs w:val="22"/>
        </w:rPr>
        <w:t>9</w:t>
      </w:r>
      <w:r w:rsidRPr="000657CA">
        <w:rPr>
          <w:rFonts w:asciiTheme="minorHAnsi" w:eastAsia="Times New Roman" w:hAnsiTheme="minorHAnsi" w:cs="Arial"/>
          <w:b/>
          <w:sz w:val="22"/>
          <w:szCs w:val="22"/>
        </w:rPr>
        <w:t>-202</w:t>
      </w:r>
      <w:r w:rsidR="00DD2016">
        <w:rPr>
          <w:rFonts w:asciiTheme="minorHAnsi" w:eastAsia="Times New Roman" w:hAnsiTheme="minorHAnsi" w:cs="Arial"/>
          <w:b/>
          <w:sz w:val="22"/>
          <w:szCs w:val="22"/>
        </w:rPr>
        <w:t>2</w:t>
      </w:r>
    </w:p>
    <w:p w:rsidR="000657CA" w:rsidRPr="00B962B4" w:rsidRDefault="000657CA" w:rsidP="00DF761C">
      <w:pPr>
        <w:rPr>
          <w:rFonts w:asciiTheme="minorHAnsi" w:eastAsia="Times New Roman" w:hAnsiTheme="minorHAnsi" w:cs="Arial"/>
          <w:b/>
          <w:sz w:val="22"/>
          <w:szCs w:val="22"/>
        </w:rPr>
      </w:pPr>
      <w:r w:rsidRPr="00DF761C">
        <w:rPr>
          <w:rFonts w:asciiTheme="minorHAnsi" w:eastAsia="Times New Roman" w:hAnsiTheme="minorHAnsi" w:cs="Arial"/>
          <w:sz w:val="22"/>
          <w:szCs w:val="22"/>
        </w:rPr>
        <w:t xml:space="preserve">In de </w:t>
      </w:r>
      <w:r w:rsidR="002A50A6" w:rsidRPr="00DF761C">
        <w:rPr>
          <w:rFonts w:asciiTheme="minorHAnsi" w:eastAsia="Times New Roman" w:hAnsiTheme="minorHAnsi" w:cs="Arial"/>
          <w:sz w:val="22"/>
          <w:szCs w:val="22"/>
        </w:rPr>
        <w:t>programma</w:t>
      </w:r>
      <w:r w:rsidRPr="00DF761C">
        <w:rPr>
          <w:rFonts w:asciiTheme="minorHAnsi" w:eastAsia="Times New Roman" w:hAnsiTheme="minorHAnsi" w:cs="Arial"/>
          <w:sz w:val="22"/>
          <w:szCs w:val="22"/>
        </w:rPr>
        <w:t>begroting 201</w:t>
      </w:r>
      <w:r w:rsidR="00DD2016" w:rsidRPr="00DF761C">
        <w:rPr>
          <w:rFonts w:asciiTheme="minorHAnsi" w:eastAsia="Times New Roman" w:hAnsiTheme="minorHAnsi" w:cs="Arial"/>
          <w:sz w:val="22"/>
          <w:szCs w:val="22"/>
        </w:rPr>
        <w:t>9</w:t>
      </w:r>
      <w:r w:rsidR="002A50A6" w:rsidRPr="00DF761C">
        <w:rPr>
          <w:rFonts w:asciiTheme="minorHAnsi" w:eastAsia="Times New Roman" w:hAnsiTheme="minorHAnsi" w:cs="Arial"/>
          <w:sz w:val="22"/>
          <w:szCs w:val="22"/>
        </w:rPr>
        <w:t xml:space="preserve"> en meerjarenraming 2020</w:t>
      </w:r>
      <w:r w:rsidRPr="00DF761C">
        <w:rPr>
          <w:rFonts w:asciiTheme="minorHAnsi" w:eastAsia="Times New Roman" w:hAnsiTheme="minorHAnsi" w:cs="Arial"/>
          <w:sz w:val="22"/>
          <w:szCs w:val="22"/>
        </w:rPr>
        <w:t>-202</w:t>
      </w:r>
      <w:r w:rsidR="00DD2016" w:rsidRPr="00DF761C">
        <w:rPr>
          <w:rFonts w:asciiTheme="minorHAnsi" w:eastAsia="Times New Roman" w:hAnsiTheme="minorHAnsi" w:cs="Arial"/>
          <w:sz w:val="22"/>
          <w:szCs w:val="22"/>
        </w:rPr>
        <w:t>2</w:t>
      </w:r>
      <w:r w:rsidRPr="00DF761C">
        <w:rPr>
          <w:rFonts w:asciiTheme="minorHAnsi" w:eastAsia="Times New Roman" w:hAnsiTheme="minorHAnsi" w:cs="Arial"/>
          <w:sz w:val="22"/>
          <w:szCs w:val="22"/>
        </w:rPr>
        <w:t xml:space="preserve"> zijn </w:t>
      </w:r>
      <w:r w:rsidR="00DF761C" w:rsidRPr="00DF761C">
        <w:rPr>
          <w:rFonts w:asciiTheme="minorHAnsi" w:eastAsia="Times New Roman" w:hAnsiTheme="minorHAnsi" w:cs="Arial"/>
          <w:sz w:val="22"/>
          <w:szCs w:val="22"/>
        </w:rPr>
        <w:t xml:space="preserve">voor een bedrag van € 73.250 </w:t>
      </w:r>
      <w:r w:rsidR="00DF761C">
        <w:rPr>
          <w:rFonts w:asciiTheme="minorHAnsi" w:eastAsia="Times New Roman" w:hAnsiTheme="minorHAnsi" w:cs="Arial"/>
          <w:sz w:val="22"/>
          <w:szCs w:val="22"/>
        </w:rPr>
        <w:t>lasten opgenomen voor digitaliserings- en inventarisatieprojecten. Deze lasten worden gedekt door de onttrekkingen aan de bestemmingsreserves informatisering/digitalisering/bedrijfsvoering en inventarisatie achterstanden</w:t>
      </w:r>
      <w:r w:rsidRPr="00DF761C">
        <w:rPr>
          <w:rFonts w:asciiTheme="minorHAnsi" w:eastAsia="Times New Roman" w:hAnsiTheme="minorHAnsi" w:cs="Arial"/>
          <w:sz w:val="22"/>
          <w:szCs w:val="22"/>
        </w:rPr>
        <w:t>.</w:t>
      </w:r>
      <w:r w:rsidR="00DF761C">
        <w:rPr>
          <w:rFonts w:asciiTheme="minorHAnsi" w:eastAsia="Times New Roman" w:hAnsiTheme="minorHAnsi" w:cs="Arial"/>
          <w:sz w:val="22"/>
          <w:szCs w:val="22"/>
        </w:rPr>
        <w:t xml:space="preserve"> </w:t>
      </w:r>
    </w:p>
    <w:p w:rsidR="000657CA" w:rsidRPr="003F4180" w:rsidRDefault="000657CA" w:rsidP="000657CA">
      <w:pPr>
        <w:rPr>
          <w:rFonts w:asciiTheme="minorHAnsi" w:eastAsia="Times New Roman" w:hAnsiTheme="minorHAnsi" w:cs="Arial"/>
          <w:sz w:val="22"/>
          <w:szCs w:val="22"/>
        </w:rPr>
      </w:pPr>
    </w:p>
    <w:p w:rsidR="000657CA" w:rsidRPr="000657CA" w:rsidRDefault="000657CA" w:rsidP="000657CA">
      <w:pPr>
        <w:rPr>
          <w:rFonts w:asciiTheme="minorHAnsi" w:eastAsia="Times New Roman" w:hAnsiTheme="minorHAnsi" w:cs="Arial"/>
          <w:b/>
          <w:sz w:val="22"/>
          <w:szCs w:val="22"/>
        </w:rPr>
      </w:pPr>
      <w:r w:rsidRPr="000657CA">
        <w:rPr>
          <w:rFonts w:asciiTheme="minorHAnsi" w:eastAsia="Times New Roman" w:hAnsiTheme="minorHAnsi" w:cs="Arial"/>
          <w:b/>
          <w:sz w:val="22"/>
          <w:szCs w:val="22"/>
        </w:rPr>
        <w:t>Overzicht van beoogde structurele toevoegingen en onttrekkingen aan de reserves</w:t>
      </w:r>
    </w:p>
    <w:p w:rsidR="000657CA" w:rsidRDefault="000657CA" w:rsidP="000657CA">
      <w:pPr>
        <w:rPr>
          <w:rFonts w:asciiTheme="minorHAnsi" w:eastAsia="Times New Roman" w:hAnsiTheme="minorHAnsi" w:cs="Arial"/>
          <w:sz w:val="22"/>
          <w:szCs w:val="22"/>
        </w:rPr>
      </w:pPr>
      <w:r w:rsidRPr="003F4180">
        <w:rPr>
          <w:rFonts w:asciiTheme="minorHAnsi" w:eastAsia="Times New Roman" w:hAnsiTheme="minorHAnsi" w:cs="Arial"/>
          <w:sz w:val="22"/>
          <w:szCs w:val="22"/>
        </w:rPr>
        <w:t>Dit overzicht is onderdeel van bijlage 4.</w:t>
      </w:r>
    </w:p>
    <w:p w:rsidR="00B962B4" w:rsidRDefault="00B962B4" w:rsidP="000657CA">
      <w:pPr>
        <w:rPr>
          <w:rFonts w:ascii="Calisto MT" w:eastAsia="Times New Roman" w:hAnsi="Calisto MT" w:cs="Arial"/>
          <w:sz w:val="22"/>
          <w:szCs w:val="22"/>
        </w:rPr>
      </w:pPr>
    </w:p>
    <w:p w:rsidR="006250F7" w:rsidRDefault="006250F7">
      <w:pPr>
        <w:rPr>
          <w:rFonts w:ascii="Calisto MT" w:hAnsi="Calisto MT"/>
          <w:sz w:val="22"/>
          <w:szCs w:val="22"/>
        </w:rPr>
      </w:pPr>
    </w:p>
    <w:p w:rsidR="00AD7F1E" w:rsidRPr="008F272E" w:rsidRDefault="00AD7F1E" w:rsidP="00AD7F1E">
      <w:pPr>
        <w:rPr>
          <w:rFonts w:ascii="Calisto MT" w:hAnsi="Calisto MT"/>
          <w:sz w:val="22"/>
          <w:szCs w:val="22"/>
        </w:rPr>
      </w:pPr>
    </w:p>
    <w:p w:rsidR="00A97CB8" w:rsidRDefault="00A97CB8">
      <w:pPr>
        <w:rPr>
          <w:rFonts w:ascii="Calisto MT" w:hAnsi="Calisto MT" w:cs="Arial"/>
          <w:bCs/>
          <w:iCs/>
          <w:color w:val="008000"/>
          <w:sz w:val="20"/>
          <w:szCs w:val="28"/>
        </w:rPr>
      </w:pPr>
      <w:r>
        <w:br w:type="page"/>
      </w:r>
    </w:p>
    <w:p w:rsidR="00AD7F1E" w:rsidRDefault="00AD7F1E" w:rsidP="00B962B4">
      <w:pPr>
        <w:pStyle w:val="Kop2"/>
        <w:numPr>
          <w:ilvl w:val="1"/>
          <w:numId w:val="29"/>
        </w:numPr>
      </w:pPr>
      <w:bookmarkStart w:id="23" w:name="_Toc509237051"/>
      <w:r w:rsidRPr="00AD7F1E">
        <w:lastRenderedPageBreak/>
        <w:t>PARAGRAFEN</w:t>
      </w:r>
      <w:bookmarkEnd w:id="23"/>
    </w:p>
    <w:p w:rsidR="00AD7F1E" w:rsidRDefault="00AD7F1E" w:rsidP="00085B34">
      <w:pPr>
        <w:rPr>
          <w:rFonts w:ascii="Calisto MT" w:eastAsia="Times New Roman" w:hAnsi="Calisto MT" w:cs="Arial"/>
          <w:b/>
          <w:color w:val="008000"/>
          <w:sz w:val="22"/>
          <w:szCs w:val="22"/>
        </w:rPr>
      </w:pPr>
    </w:p>
    <w:p w:rsidR="00DD0548" w:rsidRDefault="00DD0548" w:rsidP="00DD0548">
      <w:pPr>
        <w:rPr>
          <w:rFonts w:ascii="Calibri" w:hAnsi="Calibri"/>
          <w:sz w:val="22"/>
          <w:szCs w:val="22"/>
        </w:rPr>
      </w:pPr>
      <w:r>
        <w:rPr>
          <w:rFonts w:ascii="Calibri" w:hAnsi="Calibri"/>
          <w:sz w:val="22"/>
          <w:szCs w:val="22"/>
        </w:rPr>
        <w:t>Het Besluit Begroting en V</w:t>
      </w:r>
      <w:r w:rsidRPr="00DD0548">
        <w:rPr>
          <w:rFonts w:ascii="Calibri" w:hAnsi="Calibri"/>
          <w:sz w:val="22"/>
          <w:szCs w:val="22"/>
        </w:rPr>
        <w:t xml:space="preserve">erantwoording provincies en gemeenten (BBV) stelt regels aan welke paragrafen er in de begroting moeten zijn en wat daarin aan de orde komt. </w:t>
      </w:r>
    </w:p>
    <w:p w:rsidR="00DD0548" w:rsidRPr="00DD0548" w:rsidRDefault="00DD0548" w:rsidP="00DD0548">
      <w:pPr>
        <w:rPr>
          <w:rFonts w:ascii="Calibri" w:hAnsi="Calibri"/>
          <w:sz w:val="22"/>
          <w:szCs w:val="22"/>
        </w:rPr>
      </w:pPr>
    </w:p>
    <w:p w:rsidR="00AD7F1E" w:rsidRPr="00DD0548" w:rsidRDefault="00AD7F1E" w:rsidP="00AD7F1E">
      <w:pPr>
        <w:pStyle w:val="Inleiding"/>
        <w:rPr>
          <w:rFonts w:ascii="Calibri" w:hAnsi="Calibri"/>
          <w:b w:val="0"/>
          <w:color w:val="auto"/>
          <w:sz w:val="22"/>
          <w:szCs w:val="22"/>
        </w:rPr>
      </w:pPr>
      <w:r w:rsidRPr="00DD0548">
        <w:rPr>
          <w:rFonts w:ascii="Calibri" w:hAnsi="Calibri"/>
          <w:b w:val="0"/>
          <w:color w:val="auto"/>
          <w:sz w:val="22"/>
          <w:szCs w:val="22"/>
        </w:rPr>
        <w:t>De paragrafen in de begroting geven een dwarsdoorsned</w:t>
      </w:r>
      <w:r w:rsidR="00DD0548">
        <w:rPr>
          <w:rFonts w:ascii="Calibri" w:hAnsi="Calibri"/>
          <w:b w:val="0"/>
          <w:color w:val="auto"/>
          <w:sz w:val="22"/>
          <w:szCs w:val="22"/>
        </w:rPr>
        <w:t>e van een aantal aspecten</w:t>
      </w:r>
      <w:r w:rsidRPr="00DD0548">
        <w:rPr>
          <w:rFonts w:ascii="Calibri" w:hAnsi="Calibri"/>
          <w:b w:val="0"/>
          <w:color w:val="auto"/>
          <w:sz w:val="22"/>
          <w:szCs w:val="22"/>
        </w:rPr>
        <w:t>. Ze gaan over onderwerpen die in de gehele begroting terug te vinden zijn en waaraan politieke of financiële risico’s verbonden zijn. De paragrafen geven het algemeen bestuur en de raden van de deelnemende gemeenten op een andere manier dan het begrotingsprogramma inzicht in de financiële positie van de gemeenschappelijke regeling RAR.</w:t>
      </w:r>
    </w:p>
    <w:p w:rsidR="00AD7F1E" w:rsidRPr="00DD0548" w:rsidRDefault="00AD7F1E" w:rsidP="00AD7F1E">
      <w:pPr>
        <w:rPr>
          <w:rFonts w:ascii="Calibri" w:hAnsi="Calibri"/>
          <w:sz w:val="22"/>
          <w:szCs w:val="22"/>
        </w:rPr>
      </w:pPr>
    </w:p>
    <w:p w:rsidR="00AD7F1E" w:rsidRDefault="00AD7F1E" w:rsidP="00AD7F1E">
      <w:pPr>
        <w:rPr>
          <w:rFonts w:ascii="Calibri" w:hAnsi="Calibri"/>
          <w:b/>
          <w:sz w:val="22"/>
          <w:szCs w:val="22"/>
        </w:rPr>
      </w:pPr>
      <w:r w:rsidRPr="00DD0548">
        <w:rPr>
          <w:rFonts w:ascii="Calibri" w:hAnsi="Calibri"/>
          <w:b/>
          <w:sz w:val="22"/>
          <w:szCs w:val="22"/>
        </w:rPr>
        <w:t>In deze programmabegroting zijn de volgende paragrafen opgenomen:</w:t>
      </w:r>
    </w:p>
    <w:p w:rsidR="00DD0548" w:rsidRPr="00DD0548" w:rsidRDefault="00DD0548" w:rsidP="00AD7F1E">
      <w:pPr>
        <w:rPr>
          <w:rFonts w:ascii="Calibri" w:hAnsi="Calibri"/>
          <w:b/>
          <w:sz w:val="22"/>
          <w:szCs w:val="22"/>
        </w:rPr>
      </w:pPr>
    </w:p>
    <w:p w:rsidR="00AD7F1E" w:rsidRPr="00DD0548" w:rsidRDefault="00AD7F1E" w:rsidP="00B962B4">
      <w:pPr>
        <w:numPr>
          <w:ilvl w:val="0"/>
          <w:numId w:val="28"/>
        </w:numPr>
        <w:spacing w:line="260" w:lineRule="atLeast"/>
        <w:rPr>
          <w:rFonts w:ascii="Calibri" w:hAnsi="Calibri"/>
          <w:sz w:val="22"/>
          <w:szCs w:val="22"/>
        </w:rPr>
      </w:pPr>
      <w:r w:rsidRPr="00DD0548">
        <w:rPr>
          <w:rFonts w:ascii="Calibri" w:hAnsi="Calibri"/>
          <w:sz w:val="22"/>
          <w:szCs w:val="22"/>
        </w:rPr>
        <w:t>Weerstandsvermogen en risicobeheersing</w:t>
      </w:r>
    </w:p>
    <w:p w:rsidR="00AD7F1E" w:rsidRPr="00DD0548" w:rsidRDefault="00AD7F1E" w:rsidP="00B962B4">
      <w:pPr>
        <w:numPr>
          <w:ilvl w:val="0"/>
          <w:numId w:val="28"/>
        </w:numPr>
        <w:spacing w:line="260" w:lineRule="atLeast"/>
        <w:rPr>
          <w:rFonts w:ascii="Calibri" w:hAnsi="Calibri"/>
          <w:sz w:val="22"/>
          <w:szCs w:val="22"/>
        </w:rPr>
      </w:pPr>
      <w:r w:rsidRPr="00DD0548">
        <w:rPr>
          <w:rFonts w:ascii="Calibri" w:hAnsi="Calibri"/>
          <w:sz w:val="22"/>
          <w:szCs w:val="22"/>
        </w:rPr>
        <w:t>Onderhoud kapitaalgoederen</w:t>
      </w:r>
    </w:p>
    <w:p w:rsidR="00AD7F1E" w:rsidRPr="00DD0548" w:rsidRDefault="00AD7F1E" w:rsidP="00B962B4">
      <w:pPr>
        <w:numPr>
          <w:ilvl w:val="0"/>
          <w:numId w:val="28"/>
        </w:numPr>
        <w:spacing w:line="260" w:lineRule="atLeast"/>
        <w:rPr>
          <w:rFonts w:ascii="Calibri" w:hAnsi="Calibri"/>
          <w:sz w:val="22"/>
          <w:szCs w:val="22"/>
        </w:rPr>
      </w:pPr>
      <w:r w:rsidRPr="00DD0548">
        <w:rPr>
          <w:rFonts w:ascii="Calibri" w:hAnsi="Calibri"/>
          <w:sz w:val="22"/>
          <w:szCs w:val="22"/>
        </w:rPr>
        <w:t>Financiering</w:t>
      </w:r>
    </w:p>
    <w:p w:rsidR="00AD7F1E" w:rsidRPr="00DD0548" w:rsidRDefault="00AD7F1E" w:rsidP="00B962B4">
      <w:pPr>
        <w:numPr>
          <w:ilvl w:val="0"/>
          <w:numId w:val="28"/>
        </w:numPr>
        <w:spacing w:line="260" w:lineRule="atLeast"/>
        <w:rPr>
          <w:rFonts w:ascii="Calibri" w:hAnsi="Calibri"/>
          <w:sz w:val="22"/>
          <w:szCs w:val="22"/>
        </w:rPr>
      </w:pPr>
      <w:r w:rsidRPr="00DD0548">
        <w:rPr>
          <w:rFonts w:ascii="Calibri" w:hAnsi="Calibri"/>
          <w:sz w:val="22"/>
          <w:szCs w:val="22"/>
        </w:rPr>
        <w:t>Bedrijfsvoering</w:t>
      </w:r>
    </w:p>
    <w:p w:rsidR="00AD7F1E" w:rsidRDefault="00AD7F1E" w:rsidP="00AD7F1E">
      <w:pPr>
        <w:spacing w:line="260" w:lineRule="atLeast"/>
        <w:rPr>
          <w:rFonts w:ascii="Calisto MT" w:hAnsi="Calisto MT"/>
          <w:sz w:val="22"/>
          <w:szCs w:val="22"/>
        </w:rPr>
      </w:pPr>
    </w:p>
    <w:p w:rsidR="00BF61DF" w:rsidRDefault="00BF61DF">
      <w:pPr>
        <w:rPr>
          <w:rFonts w:ascii="Calisto MT" w:hAnsi="Calisto MT" w:cs="Arial"/>
          <w:bCs/>
          <w:i/>
          <w:color w:val="008000"/>
          <w:sz w:val="20"/>
          <w:szCs w:val="26"/>
        </w:rPr>
      </w:pPr>
      <w:r>
        <w:br w:type="page"/>
      </w:r>
    </w:p>
    <w:p w:rsidR="00AD7F1E" w:rsidRPr="00B2278D" w:rsidRDefault="00B2278D" w:rsidP="00B962B4">
      <w:pPr>
        <w:pStyle w:val="Kop2"/>
        <w:numPr>
          <w:ilvl w:val="2"/>
          <w:numId w:val="29"/>
        </w:numPr>
      </w:pPr>
      <w:bookmarkStart w:id="24" w:name="_Toc509237052"/>
      <w:r>
        <w:lastRenderedPageBreak/>
        <w:t>Weerstandsvermogen en risicobeheersing</w:t>
      </w:r>
      <w:bookmarkEnd w:id="24"/>
    </w:p>
    <w:p w:rsidR="0036147C" w:rsidRDefault="0036147C" w:rsidP="0036147C">
      <w:pPr>
        <w:rPr>
          <w:rFonts w:ascii="Calisto MT" w:eastAsia="Times New Roman" w:hAnsi="Calisto MT" w:cs="Arial"/>
          <w:b/>
          <w:sz w:val="22"/>
          <w:szCs w:val="22"/>
        </w:rPr>
      </w:pPr>
    </w:p>
    <w:p w:rsidR="0036147C" w:rsidRPr="00DD0548" w:rsidRDefault="0036147C" w:rsidP="0036147C">
      <w:pPr>
        <w:rPr>
          <w:rFonts w:asciiTheme="minorHAnsi" w:eastAsia="Times New Roman" w:hAnsiTheme="minorHAnsi" w:cs="Arial"/>
          <w:b/>
          <w:sz w:val="22"/>
          <w:szCs w:val="22"/>
        </w:rPr>
      </w:pPr>
      <w:r w:rsidRPr="00DD0548">
        <w:rPr>
          <w:rFonts w:asciiTheme="minorHAnsi" w:eastAsia="Times New Roman" w:hAnsiTheme="minorHAnsi" w:cs="Arial"/>
          <w:b/>
          <w:sz w:val="22"/>
          <w:szCs w:val="22"/>
        </w:rPr>
        <w:t>Weerstandsvermogen</w:t>
      </w:r>
    </w:p>
    <w:p w:rsidR="0036147C" w:rsidRPr="00DD0548" w:rsidRDefault="0036147C" w:rsidP="0036147C">
      <w:pPr>
        <w:rPr>
          <w:rFonts w:asciiTheme="minorHAnsi" w:hAnsiTheme="minorHAnsi"/>
          <w:sz w:val="22"/>
          <w:szCs w:val="22"/>
        </w:rPr>
      </w:pPr>
      <w:r w:rsidRPr="00DD0548">
        <w:rPr>
          <w:rFonts w:asciiTheme="minorHAnsi" w:hAnsiTheme="minorHAnsi"/>
          <w:sz w:val="22"/>
          <w:szCs w:val="22"/>
        </w:rPr>
        <w:t>Het weerstandsvermogen bestaat uit de relatie tussen:</w:t>
      </w:r>
    </w:p>
    <w:p w:rsidR="0036147C" w:rsidRPr="00DD0548" w:rsidRDefault="00DD2016" w:rsidP="00B962B4">
      <w:pPr>
        <w:pStyle w:val="Lijstalinea"/>
        <w:numPr>
          <w:ilvl w:val="0"/>
          <w:numId w:val="17"/>
        </w:numPr>
        <w:rPr>
          <w:rFonts w:asciiTheme="minorHAnsi" w:hAnsiTheme="minorHAnsi"/>
          <w:sz w:val="22"/>
          <w:szCs w:val="22"/>
        </w:rPr>
      </w:pPr>
      <w:r>
        <w:rPr>
          <w:rFonts w:asciiTheme="minorHAnsi" w:hAnsiTheme="minorHAnsi"/>
          <w:sz w:val="22"/>
          <w:szCs w:val="22"/>
        </w:rPr>
        <w:t>D</w:t>
      </w:r>
      <w:r w:rsidR="0036147C" w:rsidRPr="00DD0548">
        <w:rPr>
          <w:rFonts w:asciiTheme="minorHAnsi" w:hAnsiTheme="minorHAnsi"/>
          <w:sz w:val="22"/>
          <w:szCs w:val="22"/>
        </w:rPr>
        <w:t>e weerstandscapaciteit, zijnde de middelen en mogelijkheden waarover de gemeenschappelijke regeling beschikt of kan beschikken om niet begrote kosten te dekken;</w:t>
      </w:r>
    </w:p>
    <w:p w:rsidR="00AD7F1E" w:rsidRPr="00DD0548" w:rsidRDefault="00DD2016" w:rsidP="00B962B4">
      <w:pPr>
        <w:pStyle w:val="Lijstalinea"/>
        <w:numPr>
          <w:ilvl w:val="0"/>
          <w:numId w:val="17"/>
        </w:numPr>
        <w:rPr>
          <w:rFonts w:asciiTheme="minorHAnsi" w:hAnsiTheme="minorHAnsi"/>
          <w:sz w:val="22"/>
          <w:szCs w:val="22"/>
        </w:rPr>
      </w:pPr>
      <w:r>
        <w:rPr>
          <w:rFonts w:asciiTheme="minorHAnsi" w:hAnsiTheme="minorHAnsi"/>
          <w:sz w:val="22"/>
          <w:szCs w:val="22"/>
        </w:rPr>
        <w:t>A</w:t>
      </w:r>
      <w:r w:rsidR="0036147C" w:rsidRPr="00DD0548">
        <w:rPr>
          <w:rFonts w:asciiTheme="minorHAnsi" w:hAnsiTheme="minorHAnsi"/>
          <w:sz w:val="22"/>
          <w:szCs w:val="22"/>
        </w:rPr>
        <w:t xml:space="preserve">lle risico’s waarvoor geen </w:t>
      </w:r>
      <w:r w:rsidR="00DD0548">
        <w:rPr>
          <w:rFonts w:asciiTheme="minorHAnsi" w:hAnsiTheme="minorHAnsi"/>
          <w:sz w:val="22"/>
          <w:szCs w:val="22"/>
        </w:rPr>
        <w:t xml:space="preserve">directe </w:t>
      </w:r>
      <w:r w:rsidR="0036147C" w:rsidRPr="00DD0548">
        <w:rPr>
          <w:rFonts w:asciiTheme="minorHAnsi" w:hAnsiTheme="minorHAnsi"/>
          <w:sz w:val="22"/>
          <w:szCs w:val="22"/>
        </w:rPr>
        <w:t>maatregelen zijn getroffen en die van materiële betekenis kunnen zijn in relatie tot de financiële positie.</w:t>
      </w:r>
    </w:p>
    <w:p w:rsidR="0036147C" w:rsidRPr="00DD0548" w:rsidRDefault="0036147C" w:rsidP="00085B34">
      <w:pPr>
        <w:rPr>
          <w:rFonts w:asciiTheme="minorHAnsi" w:eastAsia="Times New Roman" w:hAnsiTheme="minorHAnsi" w:cs="Arial"/>
          <w:b/>
          <w:sz w:val="22"/>
          <w:szCs w:val="22"/>
        </w:rPr>
      </w:pPr>
    </w:p>
    <w:p w:rsidR="00AD7F1E" w:rsidRPr="00DD0548" w:rsidRDefault="00AD7F1E" w:rsidP="00085B34">
      <w:pPr>
        <w:rPr>
          <w:rFonts w:asciiTheme="minorHAnsi" w:eastAsia="Times New Roman" w:hAnsiTheme="minorHAnsi" w:cs="Arial"/>
          <w:b/>
          <w:sz w:val="22"/>
          <w:szCs w:val="22"/>
        </w:rPr>
      </w:pPr>
      <w:r w:rsidRPr="00DD0548">
        <w:rPr>
          <w:rFonts w:asciiTheme="minorHAnsi" w:eastAsia="Times New Roman" w:hAnsiTheme="minorHAnsi" w:cs="Arial"/>
          <w:b/>
          <w:sz w:val="22"/>
          <w:szCs w:val="22"/>
        </w:rPr>
        <w:t>Doelen</w:t>
      </w:r>
      <w:r w:rsidR="00323AC0" w:rsidRPr="00DD0548">
        <w:rPr>
          <w:rFonts w:asciiTheme="minorHAnsi" w:eastAsia="Times New Roman" w:hAnsiTheme="minorHAnsi" w:cs="Arial"/>
          <w:b/>
          <w:sz w:val="22"/>
          <w:szCs w:val="22"/>
        </w:rPr>
        <w:t xml:space="preserve"> van het RAR</w:t>
      </w:r>
      <w:r w:rsidR="005C0E6D" w:rsidRPr="00DD0548">
        <w:rPr>
          <w:rFonts w:asciiTheme="minorHAnsi" w:eastAsia="Times New Roman" w:hAnsiTheme="minorHAnsi" w:cs="Arial"/>
          <w:b/>
          <w:sz w:val="22"/>
          <w:szCs w:val="22"/>
        </w:rPr>
        <w:t xml:space="preserve"> met betrekking tot het weerstandsvermogen en risicobeheersing</w:t>
      </w:r>
    </w:p>
    <w:p w:rsidR="003649BF" w:rsidRPr="00DD0548" w:rsidRDefault="003649BF" w:rsidP="003649BF">
      <w:pPr>
        <w:rPr>
          <w:rFonts w:asciiTheme="minorHAnsi" w:hAnsiTheme="minorHAnsi"/>
          <w:sz w:val="22"/>
          <w:szCs w:val="22"/>
        </w:rPr>
      </w:pPr>
      <w:r w:rsidRPr="00DD0548">
        <w:rPr>
          <w:rFonts w:asciiTheme="minorHAnsi" w:hAnsiTheme="minorHAnsi"/>
          <w:sz w:val="22"/>
          <w:szCs w:val="22"/>
        </w:rPr>
        <w:t xml:space="preserve">De doelen van </w:t>
      </w:r>
      <w:r w:rsidR="00DD0548">
        <w:rPr>
          <w:rFonts w:asciiTheme="minorHAnsi" w:hAnsiTheme="minorHAnsi"/>
          <w:sz w:val="22"/>
          <w:szCs w:val="22"/>
        </w:rPr>
        <w:t xml:space="preserve">het </w:t>
      </w:r>
      <w:r w:rsidRPr="00DD0548">
        <w:rPr>
          <w:rFonts w:asciiTheme="minorHAnsi" w:hAnsiTheme="minorHAnsi"/>
          <w:sz w:val="22"/>
          <w:szCs w:val="22"/>
        </w:rPr>
        <w:t>RAR zij</w:t>
      </w:r>
      <w:r w:rsidR="005C0E6D" w:rsidRPr="00DD0548">
        <w:rPr>
          <w:rFonts w:asciiTheme="minorHAnsi" w:hAnsiTheme="minorHAnsi"/>
          <w:sz w:val="22"/>
          <w:szCs w:val="22"/>
        </w:rPr>
        <w:t>n</w:t>
      </w:r>
      <w:r w:rsidRPr="00DD0548">
        <w:rPr>
          <w:rFonts w:asciiTheme="minorHAnsi" w:hAnsiTheme="minorHAnsi"/>
          <w:sz w:val="22"/>
          <w:szCs w:val="22"/>
        </w:rPr>
        <w:t xml:space="preserve"> als volgt geformuleerd:</w:t>
      </w:r>
    </w:p>
    <w:p w:rsidR="00AD7F1E" w:rsidRPr="00DD0548" w:rsidRDefault="00AD7F1E" w:rsidP="00B962B4">
      <w:pPr>
        <w:pStyle w:val="Lijstalinea"/>
        <w:numPr>
          <w:ilvl w:val="0"/>
          <w:numId w:val="26"/>
        </w:numPr>
        <w:rPr>
          <w:rFonts w:asciiTheme="minorHAnsi" w:hAnsiTheme="minorHAnsi"/>
          <w:sz w:val="22"/>
          <w:szCs w:val="22"/>
        </w:rPr>
      </w:pPr>
      <w:r w:rsidRPr="00DD0548">
        <w:rPr>
          <w:rFonts w:asciiTheme="minorHAnsi" w:hAnsiTheme="minorHAnsi"/>
          <w:sz w:val="22"/>
          <w:szCs w:val="22"/>
        </w:rPr>
        <w:t xml:space="preserve">We zorgen voor een solide financieel beleid met een transparant inzicht in de kosten en geldstromen. </w:t>
      </w:r>
    </w:p>
    <w:p w:rsidR="00AD7F1E" w:rsidRPr="00DD0548" w:rsidRDefault="00AD7F1E" w:rsidP="00B962B4">
      <w:pPr>
        <w:pStyle w:val="Lijstalinea"/>
        <w:numPr>
          <w:ilvl w:val="0"/>
          <w:numId w:val="26"/>
        </w:numPr>
        <w:rPr>
          <w:rFonts w:asciiTheme="minorHAnsi" w:hAnsiTheme="minorHAnsi"/>
          <w:sz w:val="22"/>
          <w:szCs w:val="22"/>
        </w:rPr>
      </w:pPr>
      <w:r w:rsidRPr="00DD0548">
        <w:rPr>
          <w:rFonts w:asciiTheme="minorHAnsi" w:hAnsiTheme="minorHAnsi"/>
          <w:sz w:val="22"/>
          <w:szCs w:val="22"/>
        </w:rPr>
        <w:t>We zorgen voor een structureel en reëel evenwicht in de begroting en de meerjarenraming.</w:t>
      </w:r>
    </w:p>
    <w:p w:rsidR="00AD7F1E" w:rsidRPr="00DD0548" w:rsidRDefault="00AD7F1E" w:rsidP="00B962B4">
      <w:pPr>
        <w:pStyle w:val="Lijstalinea"/>
        <w:numPr>
          <w:ilvl w:val="0"/>
          <w:numId w:val="26"/>
        </w:numPr>
        <w:rPr>
          <w:rFonts w:asciiTheme="minorHAnsi" w:hAnsiTheme="minorHAnsi"/>
          <w:sz w:val="22"/>
          <w:szCs w:val="22"/>
        </w:rPr>
      </w:pPr>
      <w:r w:rsidRPr="00DD0548">
        <w:rPr>
          <w:rFonts w:asciiTheme="minorHAnsi" w:hAnsiTheme="minorHAnsi"/>
          <w:sz w:val="22"/>
          <w:szCs w:val="22"/>
        </w:rPr>
        <w:t>Onze planning- en control cyclus is zo ingericht dat het DB en het AB de sturings- en verantwoordingsinformatie krijgen die ze nodig hebben.</w:t>
      </w:r>
    </w:p>
    <w:p w:rsidR="00AD7F1E" w:rsidRPr="00DD0548" w:rsidRDefault="00AD7F1E" w:rsidP="008D18C5">
      <w:pPr>
        <w:rPr>
          <w:rFonts w:asciiTheme="minorHAnsi" w:hAnsiTheme="minorHAnsi"/>
          <w:sz w:val="22"/>
          <w:szCs w:val="22"/>
        </w:rPr>
      </w:pPr>
    </w:p>
    <w:p w:rsidR="00AD7F1E" w:rsidRPr="00DD0548" w:rsidRDefault="00AD7F1E" w:rsidP="00AD7F1E">
      <w:pPr>
        <w:rPr>
          <w:rFonts w:asciiTheme="minorHAnsi" w:hAnsiTheme="minorHAnsi"/>
          <w:b/>
          <w:sz w:val="22"/>
          <w:szCs w:val="22"/>
        </w:rPr>
      </w:pPr>
      <w:r w:rsidRPr="00DD0548">
        <w:rPr>
          <w:rFonts w:asciiTheme="minorHAnsi" w:hAnsiTheme="minorHAnsi"/>
          <w:b/>
          <w:sz w:val="22"/>
          <w:szCs w:val="22"/>
        </w:rPr>
        <w:t>Beleid</w:t>
      </w:r>
    </w:p>
    <w:p w:rsidR="00AD7F1E" w:rsidRPr="00DD0548" w:rsidRDefault="00AD7F1E" w:rsidP="00AD7F1E">
      <w:pPr>
        <w:rPr>
          <w:rFonts w:asciiTheme="minorHAnsi" w:eastAsia="Times New Roman" w:hAnsiTheme="minorHAnsi" w:cs="Arial"/>
          <w:sz w:val="22"/>
          <w:szCs w:val="22"/>
        </w:rPr>
      </w:pPr>
      <w:r w:rsidRPr="00DD0548">
        <w:rPr>
          <w:rFonts w:asciiTheme="minorHAnsi" w:eastAsia="Times New Roman" w:hAnsiTheme="minorHAnsi" w:cs="Arial"/>
          <w:sz w:val="22"/>
          <w:szCs w:val="22"/>
        </w:rPr>
        <w:t>Het RAR hanteert de volgende uitgangspunten voor het risicomanagement:</w:t>
      </w:r>
    </w:p>
    <w:p w:rsidR="00AD7F1E" w:rsidRPr="00DD0548" w:rsidRDefault="00AD7F1E" w:rsidP="00B962B4">
      <w:pPr>
        <w:pStyle w:val="Lijstalinea"/>
        <w:numPr>
          <w:ilvl w:val="0"/>
          <w:numId w:val="27"/>
        </w:numPr>
        <w:rPr>
          <w:rFonts w:asciiTheme="minorHAnsi" w:hAnsiTheme="minorHAnsi"/>
          <w:sz w:val="22"/>
          <w:szCs w:val="22"/>
        </w:rPr>
      </w:pPr>
      <w:r w:rsidRPr="00DD0548">
        <w:rPr>
          <w:rFonts w:asciiTheme="minorHAnsi" w:hAnsiTheme="minorHAnsi"/>
          <w:sz w:val="22"/>
          <w:szCs w:val="22"/>
        </w:rPr>
        <w:t>Het RAR wil de continuïteit van de organisatiedoelen waarborgen en de vermogenspositie beschermen;</w:t>
      </w:r>
    </w:p>
    <w:p w:rsidR="00AD7F1E" w:rsidRDefault="00AD7F1E" w:rsidP="00B962B4">
      <w:pPr>
        <w:pStyle w:val="Lijstalinea"/>
        <w:numPr>
          <w:ilvl w:val="0"/>
          <w:numId w:val="27"/>
        </w:numPr>
        <w:rPr>
          <w:rFonts w:asciiTheme="minorHAnsi" w:hAnsiTheme="minorHAnsi"/>
          <w:sz w:val="22"/>
          <w:szCs w:val="22"/>
        </w:rPr>
      </w:pPr>
      <w:r w:rsidRPr="00DD0548">
        <w:rPr>
          <w:rFonts w:asciiTheme="minorHAnsi" w:hAnsiTheme="minorHAnsi"/>
          <w:sz w:val="22"/>
          <w:szCs w:val="22"/>
        </w:rPr>
        <w:t>Het</w:t>
      </w:r>
      <w:r w:rsidR="00352BC2" w:rsidRPr="00DD0548">
        <w:rPr>
          <w:rFonts w:asciiTheme="minorHAnsi" w:hAnsiTheme="minorHAnsi"/>
          <w:sz w:val="22"/>
          <w:szCs w:val="22"/>
        </w:rPr>
        <w:t xml:space="preserve"> </w:t>
      </w:r>
      <w:r w:rsidRPr="00DD0548">
        <w:rPr>
          <w:rFonts w:asciiTheme="minorHAnsi" w:hAnsiTheme="minorHAnsi"/>
          <w:sz w:val="22"/>
          <w:szCs w:val="22"/>
        </w:rPr>
        <w:t>RAR wil actief haar risico’s beheersen en kunnen opvangen en wil voorkomen dat incidentele tegenvallende financiële resultaten verhaald moeten worden op de gemeenten.</w:t>
      </w:r>
    </w:p>
    <w:p w:rsidR="000F7768" w:rsidRDefault="000F7768" w:rsidP="00AD7F1E">
      <w:pPr>
        <w:rPr>
          <w:rFonts w:asciiTheme="minorHAnsi" w:eastAsia="Times New Roman" w:hAnsiTheme="minorHAnsi" w:cs="Arial"/>
          <w:sz w:val="22"/>
          <w:szCs w:val="22"/>
        </w:rPr>
      </w:pPr>
    </w:p>
    <w:p w:rsidR="00AD7F1E" w:rsidRPr="00DD0548" w:rsidRDefault="00AD7F1E" w:rsidP="00AD7F1E">
      <w:pPr>
        <w:rPr>
          <w:rFonts w:asciiTheme="minorHAnsi" w:eastAsia="Times New Roman" w:hAnsiTheme="minorHAnsi" w:cs="Arial"/>
          <w:sz w:val="22"/>
          <w:szCs w:val="22"/>
        </w:rPr>
      </w:pPr>
      <w:r w:rsidRPr="00DD0548">
        <w:rPr>
          <w:rFonts w:asciiTheme="minorHAnsi" w:eastAsia="Times New Roman" w:hAnsiTheme="minorHAnsi" w:cs="Arial"/>
          <w:sz w:val="22"/>
          <w:szCs w:val="22"/>
        </w:rPr>
        <w:t xml:space="preserve">De </w:t>
      </w:r>
      <w:r w:rsidR="00323AC0" w:rsidRPr="00DD0548">
        <w:rPr>
          <w:rFonts w:asciiTheme="minorHAnsi" w:eastAsia="Times New Roman" w:hAnsiTheme="minorHAnsi" w:cs="Arial"/>
          <w:sz w:val="22"/>
          <w:szCs w:val="22"/>
        </w:rPr>
        <w:t xml:space="preserve">hoogte van de </w:t>
      </w:r>
      <w:r w:rsidRPr="00DD0548">
        <w:rPr>
          <w:rFonts w:asciiTheme="minorHAnsi" w:eastAsia="Times New Roman" w:hAnsiTheme="minorHAnsi" w:cs="Arial"/>
          <w:sz w:val="22"/>
          <w:szCs w:val="22"/>
        </w:rPr>
        <w:t>ratio van het weerstandsvermogen is door het Algemeen Bestuur in 2014 vastgesteld op minimaal 1,0.</w:t>
      </w:r>
      <w:r w:rsidR="00352BC2" w:rsidRPr="00DD0548">
        <w:rPr>
          <w:rFonts w:asciiTheme="minorHAnsi" w:eastAsia="Times New Roman" w:hAnsiTheme="minorHAnsi" w:cs="Arial"/>
          <w:sz w:val="22"/>
          <w:szCs w:val="22"/>
        </w:rPr>
        <w:t xml:space="preserve"> </w:t>
      </w:r>
      <w:r w:rsidR="00323AC0" w:rsidRPr="00DD0548">
        <w:rPr>
          <w:rFonts w:asciiTheme="minorHAnsi" w:hAnsiTheme="minorHAnsi"/>
          <w:sz w:val="22"/>
          <w:szCs w:val="22"/>
        </w:rPr>
        <w:t>Medio 2017 heeft het Algemeen Bestuur de Update 2017 Risicomanagement &amp; Weerstandsvermogen vastgesteld</w:t>
      </w:r>
      <w:r w:rsidR="002C3B0A" w:rsidRPr="00DD0548">
        <w:rPr>
          <w:rFonts w:asciiTheme="minorHAnsi" w:hAnsiTheme="minorHAnsi"/>
          <w:sz w:val="22"/>
          <w:szCs w:val="22"/>
        </w:rPr>
        <w:t>, waarbij de minimale norm van 1,0 is gehandhaafd.</w:t>
      </w:r>
      <w:r w:rsidR="00352BC2" w:rsidRPr="00DD0548">
        <w:rPr>
          <w:rFonts w:asciiTheme="minorHAnsi" w:hAnsiTheme="minorHAnsi"/>
          <w:sz w:val="22"/>
          <w:szCs w:val="22"/>
        </w:rPr>
        <w:t xml:space="preserve"> </w:t>
      </w:r>
      <w:r w:rsidR="00323AC0" w:rsidRPr="00DD0548">
        <w:rPr>
          <w:rFonts w:asciiTheme="minorHAnsi" w:eastAsia="Times New Roman" w:hAnsiTheme="minorHAnsi" w:cs="Arial"/>
          <w:sz w:val="22"/>
          <w:szCs w:val="22"/>
        </w:rPr>
        <w:t xml:space="preserve">Op basis van de actuele cijfers bedraagt het </w:t>
      </w:r>
      <w:r w:rsidRPr="00DD0548">
        <w:rPr>
          <w:rFonts w:asciiTheme="minorHAnsi" w:eastAsia="Times New Roman" w:hAnsiTheme="minorHAnsi" w:cs="Arial"/>
          <w:sz w:val="22"/>
          <w:szCs w:val="22"/>
        </w:rPr>
        <w:t>normbedrag</w:t>
      </w:r>
      <w:r w:rsidR="00323AC0" w:rsidRPr="00DD0548">
        <w:rPr>
          <w:rFonts w:asciiTheme="minorHAnsi" w:eastAsia="Times New Roman" w:hAnsiTheme="minorHAnsi" w:cs="Arial"/>
          <w:sz w:val="22"/>
          <w:szCs w:val="22"/>
        </w:rPr>
        <w:t xml:space="preserve"> van de weerstandscapaciteit </w:t>
      </w:r>
      <w:r w:rsidRPr="00DD0548">
        <w:rPr>
          <w:rFonts w:asciiTheme="minorHAnsi" w:eastAsia="Times New Roman" w:hAnsiTheme="minorHAnsi" w:cs="Arial"/>
          <w:sz w:val="22"/>
          <w:szCs w:val="22"/>
        </w:rPr>
        <w:t>€ 202.000</w:t>
      </w:r>
      <w:r w:rsidR="00323AC0" w:rsidRPr="00DD0548">
        <w:rPr>
          <w:rFonts w:asciiTheme="minorHAnsi" w:eastAsia="Times New Roman" w:hAnsiTheme="minorHAnsi" w:cs="Arial"/>
          <w:sz w:val="22"/>
          <w:szCs w:val="22"/>
        </w:rPr>
        <w:t>.</w:t>
      </w:r>
      <w:r w:rsidR="00352BC2" w:rsidRPr="00DD0548">
        <w:rPr>
          <w:rFonts w:asciiTheme="minorHAnsi" w:eastAsia="Times New Roman" w:hAnsiTheme="minorHAnsi" w:cs="Arial"/>
          <w:sz w:val="22"/>
          <w:szCs w:val="22"/>
        </w:rPr>
        <w:t xml:space="preserve"> </w:t>
      </w:r>
    </w:p>
    <w:p w:rsidR="00AD7F1E" w:rsidRDefault="00AD7F1E" w:rsidP="00AD7F1E">
      <w:pPr>
        <w:rPr>
          <w:rFonts w:ascii="Calisto MT" w:eastAsia="Times New Roman" w:hAnsi="Calisto MT" w:cs="Arial"/>
          <w:sz w:val="22"/>
          <w:szCs w:val="22"/>
        </w:rPr>
      </w:pPr>
    </w:p>
    <w:p w:rsidR="00DF761C" w:rsidRDefault="00323AC0" w:rsidP="000A6DB0">
      <w:pPr>
        <w:tabs>
          <w:tab w:val="left" w:pos="6237"/>
        </w:tabs>
        <w:rPr>
          <w:rFonts w:ascii="Calibri" w:eastAsia="Times New Roman" w:hAnsi="Calibri" w:cs="Arial"/>
          <w:sz w:val="22"/>
          <w:szCs w:val="22"/>
        </w:rPr>
      </w:pPr>
      <w:r w:rsidRPr="00805A8B">
        <w:rPr>
          <w:rFonts w:ascii="Calibri" w:eastAsia="Times New Roman" w:hAnsi="Calibri" w:cs="Arial"/>
          <w:sz w:val="22"/>
          <w:szCs w:val="22"/>
        </w:rPr>
        <w:t>Het ratio 201</w:t>
      </w:r>
      <w:r w:rsidR="00DD2016">
        <w:rPr>
          <w:rFonts w:ascii="Calibri" w:eastAsia="Times New Roman" w:hAnsi="Calibri" w:cs="Arial"/>
          <w:sz w:val="22"/>
          <w:szCs w:val="22"/>
        </w:rPr>
        <w:t>9</w:t>
      </w:r>
      <w:r w:rsidRPr="00805A8B">
        <w:rPr>
          <w:rFonts w:ascii="Calibri" w:eastAsia="Times New Roman" w:hAnsi="Calibri" w:cs="Arial"/>
          <w:sz w:val="22"/>
          <w:szCs w:val="22"/>
        </w:rPr>
        <w:t xml:space="preserve"> </w:t>
      </w:r>
      <w:r w:rsidR="0036147C" w:rsidRPr="00805A8B">
        <w:rPr>
          <w:rFonts w:ascii="Calibri" w:eastAsia="Times New Roman" w:hAnsi="Calibri" w:cs="Arial"/>
          <w:sz w:val="22"/>
          <w:szCs w:val="22"/>
        </w:rPr>
        <w:t>is</w:t>
      </w:r>
      <w:r w:rsidRPr="00805A8B">
        <w:rPr>
          <w:rFonts w:ascii="Calibri" w:eastAsia="Times New Roman" w:hAnsi="Calibri" w:cs="Arial"/>
          <w:sz w:val="22"/>
          <w:szCs w:val="22"/>
        </w:rPr>
        <w:t xml:space="preserve"> </w:t>
      </w:r>
      <w:r w:rsidR="00DF761C">
        <w:rPr>
          <w:rFonts w:ascii="Calibri" w:eastAsia="Times New Roman" w:hAnsi="Calibri" w:cs="Arial"/>
          <w:sz w:val="22"/>
          <w:szCs w:val="22"/>
        </w:rPr>
        <w:t xml:space="preserve">voor het einde van het jaar 2019 </w:t>
      </w:r>
      <w:r w:rsidR="00710B40">
        <w:rPr>
          <w:rFonts w:ascii="Calibri" w:eastAsia="Times New Roman" w:hAnsi="Calibri" w:cs="Arial"/>
          <w:sz w:val="22"/>
          <w:szCs w:val="22"/>
        </w:rPr>
        <w:t xml:space="preserve">bedraagt 0,97.  Dit ratio is </w:t>
      </w:r>
      <w:r w:rsidR="00DF761C">
        <w:rPr>
          <w:rFonts w:ascii="Calibri" w:eastAsia="Times New Roman" w:hAnsi="Calibri" w:cs="Arial"/>
          <w:sz w:val="22"/>
          <w:szCs w:val="22"/>
        </w:rPr>
        <w:t>a</w:t>
      </w:r>
      <w:r w:rsidRPr="00805A8B">
        <w:rPr>
          <w:rFonts w:ascii="Calibri" w:eastAsia="Times New Roman" w:hAnsi="Calibri" w:cs="Arial"/>
          <w:sz w:val="22"/>
          <w:szCs w:val="22"/>
        </w:rPr>
        <w:t>ls volgt berekend:</w:t>
      </w:r>
      <w:r w:rsidR="00352BC2" w:rsidRPr="00805A8B">
        <w:rPr>
          <w:rFonts w:ascii="Calibri" w:eastAsia="Times New Roman" w:hAnsi="Calibri" w:cs="Arial"/>
          <w:sz w:val="22"/>
          <w:szCs w:val="22"/>
        </w:rPr>
        <w:t xml:space="preserve"> </w:t>
      </w:r>
    </w:p>
    <w:p w:rsidR="00323AC0" w:rsidRPr="00805A8B" w:rsidRDefault="00DF761C" w:rsidP="000A6DB0">
      <w:pPr>
        <w:tabs>
          <w:tab w:val="left" w:pos="6237"/>
        </w:tabs>
        <w:rPr>
          <w:rFonts w:ascii="Calibri" w:eastAsia="Times New Roman" w:hAnsi="Calibri" w:cs="Arial"/>
          <w:sz w:val="22"/>
          <w:szCs w:val="22"/>
        </w:rPr>
      </w:pPr>
      <w:r>
        <w:rPr>
          <w:rFonts w:ascii="Calibri" w:eastAsia="Times New Roman" w:hAnsi="Calibri" w:cs="Arial"/>
          <w:sz w:val="22"/>
          <w:szCs w:val="22"/>
          <w:u w:val="single"/>
        </w:rPr>
        <w:t xml:space="preserve">weerstandscapaciteit </w:t>
      </w:r>
      <w:r w:rsidR="00805A8B">
        <w:rPr>
          <w:rFonts w:ascii="Calibri" w:eastAsia="Times New Roman" w:hAnsi="Calibri" w:cs="Arial"/>
          <w:sz w:val="22"/>
          <w:szCs w:val="22"/>
          <w:u w:val="single"/>
        </w:rPr>
        <w:t xml:space="preserve">€ </w:t>
      </w:r>
      <w:r>
        <w:rPr>
          <w:rFonts w:ascii="Calibri" w:eastAsia="Times New Roman" w:hAnsi="Calibri" w:cs="Arial"/>
          <w:sz w:val="22"/>
          <w:szCs w:val="22"/>
          <w:u w:val="single"/>
        </w:rPr>
        <w:t>196.257</w:t>
      </w:r>
      <w:r w:rsidR="00710B40">
        <w:rPr>
          <w:rFonts w:ascii="Calibri" w:eastAsia="Times New Roman" w:hAnsi="Calibri" w:cs="Arial"/>
          <w:sz w:val="22"/>
          <w:szCs w:val="22"/>
        </w:rPr>
        <w:t xml:space="preserve">   </w:t>
      </w:r>
    </w:p>
    <w:p w:rsidR="00317A1B" w:rsidRPr="00805A8B" w:rsidRDefault="00323AC0" w:rsidP="00AD7F1E">
      <w:pPr>
        <w:rPr>
          <w:rFonts w:ascii="Calibri" w:eastAsia="Times New Roman" w:hAnsi="Calibri" w:cs="Arial"/>
          <w:sz w:val="22"/>
          <w:szCs w:val="22"/>
        </w:rPr>
      </w:pPr>
      <w:r w:rsidRPr="00805A8B">
        <w:rPr>
          <w:rFonts w:ascii="Calibri" w:eastAsia="Times New Roman" w:hAnsi="Calibri" w:cs="Arial"/>
          <w:sz w:val="22"/>
          <w:szCs w:val="22"/>
        </w:rPr>
        <w:t>ri</w:t>
      </w:r>
      <w:r w:rsidR="000A6DB0" w:rsidRPr="00805A8B">
        <w:rPr>
          <w:rFonts w:ascii="Calibri" w:eastAsia="Times New Roman" w:hAnsi="Calibri" w:cs="Arial"/>
          <w:sz w:val="22"/>
          <w:szCs w:val="22"/>
        </w:rPr>
        <w:t>sico’s</w:t>
      </w:r>
      <w:r w:rsidR="002275E0" w:rsidRPr="00805A8B">
        <w:rPr>
          <w:rFonts w:ascii="Calibri" w:eastAsia="Times New Roman" w:hAnsi="Calibri" w:cs="Arial"/>
          <w:sz w:val="22"/>
          <w:szCs w:val="22"/>
        </w:rPr>
        <w:t xml:space="preserve">           </w:t>
      </w:r>
      <w:r w:rsidR="00335CAE" w:rsidRPr="00805A8B">
        <w:rPr>
          <w:rFonts w:ascii="Calibri" w:eastAsia="Times New Roman" w:hAnsi="Calibri" w:cs="Arial"/>
          <w:sz w:val="22"/>
          <w:szCs w:val="22"/>
        </w:rPr>
        <w:t xml:space="preserve">                </w:t>
      </w:r>
      <w:r w:rsidR="00805A8B">
        <w:rPr>
          <w:rFonts w:ascii="Calibri" w:eastAsia="Times New Roman" w:hAnsi="Calibri" w:cs="Arial"/>
          <w:sz w:val="22"/>
          <w:szCs w:val="22"/>
        </w:rPr>
        <w:t xml:space="preserve">€ </w:t>
      </w:r>
      <w:r w:rsidR="00AC2302" w:rsidRPr="00805A8B">
        <w:rPr>
          <w:rFonts w:ascii="Calibri" w:eastAsia="Times New Roman" w:hAnsi="Calibri" w:cs="Arial"/>
          <w:sz w:val="22"/>
          <w:szCs w:val="22"/>
        </w:rPr>
        <w:t>2</w:t>
      </w:r>
      <w:r w:rsidRPr="00805A8B">
        <w:rPr>
          <w:rFonts w:ascii="Calibri" w:eastAsia="Times New Roman" w:hAnsi="Calibri" w:cs="Arial"/>
          <w:sz w:val="22"/>
          <w:szCs w:val="22"/>
        </w:rPr>
        <w:t xml:space="preserve">02.000       </w:t>
      </w:r>
    </w:p>
    <w:p w:rsidR="00317A1B" w:rsidRPr="00805A8B" w:rsidRDefault="00317A1B" w:rsidP="00AD7F1E">
      <w:pPr>
        <w:rPr>
          <w:rFonts w:ascii="Calibri" w:eastAsia="Times New Roman" w:hAnsi="Calibri" w:cs="Arial"/>
          <w:sz w:val="22"/>
          <w:szCs w:val="22"/>
        </w:rPr>
      </w:pPr>
    </w:p>
    <w:p w:rsidR="00AD7F1E" w:rsidRPr="00805A8B" w:rsidRDefault="00217F53" w:rsidP="00AD7F1E">
      <w:pPr>
        <w:rPr>
          <w:rFonts w:ascii="Calibri" w:eastAsia="Times New Roman" w:hAnsi="Calibri" w:cs="Arial"/>
          <w:b/>
          <w:sz w:val="22"/>
          <w:szCs w:val="22"/>
        </w:rPr>
      </w:pPr>
      <w:r w:rsidRPr="00805A8B">
        <w:rPr>
          <w:rFonts w:ascii="Calibri" w:eastAsia="Times New Roman" w:hAnsi="Calibri" w:cs="Arial"/>
          <w:b/>
          <w:sz w:val="22"/>
          <w:szCs w:val="22"/>
        </w:rPr>
        <w:t>Vergroting algemene r</w:t>
      </w:r>
      <w:r w:rsidR="00B7755D" w:rsidRPr="00805A8B">
        <w:rPr>
          <w:rFonts w:ascii="Calibri" w:eastAsia="Times New Roman" w:hAnsi="Calibri" w:cs="Arial"/>
          <w:b/>
          <w:sz w:val="22"/>
          <w:szCs w:val="22"/>
        </w:rPr>
        <w:t xml:space="preserve">eserve </w:t>
      </w:r>
      <w:r w:rsidR="00323AC0" w:rsidRPr="00805A8B">
        <w:rPr>
          <w:rFonts w:ascii="Calibri" w:eastAsia="Times New Roman" w:hAnsi="Calibri" w:cs="Arial"/>
          <w:b/>
          <w:sz w:val="22"/>
          <w:szCs w:val="22"/>
        </w:rPr>
        <w:t>in de jaren 201</w:t>
      </w:r>
      <w:r w:rsidR="00DD2016">
        <w:rPr>
          <w:rFonts w:ascii="Calibri" w:eastAsia="Times New Roman" w:hAnsi="Calibri" w:cs="Arial"/>
          <w:b/>
          <w:sz w:val="22"/>
          <w:szCs w:val="22"/>
        </w:rPr>
        <w:t>9</w:t>
      </w:r>
      <w:r w:rsidR="00323AC0" w:rsidRPr="00805A8B">
        <w:rPr>
          <w:rFonts w:ascii="Calibri" w:eastAsia="Times New Roman" w:hAnsi="Calibri" w:cs="Arial"/>
          <w:b/>
          <w:sz w:val="22"/>
          <w:szCs w:val="22"/>
        </w:rPr>
        <w:t>-202</w:t>
      </w:r>
      <w:r w:rsidR="00DD2016">
        <w:rPr>
          <w:rFonts w:ascii="Calibri" w:eastAsia="Times New Roman" w:hAnsi="Calibri" w:cs="Arial"/>
          <w:b/>
          <w:sz w:val="22"/>
          <w:szCs w:val="22"/>
        </w:rPr>
        <w:t>2</w:t>
      </w:r>
      <w:r w:rsidR="00806A93" w:rsidRPr="00805A8B">
        <w:rPr>
          <w:rFonts w:ascii="Calibri" w:eastAsia="Times New Roman" w:hAnsi="Calibri" w:cs="Arial"/>
          <w:b/>
          <w:sz w:val="22"/>
          <w:szCs w:val="22"/>
        </w:rPr>
        <w:t xml:space="preserve"> en in de daaropvolgende jaren</w:t>
      </w:r>
    </w:p>
    <w:p w:rsidR="00B7755D" w:rsidRPr="00805A8B" w:rsidRDefault="009F3ECD" w:rsidP="00B7755D">
      <w:pPr>
        <w:rPr>
          <w:rFonts w:ascii="Calibri" w:hAnsi="Calibri"/>
          <w:sz w:val="22"/>
          <w:szCs w:val="22"/>
        </w:rPr>
      </w:pPr>
      <w:r w:rsidRPr="00805A8B">
        <w:rPr>
          <w:rFonts w:ascii="Calibri" w:hAnsi="Calibri"/>
          <w:sz w:val="22"/>
          <w:szCs w:val="22"/>
        </w:rPr>
        <w:t>Bij de bepaling van de weerstandscapaciteit wordt naast de stand van de algemene reserves ook de standen van de bestemmingsreserve</w:t>
      </w:r>
      <w:r w:rsidR="00DD2016">
        <w:rPr>
          <w:rFonts w:ascii="Calibri" w:hAnsi="Calibri"/>
          <w:sz w:val="22"/>
          <w:szCs w:val="22"/>
        </w:rPr>
        <w:t>s</w:t>
      </w:r>
      <w:r w:rsidRPr="00805A8B">
        <w:rPr>
          <w:rFonts w:ascii="Calibri" w:hAnsi="Calibri"/>
          <w:sz w:val="22"/>
          <w:szCs w:val="22"/>
        </w:rPr>
        <w:t xml:space="preserve"> betrokken. Op termijn zullen </w:t>
      </w:r>
      <w:r w:rsidR="00522FEA" w:rsidRPr="00805A8B">
        <w:rPr>
          <w:rFonts w:ascii="Calibri" w:hAnsi="Calibri"/>
          <w:sz w:val="22"/>
          <w:szCs w:val="22"/>
        </w:rPr>
        <w:t xml:space="preserve">echter </w:t>
      </w:r>
      <w:r w:rsidRPr="00805A8B">
        <w:rPr>
          <w:rFonts w:ascii="Calibri" w:hAnsi="Calibri"/>
          <w:sz w:val="22"/>
          <w:szCs w:val="22"/>
        </w:rPr>
        <w:t xml:space="preserve">uit de bestemmingsreserves nog onttrekkingen plaatsvinden. In verband hiermee wordt </w:t>
      </w:r>
      <w:r w:rsidR="00DD2016">
        <w:rPr>
          <w:rFonts w:ascii="Calibri" w:hAnsi="Calibri"/>
          <w:sz w:val="22"/>
          <w:szCs w:val="22"/>
        </w:rPr>
        <w:t xml:space="preserve">ook </w:t>
      </w:r>
      <w:r w:rsidRPr="00805A8B">
        <w:rPr>
          <w:rFonts w:ascii="Calibri" w:hAnsi="Calibri"/>
          <w:sz w:val="22"/>
          <w:szCs w:val="22"/>
        </w:rPr>
        <w:t xml:space="preserve">in de </w:t>
      </w:r>
      <w:r w:rsidR="00DD2016">
        <w:rPr>
          <w:rFonts w:ascii="Calibri" w:hAnsi="Calibri"/>
          <w:sz w:val="22"/>
          <w:szCs w:val="22"/>
        </w:rPr>
        <w:t>begroting 2019 en in de meerjarenraming</w:t>
      </w:r>
      <w:r w:rsidR="00217F53" w:rsidRPr="00805A8B">
        <w:rPr>
          <w:rFonts w:ascii="Calibri" w:eastAsia="Times New Roman" w:hAnsi="Calibri" w:cs="Arial"/>
          <w:sz w:val="22"/>
          <w:szCs w:val="22"/>
        </w:rPr>
        <w:t xml:space="preserve"> 20</w:t>
      </w:r>
      <w:r w:rsidR="00DD2016">
        <w:rPr>
          <w:rFonts w:ascii="Calibri" w:eastAsia="Times New Roman" w:hAnsi="Calibri" w:cs="Arial"/>
          <w:sz w:val="22"/>
          <w:szCs w:val="22"/>
        </w:rPr>
        <w:t>20</w:t>
      </w:r>
      <w:r w:rsidR="00217F53" w:rsidRPr="00805A8B">
        <w:rPr>
          <w:rFonts w:ascii="Calibri" w:eastAsia="Times New Roman" w:hAnsi="Calibri" w:cs="Arial"/>
          <w:sz w:val="22"/>
          <w:szCs w:val="22"/>
        </w:rPr>
        <w:t>-202</w:t>
      </w:r>
      <w:r w:rsidR="00DD2016">
        <w:rPr>
          <w:rFonts w:ascii="Calibri" w:eastAsia="Times New Roman" w:hAnsi="Calibri" w:cs="Arial"/>
          <w:sz w:val="22"/>
          <w:szCs w:val="22"/>
        </w:rPr>
        <w:t>2</w:t>
      </w:r>
      <w:r w:rsidR="00B7755D" w:rsidRPr="00805A8B">
        <w:rPr>
          <w:rFonts w:ascii="Calibri" w:eastAsia="Times New Roman" w:hAnsi="Calibri" w:cs="Arial"/>
          <w:sz w:val="22"/>
          <w:szCs w:val="22"/>
        </w:rPr>
        <w:t xml:space="preserve"> jaarlijks een dotatie van € 10.000 opgenomen. </w:t>
      </w:r>
    </w:p>
    <w:p w:rsidR="00B7755D" w:rsidRPr="00805A8B" w:rsidRDefault="00B7755D" w:rsidP="00AD7F1E">
      <w:pPr>
        <w:rPr>
          <w:rFonts w:ascii="Calibri" w:hAnsi="Calibri"/>
          <w:sz w:val="22"/>
          <w:szCs w:val="22"/>
        </w:rPr>
      </w:pPr>
    </w:p>
    <w:p w:rsidR="00EB7A2C" w:rsidRPr="00805A8B" w:rsidRDefault="00AD7F1E" w:rsidP="00FB0C9A">
      <w:pPr>
        <w:rPr>
          <w:rFonts w:ascii="Calibri" w:hAnsi="Calibri"/>
          <w:sz w:val="22"/>
          <w:szCs w:val="22"/>
        </w:rPr>
      </w:pPr>
      <w:r w:rsidRPr="00805A8B">
        <w:rPr>
          <w:rFonts w:ascii="Calibri" w:hAnsi="Calibri"/>
          <w:sz w:val="22"/>
          <w:szCs w:val="22"/>
        </w:rPr>
        <w:t xml:space="preserve">De verwachte stand van </w:t>
      </w:r>
      <w:r w:rsidR="00FD7C82">
        <w:rPr>
          <w:rFonts w:ascii="Calibri" w:hAnsi="Calibri"/>
          <w:sz w:val="22"/>
          <w:szCs w:val="22"/>
        </w:rPr>
        <w:t>de algemene reserve</w:t>
      </w:r>
      <w:r w:rsidRPr="00805A8B">
        <w:rPr>
          <w:rFonts w:ascii="Calibri" w:hAnsi="Calibri"/>
          <w:sz w:val="22"/>
          <w:szCs w:val="22"/>
        </w:rPr>
        <w:t xml:space="preserve"> </w:t>
      </w:r>
      <w:r w:rsidR="00D95049" w:rsidRPr="00805A8B">
        <w:rPr>
          <w:rFonts w:ascii="Calibri" w:hAnsi="Calibri"/>
          <w:sz w:val="22"/>
          <w:szCs w:val="22"/>
        </w:rPr>
        <w:t>is opgenomen</w:t>
      </w:r>
      <w:r w:rsidRPr="00805A8B">
        <w:rPr>
          <w:rFonts w:ascii="Calibri" w:hAnsi="Calibri"/>
          <w:sz w:val="22"/>
          <w:szCs w:val="22"/>
        </w:rPr>
        <w:t xml:space="preserve"> in onderstaand overzicht</w:t>
      </w:r>
      <w:r w:rsidR="00D95049" w:rsidRPr="00805A8B">
        <w:rPr>
          <w:rFonts w:ascii="Calibri" w:hAnsi="Calibri"/>
          <w:sz w:val="22"/>
          <w:szCs w:val="22"/>
        </w:rPr>
        <w:t>:</w:t>
      </w:r>
    </w:p>
    <w:p w:rsidR="002C3B0A" w:rsidRDefault="00051AE9" w:rsidP="00FB0C9A">
      <w:pPr>
        <w:rPr>
          <w:rFonts w:ascii="Calisto MT" w:hAnsi="Calisto MT"/>
          <w:b/>
          <w:sz w:val="22"/>
          <w:szCs w:val="22"/>
        </w:rPr>
      </w:pPr>
      <w:r w:rsidRPr="00FD7C82">
        <w:rPr>
          <w:noProof/>
        </w:rPr>
        <w:drawing>
          <wp:anchor distT="0" distB="0" distL="114300" distR="114300" simplePos="0" relativeHeight="251668480" behindDoc="0" locked="0" layoutInCell="1" allowOverlap="1">
            <wp:simplePos x="0" y="0"/>
            <wp:positionH relativeFrom="margin">
              <wp:posOffset>-123825</wp:posOffset>
            </wp:positionH>
            <wp:positionV relativeFrom="paragraph">
              <wp:posOffset>91440</wp:posOffset>
            </wp:positionV>
            <wp:extent cx="6487859" cy="1266825"/>
            <wp:effectExtent l="0" t="0" r="825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7859"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B0A" w:rsidRDefault="002C3B0A" w:rsidP="00FB0C9A">
      <w:pPr>
        <w:rPr>
          <w:rFonts w:ascii="Calisto MT" w:hAnsi="Calisto MT"/>
          <w:b/>
          <w:sz w:val="22"/>
          <w:szCs w:val="22"/>
        </w:rPr>
      </w:pPr>
    </w:p>
    <w:p w:rsidR="002C3B0A" w:rsidRDefault="002C3B0A" w:rsidP="00FB0C9A">
      <w:pPr>
        <w:rPr>
          <w:rFonts w:ascii="Calisto MT" w:hAnsi="Calisto MT"/>
          <w:b/>
          <w:sz w:val="22"/>
          <w:szCs w:val="22"/>
        </w:rPr>
      </w:pPr>
    </w:p>
    <w:p w:rsidR="002C3B0A" w:rsidRDefault="002C3B0A" w:rsidP="00FB0C9A">
      <w:pPr>
        <w:rPr>
          <w:rFonts w:ascii="Calisto MT" w:hAnsi="Calisto MT"/>
          <w:b/>
          <w:sz w:val="22"/>
          <w:szCs w:val="22"/>
        </w:rPr>
      </w:pPr>
    </w:p>
    <w:p w:rsidR="002C3B0A" w:rsidRDefault="002C3B0A" w:rsidP="00FB0C9A">
      <w:pPr>
        <w:rPr>
          <w:rFonts w:ascii="Calisto MT" w:hAnsi="Calisto MT"/>
          <w:b/>
          <w:sz w:val="22"/>
          <w:szCs w:val="22"/>
        </w:rPr>
      </w:pPr>
    </w:p>
    <w:p w:rsidR="002C3B0A" w:rsidRDefault="002C3B0A" w:rsidP="00FB0C9A">
      <w:pPr>
        <w:rPr>
          <w:rFonts w:ascii="Calisto MT" w:hAnsi="Calisto MT"/>
          <w:b/>
          <w:sz w:val="22"/>
          <w:szCs w:val="22"/>
        </w:rPr>
      </w:pPr>
    </w:p>
    <w:p w:rsidR="002C3B0A" w:rsidRDefault="002C3B0A" w:rsidP="00FB0C9A">
      <w:pPr>
        <w:rPr>
          <w:rFonts w:ascii="Calisto MT" w:hAnsi="Calisto MT"/>
          <w:b/>
          <w:sz w:val="22"/>
          <w:szCs w:val="22"/>
        </w:rPr>
      </w:pPr>
    </w:p>
    <w:p w:rsidR="00671541" w:rsidRDefault="00671541">
      <w:pPr>
        <w:rPr>
          <w:rFonts w:ascii="Calisto MT" w:hAnsi="Calisto MT"/>
          <w:b/>
          <w:sz w:val="22"/>
          <w:szCs w:val="22"/>
        </w:rPr>
      </w:pPr>
      <w:r>
        <w:rPr>
          <w:rFonts w:ascii="Calisto MT" w:hAnsi="Calisto MT"/>
          <w:b/>
          <w:sz w:val="22"/>
          <w:szCs w:val="22"/>
        </w:rPr>
        <w:br w:type="page"/>
      </w:r>
    </w:p>
    <w:p w:rsidR="00FB0C9A" w:rsidRPr="00805A8B" w:rsidRDefault="00FB0C9A" w:rsidP="00FB0C9A">
      <w:pPr>
        <w:rPr>
          <w:rFonts w:asciiTheme="minorHAnsi" w:hAnsiTheme="minorHAnsi"/>
          <w:b/>
          <w:sz w:val="22"/>
          <w:szCs w:val="22"/>
        </w:rPr>
      </w:pPr>
      <w:r w:rsidRPr="00805A8B">
        <w:rPr>
          <w:rFonts w:asciiTheme="minorHAnsi" w:hAnsiTheme="minorHAnsi"/>
          <w:b/>
          <w:sz w:val="22"/>
          <w:szCs w:val="22"/>
        </w:rPr>
        <w:lastRenderedPageBreak/>
        <w:t>Kengetallen</w:t>
      </w:r>
    </w:p>
    <w:p w:rsidR="00FB0C9A" w:rsidRPr="00805A8B" w:rsidRDefault="00B7755D" w:rsidP="00FB0C9A">
      <w:pPr>
        <w:rPr>
          <w:rFonts w:asciiTheme="minorHAnsi" w:hAnsiTheme="minorHAnsi"/>
          <w:sz w:val="22"/>
          <w:szCs w:val="22"/>
        </w:rPr>
      </w:pPr>
      <w:r w:rsidRPr="00805A8B">
        <w:rPr>
          <w:rFonts w:asciiTheme="minorHAnsi" w:hAnsiTheme="minorHAnsi"/>
          <w:sz w:val="22"/>
          <w:szCs w:val="22"/>
        </w:rPr>
        <w:t>D</w:t>
      </w:r>
      <w:r w:rsidR="00FB0C9A" w:rsidRPr="00805A8B">
        <w:rPr>
          <w:rFonts w:asciiTheme="minorHAnsi" w:hAnsiTheme="minorHAnsi"/>
          <w:sz w:val="22"/>
          <w:szCs w:val="22"/>
        </w:rPr>
        <w:t xml:space="preserve">e Minister van Binnenlandse Zaken en Koninkrijksrelaties </w:t>
      </w:r>
      <w:r w:rsidR="00671541" w:rsidRPr="00805A8B">
        <w:rPr>
          <w:rFonts w:asciiTheme="minorHAnsi" w:hAnsiTheme="minorHAnsi"/>
          <w:sz w:val="22"/>
          <w:szCs w:val="22"/>
        </w:rPr>
        <w:t xml:space="preserve">heeft </w:t>
      </w:r>
      <w:r w:rsidR="00FB0C9A" w:rsidRPr="00805A8B">
        <w:rPr>
          <w:rFonts w:asciiTheme="minorHAnsi" w:hAnsiTheme="minorHAnsi"/>
          <w:sz w:val="22"/>
          <w:szCs w:val="22"/>
        </w:rPr>
        <w:t xml:space="preserve">de volgende kengetallen </w:t>
      </w:r>
      <w:r w:rsidRPr="00805A8B">
        <w:rPr>
          <w:rFonts w:asciiTheme="minorHAnsi" w:hAnsiTheme="minorHAnsi"/>
          <w:sz w:val="22"/>
          <w:szCs w:val="22"/>
        </w:rPr>
        <w:t xml:space="preserve">in de begroting </w:t>
      </w:r>
      <w:r w:rsidR="00FB0C9A" w:rsidRPr="00805A8B">
        <w:rPr>
          <w:rFonts w:asciiTheme="minorHAnsi" w:hAnsiTheme="minorHAnsi"/>
          <w:sz w:val="22"/>
          <w:szCs w:val="22"/>
        </w:rPr>
        <w:t>verplicht gesteld</w:t>
      </w:r>
      <w:r w:rsidR="005C2176">
        <w:rPr>
          <w:rFonts w:asciiTheme="minorHAnsi" w:hAnsiTheme="minorHAnsi"/>
          <w:sz w:val="22"/>
          <w:szCs w:val="22"/>
        </w:rPr>
        <w:t xml:space="preserve">. </w:t>
      </w:r>
    </w:p>
    <w:p w:rsidR="005C2176" w:rsidRDefault="005C2176" w:rsidP="00FB0C9A">
      <w:pPr>
        <w:rPr>
          <w:rFonts w:ascii="Calisto MT" w:hAnsi="Calisto MT"/>
          <w:sz w:val="22"/>
          <w:szCs w:val="22"/>
        </w:rPr>
      </w:pPr>
    </w:p>
    <w:p w:rsidR="005C2176" w:rsidRPr="005C2176" w:rsidRDefault="005C2176" w:rsidP="00FB0C9A">
      <w:pPr>
        <w:rPr>
          <w:rFonts w:asciiTheme="minorHAnsi" w:hAnsiTheme="minorHAnsi"/>
          <w:sz w:val="22"/>
          <w:szCs w:val="22"/>
        </w:rPr>
      </w:pPr>
      <w:r>
        <w:rPr>
          <w:rFonts w:asciiTheme="minorHAnsi" w:hAnsiTheme="minorHAnsi"/>
          <w:sz w:val="22"/>
          <w:szCs w:val="22"/>
        </w:rPr>
        <w:t>De kengetallen van</w:t>
      </w:r>
      <w:r w:rsidRPr="005C2176">
        <w:rPr>
          <w:rFonts w:asciiTheme="minorHAnsi" w:hAnsiTheme="minorHAnsi"/>
          <w:sz w:val="22"/>
          <w:szCs w:val="22"/>
        </w:rPr>
        <w:t xml:space="preserve"> het RAR staan in onderstaande tabel:</w:t>
      </w:r>
    </w:p>
    <w:p w:rsidR="009F3ECD" w:rsidRDefault="00FD7C82" w:rsidP="00FB0C9A">
      <w:pPr>
        <w:rPr>
          <w:rFonts w:ascii="Calisto MT" w:hAnsi="Calisto MT"/>
          <w:sz w:val="22"/>
          <w:szCs w:val="22"/>
        </w:rPr>
      </w:pPr>
      <w:r w:rsidRPr="00FD7C82">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137160</wp:posOffset>
            </wp:positionV>
            <wp:extent cx="6344154" cy="9144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154"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ECD" w:rsidRDefault="009F3ECD" w:rsidP="00FB0C9A">
      <w:pPr>
        <w:rPr>
          <w:rFonts w:ascii="Calisto MT" w:hAnsi="Calisto MT"/>
          <w:sz w:val="22"/>
          <w:szCs w:val="22"/>
        </w:rPr>
      </w:pPr>
    </w:p>
    <w:p w:rsidR="009F3ECD" w:rsidRDefault="009F3ECD" w:rsidP="00FB0C9A">
      <w:pPr>
        <w:rPr>
          <w:rFonts w:ascii="Calisto MT" w:hAnsi="Calisto MT"/>
          <w:sz w:val="22"/>
          <w:szCs w:val="22"/>
        </w:rPr>
      </w:pPr>
    </w:p>
    <w:p w:rsidR="009F3ECD" w:rsidRDefault="009F3ECD" w:rsidP="00FB0C9A">
      <w:pPr>
        <w:rPr>
          <w:rFonts w:ascii="Calisto MT" w:hAnsi="Calisto MT"/>
          <w:sz w:val="22"/>
          <w:szCs w:val="22"/>
        </w:rPr>
      </w:pPr>
    </w:p>
    <w:p w:rsidR="009F3ECD" w:rsidRDefault="009F3ECD" w:rsidP="00FB0C9A">
      <w:pPr>
        <w:rPr>
          <w:rFonts w:ascii="Calisto MT" w:hAnsi="Calisto MT"/>
          <w:sz w:val="22"/>
          <w:szCs w:val="22"/>
        </w:rPr>
      </w:pPr>
    </w:p>
    <w:p w:rsidR="00D95049" w:rsidRDefault="00D95049" w:rsidP="00FB0C9A">
      <w:pPr>
        <w:rPr>
          <w:rFonts w:ascii="Calisto MT" w:hAnsi="Calisto MT"/>
          <w:sz w:val="22"/>
          <w:szCs w:val="22"/>
        </w:rPr>
      </w:pPr>
    </w:p>
    <w:p w:rsidR="009F3ECD" w:rsidRDefault="009F3ECD" w:rsidP="00FB0C9A">
      <w:pPr>
        <w:rPr>
          <w:rFonts w:ascii="Calisto MT" w:hAnsi="Calisto MT"/>
          <w:sz w:val="22"/>
          <w:szCs w:val="22"/>
        </w:rPr>
      </w:pPr>
    </w:p>
    <w:p w:rsidR="009F3ECD" w:rsidRDefault="009F3ECD" w:rsidP="00FB0C9A">
      <w:pPr>
        <w:rPr>
          <w:rFonts w:ascii="Calisto MT" w:hAnsi="Calisto MT"/>
          <w:sz w:val="22"/>
          <w:szCs w:val="22"/>
        </w:rPr>
      </w:pPr>
    </w:p>
    <w:p w:rsidR="00671541" w:rsidRPr="00805A8B" w:rsidRDefault="00217F53" w:rsidP="00FB0C9A">
      <w:pPr>
        <w:rPr>
          <w:rFonts w:ascii="Calibri" w:hAnsi="Calibri"/>
          <w:sz w:val="22"/>
          <w:szCs w:val="22"/>
        </w:rPr>
      </w:pPr>
      <w:r w:rsidRPr="00805A8B">
        <w:rPr>
          <w:rFonts w:ascii="Calibri" w:hAnsi="Calibri"/>
          <w:sz w:val="22"/>
          <w:szCs w:val="22"/>
        </w:rPr>
        <w:t>Te</w:t>
      </w:r>
      <w:r w:rsidR="00873B48" w:rsidRPr="00805A8B">
        <w:rPr>
          <w:rFonts w:ascii="Calibri" w:hAnsi="Calibri"/>
          <w:sz w:val="22"/>
          <w:szCs w:val="22"/>
        </w:rPr>
        <w:t xml:space="preserve">vens moet </w:t>
      </w:r>
      <w:r w:rsidR="0016367C" w:rsidRPr="00805A8B">
        <w:rPr>
          <w:rFonts w:ascii="Calibri" w:hAnsi="Calibri"/>
          <w:sz w:val="22"/>
          <w:szCs w:val="22"/>
        </w:rPr>
        <w:t xml:space="preserve">op grond van het Besluit Begroting en Verantwoording </w:t>
      </w:r>
      <w:r w:rsidR="00873B48" w:rsidRPr="00805A8B">
        <w:rPr>
          <w:rFonts w:ascii="Calibri" w:hAnsi="Calibri"/>
          <w:sz w:val="22"/>
          <w:szCs w:val="22"/>
        </w:rPr>
        <w:t>een beoordeling van de onderlinge verhouding tussen de kengetallen in relatie tot de financiële positie worden gegeven.</w:t>
      </w:r>
      <w:r w:rsidR="009F3ECD" w:rsidRPr="00805A8B">
        <w:rPr>
          <w:rFonts w:ascii="Calibri" w:hAnsi="Calibri"/>
          <w:sz w:val="22"/>
          <w:szCs w:val="22"/>
        </w:rPr>
        <w:t xml:space="preserve"> </w:t>
      </w:r>
    </w:p>
    <w:p w:rsidR="00671541" w:rsidRPr="00805A8B" w:rsidRDefault="00671541" w:rsidP="00FB0C9A">
      <w:pPr>
        <w:rPr>
          <w:rFonts w:ascii="Calibri" w:hAnsi="Calibri"/>
          <w:sz w:val="22"/>
          <w:szCs w:val="22"/>
        </w:rPr>
      </w:pPr>
    </w:p>
    <w:p w:rsidR="00873B48" w:rsidRPr="00805A8B" w:rsidRDefault="009F3ECD" w:rsidP="00FB0C9A">
      <w:pPr>
        <w:rPr>
          <w:rFonts w:ascii="Calibri" w:hAnsi="Calibri"/>
          <w:sz w:val="22"/>
          <w:szCs w:val="22"/>
        </w:rPr>
      </w:pPr>
      <w:r w:rsidRPr="00805A8B">
        <w:rPr>
          <w:rFonts w:ascii="Calibri" w:hAnsi="Calibri"/>
          <w:sz w:val="22"/>
          <w:szCs w:val="22"/>
        </w:rPr>
        <w:t xml:space="preserve">Voor het RAR zijn nog geen (meerjarige) ervaringscijfers beschikbaar. Op termijn zal hiervoor een nadere analyse worden gemaakt. </w:t>
      </w:r>
    </w:p>
    <w:p w:rsidR="00FB0C9A" w:rsidRPr="00805A8B" w:rsidRDefault="00FB0C9A" w:rsidP="00FB0C9A">
      <w:pPr>
        <w:rPr>
          <w:rFonts w:ascii="Calibri" w:hAnsi="Calibri"/>
          <w:b/>
          <w:color w:val="008000"/>
          <w:sz w:val="22"/>
          <w:szCs w:val="22"/>
          <w:u w:val="single"/>
        </w:rPr>
      </w:pPr>
    </w:p>
    <w:p w:rsidR="00FB0C9A" w:rsidRDefault="00FB0C9A" w:rsidP="00FB0C9A">
      <w:pPr>
        <w:rPr>
          <w:rFonts w:ascii="Calisto MT" w:hAnsi="Calisto MT"/>
          <w:b/>
          <w:color w:val="008000"/>
          <w:sz w:val="22"/>
          <w:szCs w:val="22"/>
          <w:u w:val="single"/>
        </w:rPr>
      </w:pPr>
    </w:p>
    <w:p w:rsidR="00FB0C9A" w:rsidRDefault="00FB0C9A" w:rsidP="00FB0C9A">
      <w:pPr>
        <w:rPr>
          <w:rFonts w:ascii="Calisto MT" w:hAnsi="Calisto MT"/>
          <w:b/>
          <w:color w:val="008000"/>
          <w:sz w:val="22"/>
          <w:szCs w:val="22"/>
          <w:u w:val="single"/>
        </w:rPr>
      </w:pPr>
    </w:p>
    <w:p w:rsidR="00FB0C9A" w:rsidRDefault="00FB0C9A" w:rsidP="00FB0C9A">
      <w:pPr>
        <w:rPr>
          <w:rFonts w:ascii="Calisto MT" w:hAnsi="Calisto MT"/>
          <w:b/>
          <w:color w:val="008000"/>
          <w:sz w:val="22"/>
          <w:szCs w:val="22"/>
          <w:u w:val="single"/>
        </w:rPr>
      </w:pPr>
    </w:p>
    <w:p w:rsidR="00BF61DF" w:rsidRDefault="00BF61DF">
      <w:pPr>
        <w:rPr>
          <w:rFonts w:ascii="Calisto MT" w:hAnsi="Calisto MT"/>
          <w:b/>
          <w:sz w:val="22"/>
          <w:szCs w:val="22"/>
        </w:rPr>
      </w:pPr>
      <w:r>
        <w:rPr>
          <w:rFonts w:ascii="Calisto MT" w:hAnsi="Calisto MT"/>
          <w:b/>
          <w:sz w:val="22"/>
          <w:szCs w:val="22"/>
        </w:rPr>
        <w:br w:type="page"/>
      </w:r>
    </w:p>
    <w:p w:rsidR="00FB0C9A" w:rsidRPr="00B2278D" w:rsidRDefault="00B2278D" w:rsidP="00B962B4">
      <w:pPr>
        <w:pStyle w:val="Kop2"/>
        <w:numPr>
          <w:ilvl w:val="2"/>
          <w:numId w:val="29"/>
        </w:numPr>
      </w:pPr>
      <w:bookmarkStart w:id="25" w:name="_Toc509237053"/>
      <w:r w:rsidRPr="00B2278D">
        <w:lastRenderedPageBreak/>
        <w:t>Onderhoud kapitaalgoederen</w:t>
      </w:r>
      <w:bookmarkEnd w:id="25"/>
    </w:p>
    <w:p w:rsidR="00FB0C9A" w:rsidRDefault="00FB0C9A" w:rsidP="00FB0C9A">
      <w:pPr>
        <w:rPr>
          <w:rFonts w:ascii="Calisto MT" w:hAnsi="Calisto MT"/>
          <w:b/>
          <w:sz w:val="22"/>
          <w:szCs w:val="22"/>
        </w:rPr>
      </w:pPr>
    </w:p>
    <w:p w:rsidR="00ED5BDB" w:rsidRPr="005C2176" w:rsidRDefault="00760C8F" w:rsidP="00FB0C9A">
      <w:pPr>
        <w:rPr>
          <w:rFonts w:asciiTheme="minorHAnsi" w:hAnsiTheme="minorHAnsi"/>
          <w:sz w:val="22"/>
          <w:szCs w:val="22"/>
        </w:rPr>
      </w:pPr>
      <w:r w:rsidRPr="005C2176">
        <w:rPr>
          <w:rFonts w:asciiTheme="minorHAnsi" w:hAnsiTheme="minorHAnsi"/>
          <w:sz w:val="22"/>
          <w:szCs w:val="22"/>
        </w:rPr>
        <w:t>De paragraaf kapitaalgoederen betreffende het onderhoud van kapitaalgoederen bevat tenminste de kapitaalgoederen gebouwen.</w:t>
      </w:r>
    </w:p>
    <w:p w:rsidR="00760C8F" w:rsidRPr="005C2176" w:rsidRDefault="00760C8F" w:rsidP="00FB0C9A">
      <w:pPr>
        <w:rPr>
          <w:rFonts w:asciiTheme="minorHAnsi" w:hAnsiTheme="minorHAnsi"/>
          <w:sz w:val="22"/>
          <w:szCs w:val="22"/>
        </w:rPr>
      </w:pPr>
    </w:p>
    <w:p w:rsidR="00760C8F" w:rsidRPr="005C2176" w:rsidRDefault="00760C8F" w:rsidP="00FB0C9A">
      <w:pPr>
        <w:rPr>
          <w:rFonts w:asciiTheme="minorHAnsi" w:hAnsiTheme="minorHAnsi"/>
          <w:sz w:val="22"/>
          <w:szCs w:val="22"/>
        </w:rPr>
      </w:pPr>
      <w:r w:rsidRPr="005C2176">
        <w:rPr>
          <w:rFonts w:asciiTheme="minorHAnsi" w:hAnsiTheme="minorHAnsi"/>
          <w:sz w:val="22"/>
          <w:szCs w:val="22"/>
        </w:rPr>
        <w:t>Van deze kapitaalgoederen wordt het volgende aangegeven:</w:t>
      </w:r>
    </w:p>
    <w:p w:rsidR="00760C8F" w:rsidRPr="005C2176" w:rsidRDefault="00760C8F" w:rsidP="00B962B4">
      <w:pPr>
        <w:pStyle w:val="Lijstalinea"/>
        <w:numPr>
          <w:ilvl w:val="0"/>
          <w:numId w:val="18"/>
        </w:numPr>
        <w:rPr>
          <w:rFonts w:asciiTheme="minorHAnsi" w:hAnsiTheme="minorHAnsi"/>
          <w:sz w:val="22"/>
          <w:szCs w:val="22"/>
        </w:rPr>
      </w:pPr>
      <w:r w:rsidRPr="005C2176">
        <w:rPr>
          <w:rFonts w:asciiTheme="minorHAnsi" w:hAnsiTheme="minorHAnsi"/>
          <w:sz w:val="22"/>
          <w:szCs w:val="22"/>
        </w:rPr>
        <w:t>het beleidskader</w:t>
      </w:r>
    </w:p>
    <w:p w:rsidR="00760C8F" w:rsidRPr="005C2176" w:rsidRDefault="00760C8F" w:rsidP="00B962B4">
      <w:pPr>
        <w:pStyle w:val="Lijstalinea"/>
        <w:numPr>
          <w:ilvl w:val="0"/>
          <w:numId w:val="18"/>
        </w:numPr>
        <w:rPr>
          <w:rFonts w:asciiTheme="minorHAnsi" w:hAnsiTheme="minorHAnsi"/>
          <w:sz w:val="22"/>
          <w:szCs w:val="22"/>
        </w:rPr>
      </w:pPr>
      <w:r w:rsidRPr="005C2176">
        <w:rPr>
          <w:rFonts w:asciiTheme="minorHAnsi" w:hAnsiTheme="minorHAnsi"/>
          <w:sz w:val="22"/>
          <w:szCs w:val="22"/>
        </w:rPr>
        <w:t>de uit het beleidskader voortvloeiende financiële consequenties</w:t>
      </w:r>
    </w:p>
    <w:p w:rsidR="00760C8F" w:rsidRPr="005C2176" w:rsidRDefault="00760C8F" w:rsidP="00B962B4">
      <w:pPr>
        <w:pStyle w:val="Lijstalinea"/>
        <w:numPr>
          <w:ilvl w:val="0"/>
          <w:numId w:val="18"/>
        </w:numPr>
        <w:rPr>
          <w:rFonts w:asciiTheme="minorHAnsi" w:hAnsiTheme="minorHAnsi"/>
          <w:sz w:val="22"/>
          <w:szCs w:val="22"/>
        </w:rPr>
      </w:pPr>
      <w:r w:rsidRPr="005C2176">
        <w:rPr>
          <w:rFonts w:asciiTheme="minorHAnsi" w:hAnsiTheme="minorHAnsi"/>
          <w:sz w:val="22"/>
          <w:szCs w:val="22"/>
        </w:rPr>
        <w:t>de vertaling van de financiële consequenties in de begroting</w:t>
      </w:r>
    </w:p>
    <w:p w:rsidR="001D17C5" w:rsidRPr="005C2176" w:rsidRDefault="001D17C5" w:rsidP="001D17C5">
      <w:pPr>
        <w:rPr>
          <w:rFonts w:asciiTheme="minorHAnsi" w:hAnsiTheme="minorHAnsi"/>
          <w:sz w:val="22"/>
          <w:szCs w:val="22"/>
        </w:rPr>
      </w:pPr>
    </w:p>
    <w:p w:rsidR="001D17C5" w:rsidRPr="005C2176" w:rsidRDefault="001D17C5" w:rsidP="001D17C5">
      <w:pPr>
        <w:rPr>
          <w:rFonts w:asciiTheme="minorHAnsi" w:hAnsiTheme="minorHAnsi"/>
          <w:b/>
          <w:sz w:val="22"/>
          <w:szCs w:val="22"/>
        </w:rPr>
      </w:pPr>
      <w:r w:rsidRPr="005C2176">
        <w:rPr>
          <w:rFonts w:asciiTheme="minorHAnsi" w:hAnsiTheme="minorHAnsi"/>
          <w:b/>
          <w:sz w:val="22"/>
          <w:szCs w:val="22"/>
        </w:rPr>
        <w:t>Afschrijving</w:t>
      </w:r>
    </w:p>
    <w:p w:rsidR="001D17C5" w:rsidRPr="005C2176" w:rsidRDefault="001D17C5" w:rsidP="00FB0C9A">
      <w:pPr>
        <w:rPr>
          <w:rFonts w:asciiTheme="minorHAnsi" w:hAnsiTheme="minorHAnsi"/>
          <w:sz w:val="22"/>
          <w:szCs w:val="22"/>
        </w:rPr>
      </w:pPr>
      <w:r w:rsidRPr="005C2176">
        <w:rPr>
          <w:rFonts w:asciiTheme="minorHAnsi" w:hAnsiTheme="minorHAnsi"/>
          <w:sz w:val="22"/>
          <w:szCs w:val="22"/>
        </w:rPr>
        <w:t xml:space="preserve">In de staat van activa zijn </w:t>
      </w:r>
      <w:r w:rsidR="00B7755D" w:rsidRPr="005C2176">
        <w:rPr>
          <w:rFonts w:asciiTheme="minorHAnsi" w:hAnsiTheme="minorHAnsi"/>
          <w:sz w:val="22"/>
          <w:szCs w:val="22"/>
        </w:rPr>
        <w:t xml:space="preserve">de investeringen van de </w:t>
      </w:r>
      <w:r w:rsidRPr="005C2176">
        <w:rPr>
          <w:rFonts w:asciiTheme="minorHAnsi" w:hAnsiTheme="minorHAnsi"/>
          <w:sz w:val="22"/>
          <w:szCs w:val="22"/>
        </w:rPr>
        <w:t>gebouwen van het RAR opgenomen. Het betreft de investeringen nieuwbouw en de investering uitbreid</w:t>
      </w:r>
      <w:r w:rsidR="00873B48" w:rsidRPr="005C2176">
        <w:rPr>
          <w:rFonts w:asciiTheme="minorHAnsi" w:hAnsiTheme="minorHAnsi"/>
          <w:sz w:val="22"/>
          <w:szCs w:val="22"/>
        </w:rPr>
        <w:t>ing</w:t>
      </w:r>
      <w:r w:rsidR="00BF7CCD">
        <w:rPr>
          <w:rFonts w:asciiTheme="minorHAnsi" w:hAnsiTheme="minorHAnsi"/>
          <w:sz w:val="22"/>
          <w:szCs w:val="22"/>
        </w:rPr>
        <w:t xml:space="preserve"> archiefdepot</w:t>
      </w:r>
      <w:r w:rsidR="00873B48" w:rsidRPr="005C2176">
        <w:rPr>
          <w:rFonts w:asciiTheme="minorHAnsi" w:hAnsiTheme="minorHAnsi"/>
          <w:sz w:val="22"/>
          <w:szCs w:val="22"/>
        </w:rPr>
        <w:t xml:space="preserve">. De investeringen worden op basis van annuïteiten </w:t>
      </w:r>
      <w:r w:rsidRPr="005C2176">
        <w:rPr>
          <w:rFonts w:asciiTheme="minorHAnsi" w:hAnsiTheme="minorHAnsi"/>
          <w:sz w:val="22"/>
          <w:szCs w:val="22"/>
        </w:rPr>
        <w:t xml:space="preserve">afgeschreven. </w:t>
      </w:r>
    </w:p>
    <w:p w:rsidR="001D17C5" w:rsidRPr="005C2176" w:rsidRDefault="001D17C5" w:rsidP="00FB0C9A">
      <w:pPr>
        <w:rPr>
          <w:rFonts w:asciiTheme="minorHAnsi" w:hAnsiTheme="minorHAnsi"/>
          <w:sz w:val="22"/>
          <w:szCs w:val="22"/>
        </w:rPr>
      </w:pPr>
    </w:p>
    <w:p w:rsidR="001D17C5" w:rsidRPr="005C2176" w:rsidRDefault="001D17C5" w:rsidP="00FB0C9A">
      <w:pPr>
        <w:rPr>
          <w:rFonts w:asciiTheme="minorHAnsi" w:hAnsiTheme="minorHAnsi"/>
          <w:b/>
          <w:sz w:val="22"/>
          <w:szCs w:val="22"/>
        </w:rPr>
      </w:pPr>
      <w:r w:rsidRPr="005C2176">
        <w:rPr>
          <w:rFonts w:asciiTheme="minorHAnsi" w:hAnsiTheme="minorHAnsi"/>
          <w:b/>
          <w:sz w:val="22"/>
          <w:szCs w:val="22"/>
        </w:rPr>
        <w:t>Onderhoud</w:t>
      </w:r>
      <w:r w:rsidR="00B7755D" w:rsidRPr="005C2176">
        <w:rPr>
          <w:rFonts w:asciiTheme="minorHAnsi" w:hAnsiTheme="minorHAnsi"/>
          <w:b/>
          <w:sz w:val="22"/>
          <w:szCs w:val="22"/>
        </w:rPr>
        <w:t>splan en kosten van onderhoud</w:t>
      </w:r>
    </w:p>
    <w:p w:rsidR="001D17C5" w:rsidRDefault="00BF7CCD" w:rsidP="001D17C5">
      <w:pPr>
        <w:rPr>
          <w:rFonts w:asciiTheme="minorHAnsi" w:hAnsiTheme="minorHAnsi"/>
          <w:sz w:val="22"/>
          <w:szCs w:val="22"/>
        </w:rPr>
      </w:pPr>
      <w:r>
        <w:rPr>
          <w:rFonts w:asciiTheme="minorHAnsi" w:hAnsiTheme="minorHAnsi"/>
          <w:sz w:val="22"/>
          <w:szCs w:val="22"/>
        </w:rPr>
        <w:t>Groot o</w:t>
      </w:r>
      <w:r w:rsidR="005C260A">
        <w:rPr>
          <w:rFonts w:asciiTheme="minorHAnsi" w:hAnsiTheme="minorHAnsi"/>
          <w:sz w:val="22"/>
          <w:szCs w:val="22"/>
        </w:rPr>
        <w:t>nderhoud gebeurt door de VvE o</w:t>
      </w:r>
      <w:r w:rsidR="00335CAE" w:rsidRPr="005C2176">
        <w:rPr>
          <w:rFonts w:asciiTheme="minorHAnsi" w:hAnsiTheme="minorHAnsi"/>
          <w:sz w:val="22"/>
          <w:szCs w:val="22"/>
        </w:rPr>
        <w:t xml:space="preserve">p basis van het </w:t>
      </w:r>
      <w:proofErr w:type="spellStart"/>
      <w:r>
        <w:rPr>
          <w:rFonts w:asciiTheme="minorHAnsi" w:hAnsiTheme="minorHAnsi"/>
          <w:sz w:val="22"/>
          <w:szCs w:val="22"/>
        </w:rPr>
        <w:t>Meerjareno</w:t>
      </w:r>
      <w:r w:rsidR="001D17C5" w:rsidRPr="005C2176">
        <w:rPr>
          <w:rFonts w:asciiTheme="minorHAnsi" w:hAnsiTheme="minorHAnsi"/>
          <w:sz w:val="22"/>
          <w:szCs w:val="22"/>
        </w:rPr>
        <w:t>nderhoudsplan</w:t>
      </w:r>
      <w:proofErr w:type="spellEnd"/>
      <w:r w:rsidR="002456F6" w:rsidRPr="005C2176">
        <w:rPr>
          <w:rFonts w:asciiTheme="minorHAnsi" w:hAnsiTheme="minorHAnsi"/>
          <w:sz w:val="22"/>
          <w:szCs w:val="22"/>
        </w:rPr>
        <w:t xml:space="preserve"> </w:t>
      </w:r>
      <w:r w:rsidR="00335CAE" w:rsidRPr="005C2176">
        <w:rPr>
          <w:rFonts w:asciiTheme="minorHAnsi" w:hAnsiTheme="minorHAnsi"/>
          <w:sz w:val="22"/>
          <w:szCs w:val="22"/>
        </w:rPr>
        <w:t>van de Vv</w:t>
      </w:r>
      <w:r w:rsidR="005C260A">
        <w:rPr>
          <w:rFonts w:asciiTheme="minorHAnsi" w:hAnsiTheme="minorHAnsi"/>
          <w:sz w:val="22"/>
          <w:szCs w:val="22"/>
        </w:rPr>
        <w:t>E</w:t>
      </w:r>
      <w:r w:rsidR="007C2E71" w:rsidRPr="005C2176">
        <w:rPr>
          <w:rFonts w:asciiTheme="minorHAnsi" w:hAnsiTheme="minorHAnsi"/>
          <w:sz w:val="22"/>
          <w:szCs w:val="22"/>
        </w:rPr>
        <w:t>.</w:t>
      </w:r>
      <w:r w:rsidR="005C260A">
        <w:rPr>
          <w:rFonts w:asciiTheme="minorHAnsi" w:hAnsiTheme="minorHAnsi"/>
          <w:sz w:val="22"/>
          <w:szCs w:val="22"/>
        </w:rPr>
        <w:t xml:space="preserve"> Jaarlijks wordt er door het RAR een bedrag van € 30.900 betaald aan de VvE t.b.v. het </w:t>
      </w:r>
      <w:proofErr w:type="spellStart"/>
      <w:r w:rsidR="005C260A">
        <w:rPr>
          <w:rFonts w:asciiTheme="minorHAnsi" w:hAnsiTheme="minorHAnsi"/>
          <w:sz w:val="22"/>
          <w:szCs w:val="22"/>
        </w:rPr>
        <w:t>Meerjarenonderhoudsplan</w:t>
      </w:r>
      <w:proofErr w:type="spellEnd"/>
      <w:r w:rsidR="005C260A">
        <w:rPr>
          <w:rFonts w:asciiTheme="minorHAnsi" w:hAnsiTheme="minorHAnsi"/>
          <w:sz w:val="22"/>
          <w:szCs w:val="22"/>
        </w:rPr>
        <w:t xml:space="preserve">. </w:t>
      </w:r>
      <w:r w:rsidR="006F44DC">
        <w:rPr>
          <w:rFonts w:asciiTheme="minorHAnsi" w:hAnsiTheme="minorHAnsi"/>
          <w:sz w:val="22"/>
          <w:szCs w:val="22"/>
        </w:rPr>
        <w:t xml:space="preserve">Dit </w:t>
      </w:r>
      <w:r w:rsidR="00B962B4">
        <w:rPr>
          <w:rFonts w:asciiTheme="minorHAnsi" w:hAnsiTheme="minorHAnsi"/>
          <w:sz w:val="22"/>
          <w:szCs w:val="22"/>
        </w:rPr>
        <w:t xml:space="preserve">bedrag </w:t>
      </w:r>
      <w:r w:rsidR="00710B40">
        <w:rPr>
          <w:rFonts w:asciiTheme="minorHAnsi" w:hAnsiTheme="minorHAnsi"/>
          <w:sz w:val="22"/>
          <w:szCs w:val="22"/>
        </w:rPr>
        <w:t>is</w:t>
      </w:r>
      <w:r w:rsidR="006F44DC">
        <w:rPr>
          <w:rFonts w:asciiTheme="minorHAnsi" w:hAnsiTheme="minorHAnsi"/>
          <w:sz w:val="22"/>
          <w:szCs w:val="22"/>
        </w:rPr>
        <w:t xml:space="preserve"> </w:t>
      </w:r>
      <w:r w:rsidR="00B962B4">
        <w:rPr>
          <w:rFonts w:asciiTheme="minorHAnsi" w:hAnsiTheme="minorHAnsi"/>
          <w:sz w:val="22"/>
          <w:szCs w:val="22"/>
        </w:rPr>
        <w:t xml:space="preserve">met ingang van 2019 </w:t>
      </w:r>
      <w:r w:rsidR="006F44DC">
        <w:rPr>
          <w:rFonts w:asciiTheme="minorHAnsi" w:hAnsiTheme="minorHAnsi"/>
          <w:sz w:val="22"/>
          <w:szCs w:val="22"/>
        </w:rPr>
        <w:t>met € 3.250</w:t>
      </w:r>
      <w:r w:rsidR="00710B40" w:rsidRPr="00710B40">
        <w:rPr>
          <w:rFonts w:asciiTheme="minorHAnsi" w:hAnsiTheme="minorHAnsi"/>
          <w:sz w:val="22"/>
          <w:szCs w:val="22"/>
        </w:rPr>
        <w:t xml:space="preserve"> </w:t>
      </w:r>
      <w:r w:rsidR="00710B40">
        <w:rPr>
          <w:rFonts w:asciiTheme="minorHAnsi" w:hAnsiTheme="minorHAnsi"/>
          <w:sz w:val="22"/>
          <w:szCs w:val="22"/>
        </w:rPr>
        <w:t>verhoogd</w:t>
      </w:r>
      <w:r w:rsidR="006F44DC">
        <w:rPr>
          <w:rFonts w:asciiTheme="minorHAnsi" w:hAnsiTheme="minorHAnsi"/>
          <w:sz w:val="22"/>
          <w:szCs w:val="22"/>
        </w:rPr>
        <w:t xml:space="preserve"> </w:t>
      </w:r>
      <w:r w:rsidR="00710B40">
        <w:rPr>
          <w:rFonts w:asciiTheme="minorHAnsi" w:hAnsiTheme="minorHAnsi"/>
          <w:sz w:val="22"/>
          <w:szCs w:val="22"/>
        </w:rPr>
        <w:t>in verband met de uitbreiding met Depot 8.</w:t>
      </w:r>
      <w:r w:rsidR="006F44DC">
        <w:rPr>
          <w:rFonts w:asciiTheme="minorHAnsi" w:hAnsiTheme="minorHAnsi"/>
          <w:sz w:val="22"/>
          <w:szCs w:val="22"/>
        </w:rPr>
        <w:t xml:space="preserve"> </w:t>
      </w:r>
      <w:r w:rsidR="00710B40">
        <w:rPr>
          <w:rFonts w:asciiTheme="minorHAnsi" w:hAnsiTheme="minorHAnsi"/>
          <w:sz w:val="22"/>
          <w:szCs w:val="22"/>
        </w:rPr>
        <w:t xml:space="preserve"> </w:t>
      </w:r>
      <w:r w:rsidR="005C260A">
        <w:rPr>
          <w:rFonts w:asciiTheme="minorHAnsi" w:hAnsiTheme="minorHAnsi"/>
          <w:sz w:val="22"/>
          <w:szCs w:val="22"/>
        </w:rPr>
        <w:t>Het reguliere onderhoud vindt</w:t>
      </w:r>
      <w:r>
        <w:rPr>
          <w:rFonts w:asciiTheme="minorHAnsi" w:hAnsiTheme="minorHAnsi"/>
          <w:sz w:val="22"/>
          <w:szCs w:val="22"/>
        </w:rPr>
        <w:t xml:space="preserve"> </w:t>
      </w:r>
      <w:r w:rsidR="00710B40">
        <w:rPr>
          <w:rFonts w:asciiTheme="minorHAnsi" w:hAnsiTheme="minorHAnsi"/>
          <w:sz w:val="22"/>
          <w:szCs w:val="22"/>
        </w:rPr>
        <w:t xml:space="preserve">plaats </w:t>
      </w:r>
      <w:r>
        <w:rPr>
          <w:rFonts w:asciiTheme="minorHAnsi" w:hAnsiTheme="minorHAnsi"/>
          <w:sz w:val="22"/>
          <w:szCs w:val="22"/>
        </w:rPr>
        <w:t>onder verantwoording va</w:t>
      </w:r>
      <w:r w:rsidR="00710B40">
        <w:rPr>
          <w:rFonts w:asciiTheme="minorHAnsi" w:hAnsiTheme="minorHAnsi"/>
          <w:sz w:val="22"/>
          <w:szCs w:val="22"/>
        </w:rPr>
        <w:t>n de VvE</w:t>
      </w:r>
      <w:r>
        <w:rPr>
          <w:rFonts w:asciiTheme="minorHAnsi" w:hAnsiTheme="minorHAnsi"/>
          <w:sz w:val="22"/>
          <w:szCs w:val="22"/>
        </w:rPr>
        <w:t xml:space="preserve">. </w:t>
      </w:r>
    </w:p>
    <w:p w:rsidR="005C2176" w:rsidRDefault="005C2176" w:rsidP="001D17C5">
      <w:pPr>
        <w:rPr>
          <w:rFonts w:asciiTheme="minorHAnsi" w:hAnsiTheme="minorHAnsi"/>
          <w:sz w:val="22"/>
          <w:szCs w:val="22"/>
        </w:rPr>
      </w:pPr>
    </w:p>
    <w:p w:rsidR="002456F6" w:rsidRDefault="002456F6" w:rsidP="001D17C5">
      <w:pPr>
        <w:rPr>
          <w:rFonts w:ascii="Calisto MT" w:hAnsi="Calisto MT"/>
          <w:sz w:val="22"/>
          <w:szCs w:val="22"/>
        </w:rPr>
      </w:pPr>
    </w:p>
    <w:p w:rsidR="002456F6" w:rsidRDefault="002456F6" w:rsidP="001D17C5">
      <w:pPr>
        <w:rPr>
          <w:rFonts w:ascii="Calisto MT" w:hAnsi="Calisto MT"/>
          <w:sz w:val="22"/>
          <w:szCs w:val="22"/>
        </w:rPr>
      </w:pPr>
    </w:p>
    <w:p w:rsidR="00BF61DF" w:rsidRDefault="00BF61DF">
      <w:pPr>
        <w:rPr>
          <w:rFonts w:ascii="Calisto MT" w:hAnsi="Calisto MT"/>
          <w:b/>
          <w:sz w:val="22"/>
          <w:szCs w:val="22"/>
        </w:rPr>
      </w:pPr>
      <w:r>
        <w:rPr>
          <w:rFonts w:ascii="Calisto MT" w:hAnsi="Calisto MT"/>
          <w:b/>
          <w:sz w:val="22"/>
          <w:szCs w:val="22"/>
        </w:rPr>
        <w:br w:type="page"/>
      </w:r>
    </w:p>
    <w:p w:rsidR="00FB0C9A" w:rsidRPr="00B2278D" w:rsidRDefault="00B2278D" w:rsidP="00B962B4">
      <w:pPr>
        <w:pStyle w:val="Kop2"/>
        <w:numPr>
          <w:ilvl w:val="2"/>
          <w:numId w:val="29"/>
        </w:numPr>
      </w:pPr>
      <w:bookmarkStart w:id="26" w:name="_Toc509237054"/>
      <w:r w:rsidRPr="00B2278D">
        <w:lastRenderedPageBreak/>
        <w:t>Financiering</w:t>
      </w:r>
      <w:bookmarkEnd w:id="26"/>
    </w:p>
    <w:p w:rsidR="009F3ECD" w:rsidRDefault="009F3ECD" w:rsidP="00CE4E33">
      <w:pPr>
        <w:rPr>
          <w:rFonts w:ascii="Calisto MT" w:hAnsi="Calisto MT"/>
          <w:sz w:val="22"/>
          <w:szCs w:val="22"/>
        </w:rPr>
      </w:pPr>
    </w:p>
    <w:p w:rsidR="00CE4E33" w:rsidRPr="005C2176" w:rsidRDefault="00CE4E33" w:rsidP="00CE4E33">
      <w:pPr>
        <w:rPr>
          <w:rFonts w:asciiTheme="minorHAnsi" w:hAnsiTheme="minorHAnsi"/>
          <w:sz w:val="22"/>
          <w:szCs w:val="22"/>
        </w:rPr>
      </w:pPr>
      <w:r w:rsidRPr="005C2176">
        <w:rPr>
          <w:rFonts w:asciiTheme="minorHAnsi" w:hAnsiTheme="minorHAnsi"/>
          <w:sz w:val="22"/>
          <w:szCs w:val="22"/>
        </w:rPr>
        <w:t>In</w:t>
      </w:r>
      <w:r w:rsidR="00B7755D" w:rsidRPr="005C2176">
        <w:rPr>
          <w:rFonts w:asciiTheme="minorHAnsi" w:hAnsiTheme="minorHAnsi"/>
          <w:sz w:val="22"/>
          <w:szCs w:val="22"/>
        </w:rPr>
        <w:t xml:space="preserve"> de paragraaf financiering komen zoals de naam al aangeeft de aspecten rond de f</w:t>
      </w:r>
      <w:r w:rsidRPr="005C2176">
        <w:rPr>
          <w:rFonts w:asciiTheme="minorHAnsi" w:hAnsiTheme="minorHAnsi"/>
          <w:sz w:val="22"/>
          <w:szCs w:val="22"/>
        </w:rPr>
        <w:t xml:space="preserve">inanciering aan de orde. In dit kader is het verplicht onder meer te voldoen aan de </w:t>
      </w:r>
      <w:r w:rsidR="002456F6" w:rsidRPr="005C2176">
        <w:rPr>
          <w:rFonts w:asciiTheme="minorHAnsi" w:hAnsiTheme="minorHAnsi"/>
          <w:sz w:val="22"/>
          <w:szCs w:val="22"/>
        </w:rPr>
        <w:t>W</w:t>
      </w:r>
      <w:r w:rsidRPr="005C2176">
        <w:rPr>
          <w:rFonts w:asciiTheme="minorHAnsi" w:hAnsiTheme="minorHAnsi"/>
          <w:sz w:val="22"/>
          <w:szCs w:val="22"/>
        </w:rPr>
        <w:t>et Financiering Decentrale Overheden (FIDO).</w:t>
      </w:r>
    </w:p>
    <w:p w:rsidR="00FB0C9A" w:rsidRPr="005C2176" w:rsidRDefault="00FB0C9A" w:rsidP="00FB0C9A">
      <w:pPr>
        <w:rPr>
          <w:rFonts w:asciiTheme="minorHAnsi" w:hAnsiTheme="minorHAnsi"/>
          <w:sz w:val="22"/>
          <w:szCs w:val="22"/>
        </w:rPr>
      </w:pPr>
    </w:p>
    <w:p w:rsidR="00FB0C9A" w:rsidRPr="005C2176" w:rsidRDefault="00FB0C9A" w:rsidP="00FB0C9A">
      <w:pPr>
        <w:rPr>
          <w:rFonts w:asciiTheme="minorHAnsi" w:hAnsiTheme="minorHAnsi"/>
          <w:b/>
          <w:sz w:val="22"/>
          <w:szCs w:val="22"/>
        </w:rPr>
      </w:pPr>
      <w:r w:rsidRPr="005C2176">
        <w:rPr>
          <w:rFonts w:asciiTheme="minorHAnsi" w:hAnsiTheme="minorHAnsi"/>
          <w:b/>
          <w:sz w:val="22"/>
          <w:szCs w:val="22"/>
        </w:rPr>
        <w:t>Geldleningen</w:t>
      </w:r>
    </w:p>
    <w:p w:rsidR="005E4053" w:rsidRDefault="005E4053" w:rsidP="00FB0C9A">
      <w:pPr>
        <w:rPr>
          <w:rFonts w:asciiTheme="minorHAnsi" w:hAnsiTheme="minorHAnsi"/>
          <w:sz w:val="22"/>
          <w:szCs w:val="22"/>
        </w:rPr>
      </w:pPr>
    </w:p>
    <w:p w:rsidR="00FB0C9A" w:rsidRPr="005C2176" w:rsidRDefault="00FB0C9A" w:rsidP="00FB0C9A">
      <w:pPr>
        <w:rPr>
          <w:rFonts w:asciiTheme="minorHAnsi" w:hAnsiTheme="minorHAnsi"/>
          <w:b/>
          <w:sz w:val="22"/>
          <w:szCs w:val="22"/>
        </w:rPr>
      </w:pPr>
      <w:r w:rsidRPr="005C2176">
        <w:rPr>
          <w:rFonts w:asciiTheme="minorHAnsi" w:hAnsiTheme="minorHAnsi"/>
          <w:sz w:val="22"/>
          <w:szCs w:val="22"/>
        </w:rPr>
        <w:t>De geldmiddelen bestaan uit middelen in rekening-courant en corresponderende</w:t>
      </w:r>
      <w:r w:rsidRPr="005C2176">
        <w:rPr>
          <w:rFonts w:asciiTheme="minorHAnsi" w:hAnsiTheme="minorHAnsi"/>
          <w:b/>
          <w:sz w:val="22"/>
          <w:szCs w:val="22"/>
        </w:rPr>
        <w:t xml:space="preserve"> </w:t>
      </w:r>
      <w:r w:rsidRPr="005C2176">
        <w:rPr>
          <w:rFonts w:asciiTheme="minorHAnsi" w:hAnsiTheme="minorHAnsi"/>
          <w:sz w:val="22"/>
          <w:szCs w:val="22"/>
        </w:rPr>
        <w:t xml:space="preserve">deposito- rekeningen. In 2008 zijn twee vaste geldleningen voor de </w:t>
      </w:r>
      <w:r w:rsidR="00A4632E" w:rsidRPr="005C2176">
        <w:rPr>
          <w:rFonts w:asciiTheme="minorHAnsi" w:hAnsiTheme="minorHAnsi"/>
          <w:sz w:val="22"/>
          <w:szCs w:val="22"/>
        </w:rPr>
        <w:t xml:space="preserve">toenmalige </w:t>
      </w:r>
      <w:r w:rsidRPr="005C2176">
        <w:rPr>
          <w:rFonts w:asciiTheme="minorHAnsi" w:hAnsiTheme="minorHAnsi"/>
          <w:sz w:val="22"/>
          <w:szCs w:val="22"/>
        </w:rPr>
        <w:t xml:space="preserve">nieuwbouw afgesloten. </w:t>
      </w:r>
    </w:p>
    <w:p w:rsidR="00FB0C9A" w:rsidRPr="005C2176" w:rsidRDefault="00160C9B" w:rsidP="00FB0C9A">
      <w:pPr>
        <w:rPr>
          <w:rFonts w:asciiTheme="minorHAnsi" w:hAnsiTheme="minorHAnsi"/>
          <w:sz w:val="22"/>
          <w:szCs w:val="22"/>
        </w:rPr>
      </w:pPr>
      <w:r w:rsidRPr="005C2176">
        <w:rPr>
          <w:rFonts w:asciiTheme="minorHAnsi" w:hAnsiTheme="minorHAnsi"/>
          <w:sz w:val="22"/>
          <w:szCs w:val="22"/>
        </w:rPr>
        <w:t xml:space="preserve">Deze zijn in 2009 opgenomen. Omdat de </w:t>
      </w:r>
      <w:r w:rsidR="00FB0C9A" w:rsidRPr="005C2176">
        <w:rPr>
          <w:rFonts w:asciiTheme="minorHAnsi" w:hAnsiTheme="minorHAnsi"/>
          <w:sz w:val="22"/>
          <w:szCs w:val="22"/>
        </w:rPr>
        <w:t>investeringskosten voor de nieuwbouw lager uit</w:t>
      </w:r>
      <w:r w:rsidRPr="005C2176">
        <w:rPr>
          <w:rFonts w:asciiTheme="minorHAnsi" w:hAnsiTheme="minorHAnsi"/>
          <w:sz w:val="22"/>
          <w:szCs w:val="22"/>
        </w:rPr>
        <w:t xml:space="preserve"> zijn gevallen, </w:t>
      </w:r>
      <w:r w:rsidR="00B7755D" w:rsidRPr="005C2176">
        <w:rPr>
          <w:rFonts w:asciiTheme="minorHAnsi" w:hAnsiTheme="minorHAnsi"/>
          <w:sz w:val="22"/>
          <w:szCs w:val="22"/>
        </w:rPr>
        <w:t>is</w:t>
      </w:r>
      <w:r w:rsidRPr="005C2176">
        <w:rPr>
          <w:rFonts w:asciiTheme="minorHAnsi" w:hAnsiTheme="minorHAnsi"/>
          <w:sz w:val="22"/>
          <w:szCs w:val="22"/>
        </w:rPr>
        <w:t xml:space="preserve"> </w:t>
      </w:r>
      <w:r w:rsidR="00AC2302" w:rsidRPr="005C2176">
        <w:rPr>
          <w:rFonts w:asciiTheme="minorHAnsi" w:hAnsiTheme="minorHAnsi"/>
          <w:sz w:val="22"/>
          <w:szCs w:val="22"/>
        </w:rPr>
        <w:t xml:space="preserve">de </w:t>
      </w:r>
      <w:r w:rsidR="005C2176">
        <w:rPr>
          <w:rFonts w:asciiTheme="minorHAnsi" w:hAnsiTheme="minorHAnsi"/>
          <w:sz w:val="22"/>
          <w:szCs w:val="22"/>
        </w:rPr>
        <w:t>depot</w:t>
      </w:r>
      <w:r w:rsidR="00AC2302" w:rsidRPr="005C2176">
        <w:rPr>
          <w:rFonts w:asciiTheme="minorHAnsi" w:hAnsiTheme="minorHAnsi"/>
          <w:sz w:val="22"/>
          <w:szCs w:val="22"/>
        </w:rPr>
        <w:t xml:space="preserve">uitbreiding </w:t>
      </w:r>
      <w:r w:rsidR="00FB0C9A" w:rsidRPr="005C2176">
        <w:rPr>
          <w:rFonts w:asciiTheme="minorHAnsi" w:hAnsiTheme="minorHAnsi"/>
          <w:sz w:val="22"/>
          <w:szCs w:val="22"/>
        </w:rPr>
        <w:t xml:space="preserve">met </w:t>
      </w:r>
      <w:r w:rsidR="005C2176">
        <w:rPr>
          <w:rFonts w:asciiTheme="minorHAnsi" w:hAnsiTheme="minorHAnsi"/>
          <w:sz w:val="22"/>
          <w:szCs w:val="22"/>
        </w:rPr>
        <w:t xml:space="preserve">een deel van </w:t>
      </w:r>
      <w:r w:rsidR="00FB0C9A" w:rsidRPr="005C2176">
        <w:rPr>
          <w:rFonts w:asciiTheme="minorHAnsi" w:hAnsiTheme="minorHAnsi"/>
          <w:sz w:val="22"/>
          <w:szCs w:val="22"/>
        </w:rPr>
        <w:t>de overblijvende financiële middelen gefinancierd.</w:t>
      </w:r>
    </w:p>
    <w:p w:rsidR="00FB0C9A" w:rsidRPr="005C2176" w:rsidRDefault="00FB0C9A" w:rsidP="00FB0C9A">
      <w:pPr>
        <w:rPr>
          <w:rFonts w:asciiTheme="minorHAnsi" w:hAnsiTheme="minorHAnsi"/>
          <w:sz w:val="22"/>
          <w:szCs w:val="22"/>
        </w:rPr>
      </w:pPr>
    </w:p>
    <w:p w:rsidR="00913027" w:rsidRPr="005C2176" w:rsidRDefault="00913027" w:rsidP="00913027">
      <w:pPr>
        <w:rPr>
          <w:rFonts w:asciiTheme="minorHAnsi" w:hAnsiTheme="minorHAnsi"/>
          <w:b/>
          <w:sz w:val="22"/>
          <w:szCs w:val="22"/>
        </w:rPr>
      </w:pPr>
      <w:r w:rsidRPr="005C2176">
        <w:rPr>
          <w:rFonts w:asciiTheme="minorHAnsi" w:hAnsiTheme="minorHAnsi"/>
          <w:b/>
          <w:sz w:val="22"/>
          <w:szCs w:val="22"/>
        </w:rPr>
        <w:t>Rentelasten, renteresultaat en toerekening van rente</w:t>
      </w:r>
    </w:p>
    <w:p w:rsidR="005E4053" w:rsidRDefault="005E4053" w:rsidP="00913027">
      <w:pPr>
        <w:rPr>
          <w:rFonts w:asciiTheme="minorHAnsi" w:hAnsiTheme="minorHAnsi"/>
          <w:sz w:val="22"/>
          <w:szCs w:val="22"/>
        </w:rPr>
      </w:pPr>
    </w:p>
    <w:p w:rsidR="00913027" w:rsidRPr="005C2176" w:rsidRDefault="00913027" w:rsidP="00913027">
      <w:pPr>
        <w:rPr>
          <w:rFonts w:asciiTheme="minorHAnsi" w:hAnsiTheme="minorHAnsi"/>
          <w:sz w:val="22"/>
          <w:szCs w:val="22"/>
        </w:rPr>
      </w:pPr>
      <w:r w:rsidRPr="005C2176">
        <w:rPr>
          <w:rFonts w:asciiTheme="minorHAnsi" w:hAnsiTheme="minorHAnsi"/>
          <w:sz w:val="22"/>
          <w:szCs w:val="22"/>
        </w:rPr>
        <w:t xml:space="preserve">De aan </w:t>
      </w:r>
      <w:r w:rsidR="00873B48" w:rsidRPr="005C2176">
        <w:rPr>
          <w:rFonts w:asciiTheme="minorHAnsi" w:hAnsiTheme="minorHAnsi"/>
          <w:sz w:val="22"/>
          <w:szCs w:val="22"/>
        </w:rPr>
        <w:t>het programma</w:t>
      </w:r>
      <w:r w:rsidRPr="005C2176">
        <w:rPr>
          <w:rFonts w:asciiTheme="minorHAnsi" w:hAnsiTheme="minorHAnsi"/>
          <w:sz w:val="22"/>
          <w:szCs w:val="22"/>
        </w:rPr>
        <w:t xml:space="preserve"> </w:t>
      </w:r>
      <w:r w:rsidR="00873B48" w:rsidRPr="005C2176">
        <w:rPr>
          <w:rFonts w:asciiTheme="minorHAnsi" w:hAnsiTheme="minorHAnsi"/>
          <w:sz w:val="22"/>
          <w:szCs w:val="22"/>
        </w:rPr>
        <w:t>toe</w:t>
      </w:r>
      <w:r w:rsidRPr="005C2176">
        <w:rPr>
          <w:rFonts w:asciiTheme="minorHAnsi" w:hAnsiTheme="minorHAnsi"/>
          <w:sz w:val="22"/>
          <w:szCs w:val="22"/>
        </w:rPr>
        <w:t xml:space="preserve"> te rekenen rente wordt bepaald door de externe rente die bestaat uit de rente die betaald wordt over afgesloten leningen</w:t>
      </w:r>
      <w:r w:rsidR="00873B48" w:rsidRPr="005C2176">
        <w:rPr>
          <w:rFonts w:asciiTheme="minorHAnsi" w:hAnsiTheme="minorHAnsi"/>
          <w:sz w:val="22"/>
          <w:szCs w:val="22"/>
        </w:rPr>
        <w:t>.</w:t>
      </w:r>
      <w:r w:rsidRPr="005C2176">
        <w:rPr>
          <w:rFonts w:asciiTheme="minorHAnsi" w:hAnsiTheme="minorHAnsi"/>
          <w:sz w:val="22"/>
          <w:szCs w:val="22"/>
        </w:rPr>
        <w:t xml:space="preserve"> </w:t>
      </w:r>
    </w:p>
    <w:p w:rsidR="00913027" w:rsidRPr="005C2176" w:rsidRDefault="00913027" w:rsidP="00FB0C9A">
      <w:pPr>
        <w:rPr>
          <w:rFonts w:asciiTheme="minorHAnsi" w:hAnsiTheme="minorHAnsi"/>
          <w:sz w:val="22"/>
          <w:szCs w:val="22"/>
        </w:rPr>
      </w:pPr>
    </w:p>
    <w:p w:rsidR="00FB0C9A" w:rsidRPr="005C2176" w:rsidRDefault="00FB0C9A" w:rsidP="00FB0C9A">
      <w:pPr>
        <w:rPr>
          <w:rFonts w:asciiTheme="minorHAnsi" w:hAnsiTheme="minorHAnsi"/>
          <w:sz w:val="22"/>
          <w:szCs w:val="22"/>
        </w:rPr>
      </w:pPr>
      <w:r w:rsidRPr="005C2176">
        <w:rPr>
          <w:rFonts w:asciiTheme="minorHAnsi" w:hAnsiTheme="minorHAnsi"/>
          <w:sz w:val="22"/>
          <w:szCs w:val="22"/>
        </w:rPr>
        <w:t>Beide leningen zijn annuïteiten leningen met een vaste rente gedurende de gehele looptijd.</w:t>
      </w:r>
    </w:p>
    <w:p w:rsidR="00FB0C9A" w:rsidRPr="005C2176" w:rsidRDefault="00FB0C9A" w:rsidP="00FB0C9A">
      <w:pPr>
        <w:rPr>
          <w:rFonts w:asciiTheme="minorHAnsi" w:hAnsiTheme="minorHAnsi"/>
          <w:sz w:val="22"/>
          <w:szCs w:val="22"/>
        </w:rPr>
      </w:pPr>
      <w:r w:rsidRPr="005C2176">
        <w:rPr>
          <w:rFonts w:asciiTheme="minorHAnsi" w:hAnsiTheme="minorHAnsi"/>
          <w:sz w:val="22"/>
          <w:szCs w:val="22"/>
        </w:rPr>
        <w:t>Lening A heeft een hoofdsom van € 2 miljoen en een looptijd van 20 jaar. De rente is gedurende de gehele looptijd 4,73%. Lening B heeft een hoofdsom van € 8 miljoen en een looptijd van 40 jaar. De rente is gedurende de gehele looptijd 4,78%.</w:t>
      </w:r>
      <w:r w:rsidR="00A4632E" w:rsidRPr="005C2176">
        <w:rPr>
          <w:rFonts w:asciiTheme="minorHAnsi" w:hAnsiTheme="minorHAnsi"/>
          <w:sz w:val="22"/>
          <w:szCs w:val="22"/>
        </w:rPr>
        <w:t xml:space="preserve"> In de toerekening van rente aan de investeringen wordt uitgegaan van 4,75%.</w:t>
      </w:r>
    </w:p>
    <w:p w:rsidR="00FB0C9A" w:rsidRPr="005C2176" w:rsidRDefault="00FB0C9A" w:rsidP="00FB0C9A">
      <w:pPr>
        <w:rPr>
          <w:rFonts w:asciiTheme="minorHAnsi" w:hAnsiTheme="minorHAnsi"/>
          <w:b/>
          <w:sz w:val="22"/>
          <w:szCs w:val="22"/>
        </w:rPr>
      </w:pPr>
    </w:p>
    <w:p w:rsidR="00FB0C9A" w:rsidRPr="005C2176" w:rsidRDefault="00FB0C9A" w:rsidP="00FB0C9A">
      <w:pPr>
        <w:rPr>
          <w:rFonts w:asciiTheme="minorHAnsi" w:hAnsiTheme="minorHAnsi"/>
          <w:b/>
          <w:sz w:val="22"/>
          <w:szCs w:val="22"/>
        </w:rPr>
      </w:pPr>
      <w:r w:rsidRPr="005C2176">
        <w:rPr>
          <w:rFonts w:asciiTheme="minorHAnsi" w:hAnsiTheme="minorHAnsi"/>
          <w:b/>
          <w:sz w:val="22"/>
          <w:szCs w:val="22"/>
        </w:rPr>
        <w:t>Kapitaallasten</w:t>
      </w:r>
    </w:p>
    <w:p w:rsidR="005E4053" w:rsidRDefault="005E4053" w:rsidP="00FB0C9A">
      <w:pPr>
        <w:rPr>
          <w:rFonts w:asciiTheme="minorHAnsi" w:hAnsiTheme="minorHAnsi"/>
          <w:sz w:val="22"/>
          <w:szCs w:val="22"/>
        </w:rPr>
      </w:pPr>
    </w:p>
    <w:p w:rsidR="00FB0C9A" w:rsidRPr="005C2176" w:rsidRDefault="00FB0C9A" w:rsidP="00FB0C9A">
      <w:pPr>
        <w:rPr>
          <w:rFonts w:asciiTheme="minorHAnsi" w:hAnsiTheme="minorHAnsi"/>
          <w:sz w:val="22"/>
          <w:szCs w:val="22"/>
        </w:rPr>
      </w:pPr>
      <w:r w:rsidRPr="005C2176">
        <w:rPr>
          <w:rFonts w:asciiTheme="minorHAnsi" w:hAnsiTheme="minorHAnsi"/>
          <w:sz w:val="22"/>
          <w:szCs w:val="22"/>
        </w:rPr>
        <w:t xml:space="preserve">De looptijd en de aflossing van de beide leningen lopen gelijk aan de kapitaallastenberekening voor de investering van de nieuwbouw. </w:t>
      </w:r>
    </w:p>
    <w:p w:rsidR="00FB0C9A" w:rsidRPr="005C2176" w:rsidRDefault="00FB0C9A" w:rsidP="00FB0C9A">
      <w:pPr>
        <w:rPr>
          <w:rFonts w:asciiTheme="minorHAnsi" w:eastAsia="Times New Roman" w:hAnsiTheme="minorHAnsi" w:cs="Arial"/>
          <w:b/>
          <w:color w:val="008000"/>
          <w:sz w:val="22"/>
          <w:szCs w:val="22"/>
        </w:rPr>
      </w:pPr>
    </w:p>
    <w:p w:rsidR="00FB0C9A" w:rsidRPr="005C2176" w:rsidRDefault="00FB0C9A" w:rsidP="00FB0C9A">
      <w:pPr>
        <w:rPr>
          <w:rFonts w:asciiTheme="minorHAnsi" w:hAnsiTheme="minorHAnsi"/>
          <w:b/>
          <w:sz w:val="22"/>
          <w:szCs w:val="22"/>
        </w:rPr>
      </w:pPr>
      <w:r w:rsidRPr="005C2176">
        <w:rPr>
          <w:rFonts w:asciiTheme="minorHAnsi" w:hAnsiTheme="minorHAnsi"/>
          <w:b/>
          <w:sz w:val="22"/>
          <w:szCs w:val="22"/>
        </w:rPr>
        <w:t xml:space="preserve">Garantstelling </w:t>
      </w:r>
      <w:r w:rsidR="0034088B" w:rsidRPr="005C2176">
        <w:rPr>
          <w:rFonts w:asciiTheme="minorHAnsi" w:hAnsiTheme="minorHAnsi"/>
          <w:b/>
          <w:sz w:val="22"/>
          <w:szCs w:val="22"/>
        </w:rPr>
        <w:t xml:space="preserve">deelnemende gemeenten </w:t>
      </w:r>
      <w:r w:rsidRPr="005C2176">
        <w:rPr>
          <w:rFonts w:asciiTheme="minorHAnsi" w:hAnsiTheme="minorHAnsi"/>
          <w:b/>
          <w:sz w:val="22"/>
          <w:szCs w:val="22"/>
        </w:rPr>
        <w:t>aan BNG</w:t>
      </w:r>
    </w:p>
    <w:p w:rsidR="005E4053" w:rsidRDefault="005E4053" w:rsidP="00FB0C9A">
      <w:pPr>
        <w:rPr>
          <w:rFonts w:asciiTheme="minorHAnsi" w:hAnsiTheme="minorHAnsi"/>
          <w:sz w:val="22"/>
          <w:szCs w:val="22"/>
        </w:rPr>
      </w:pPr>
    </w:p>
    <w:p w:rsidR="00A52308" w:rsidRPr="005C2176" w:rsidRDefault="00A52308" w:rsidP="00FB0C9A">
      <w:pPr>
        <w:rPr>
          <w:rFonts w:asciiTheme="minorHAnsi" w:hAnsiTheme="minorHAnsi"/>
          <w:sz w:val="22"/>
          <w:szCs w:val="22"/>
        </w:rPr>
      </w:pPr>
      <w:r w:rsidRPr="005C2176">
        <w:rPr>
          <w:rFonts w:asciiTheme="minorHAnsi" w:hAnsiTheme="minorHAnsi"/>
          <w:sz w:val="22"/>
          <w:szCs w:val="22"/>
        </w:rPr>
        <w:t xml:space="preserve">De deelnemende gemeenten staan op basis van artikel 26, lid 3 van de Gemeenschappelijke Regeling voor de geldleningen garant bij de Bank Nederlandse Gemeenten.  </w:t>
      </w:r>
    </w:p>
    <w:p w:rsidR="00A52308" w:rsidRPr="005C2176" w:rsidRDefault="00A52308" w:rsidP="00FB0C9A">
      <w:pPr>
        <w:rPr>
          <w:rFonts w:asciiTheme="minorHAnsi" w:hAnsiTheme="minorHAnsi"/>
          <w:b/>
          <w:sz w:val="22"/>
          <w:szCs w:val="22"/>
        </w:rPr>
      </w:pPr>
    </w:p>
    <w:p w:rsidR="00873B48" w:rsidRDefault="00873B48" w:rsidP="008D18C5">
      <w:pPr>
        <w:rPr>
          <w:rFonts w:ascii="Calisto MT" w:hAnsi="Calisto MT"/>
          <w:b/>
          <w:sz w:val="22"/>
          <w:szCs w:val="22"/>
        </w:rPr>
      </w:pPr>
    </w:p>
    <w:p w:rsidR="0060490C" w:rsidRDefault="0060490C">
      <w:pPr>
        <w:rPr>
          <w:rFonts w:ascii="Calisto MT" w:hAnsi="Calisto MT"/>
          <w:b/>
          <w:sz w:val="22"/>
          <w:szCs w:val="22"/>
        </w:rPr>
      </w:pPr>
      <w:r>
        <w:rPr>
          <w:rFonts w:ascii="Calisto MT" w:hAnsi="Calisto MT"/>
          <w:b/>
          <w:sz w:val="22"/>
          <w:szCs w:val="22"/>
        </w:rPr>
        <w:br w:type="page"/>
      </w:r>
    </w:p>
    <w:p w:rsidR="008D18C5" w:rsidRPr="005E4053" w:rsidRDefault="008D18C5" w:rsidP="008D18C5">
      <w:pPr>
        <w:rPr>
          <w:rFonts w:asciiTheme="minorHAnsi" w:hAnsiTheme="minorHAnsi"/>
          <w:b/>
          <w:sz w:val="22"/>
          <w:szCs w:val="22"/>
        </w:rPr>
      </w:pPr>
      <w:r w:rsidRPr="005E4053">
        <w:rPr>
          <w:rFonts w:asciiTheme="minorHAnsi" w:hAnsiTheme="minorHAnsi"/>
          <w:b/>
          <w:sz w:val="22"/>
          <w:szCs w:val="22"/>
        </w:rPr>
        <w:lastRenderedPageBreak/>
        <w:t>Berekening van het EMU</w:t>
      </w:r>
      <w:r w:rsidR="005C2176" w:rsidRPr="005E4053">
        <w:rPr>
          <w:rStyle w:val="Voetnootmarkering"/>
          <w:rFonts w:asciiTheme="minorHAnsi" w:hAnsiTheme="minorHAnsi"/>
          <w:b/>
          <w:sz w:val="22"/>
          <w:szCs w:val="22"/>
        </w:rPr>
        <w:footnoteReference w:id="1"/>
      </w:r>
      <w:r w:rsidRPr="005E4053">
        <w:rPr>
          <w:rFonts w:asciiTheme="minorHAnsi" w:hAnsiTheme="minorHAnsi"/>
          <w:b/>
          <w:sz w:val="22"/>
          <w:szCs w:val="22"/>
        </w:rPr>
        <w:t>-saldo</w:t>
      </w:r>
      <w:r w:rsidR="002A50A6">
        <w:rPr>
          <w:rFonts w:asciiTheme="minorHAnsi" w:hAnsiTheme="minorHAnsi"/>
          <w:b/>
          <w:sz w:val="22"/>
          <w:szCs w:val="22"/>
        </w:rPr>
        <w:t xml:space="preserve">               </w:t>
      </w:r>
    </w:p>
    <w:p w:rsidR="002456F6" w:rsidRPr="005E4053" w:rsidRDefault="002456F6" w:rsidP="00760C8F">
      <w:pPr>
        <w:rPr>
          <w:rFonts w:asciiTheme="minorHAnsi" w:hAnsiTheme="minorHAnsi"/>
          <w:b/>
          <w:sz w:val="22"/>
          <w:szCs w:val="22"/>
        </w:rPr>
      </w:pPr>
    </w:p>
    <w:tbl>
      <w:tblPr>
        <w:tblStyle w:val="Tabelraster9"/>
        <w:tblW w:w="9782" w:type="dxa"/>
        <w:tblInd w:w="108" w:type="dxa"/>
        <w:tblLook w:val="04A0" w:firstRow="1" w:lastRow="0" w:firstColumn="1" w:lastColumn="0" w:noHBand="0" w:noVBand="1"/>
      </w:tblPr>
      <w:tblGrid>
        <w:gridCol w:w="3856"/>
        <w:gridCol w:w="256"/>
        <w:gridCol w:w="1134"/>
        <w:gridCol w:w="1134"/>
        <w:gridCol w:w="1134"/>
        <w:gridCol w:w="1134"/>
        <w:gridCol w:w="1134"/>
      </w:tblGrid>
      <w:tr w:rsidR="000E2166" w:rsidRPr="005E4053" w:rsidTr="000E2166">
        <w:trPr>
          <w:trHeight w:val="274"/>
        </w:trPr>
        <w:tc>
          <w:tcPr>
            <w:tcW w:w="3856" w:type="dxa"/>
            <w:tcBorders>
              <w:right w:val="nil"/>
            </w:tcBorders>
            <w:shd w:val="clear" w:color="auto" w:fill="92D050"/>
          </w:tcPr>
          <w:p w:rsidR="000E2166" w:rsidRPr="005E4053" w:rsidRDefault="000E2166" w:rsidP="000E2166">
            <w:pP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Berekening EMU-saldo</w:t>
            </w:r>
          </w:p>
        </w:tc>
        <w:tc>
          <w:tcPr>
            <w:tcW w:w="256" w:type="dxa"/>
            <w:tcBorders>
              <w:left w:val="nil"/>
            </w:tcBorders>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2018</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2019</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2020</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Pr>
                <w:rFonts w:asciiTheme="minorHAnsi" w:eastAsiaTheme="minorHAnsi" w:hAnsiTheme="minorHAnsi" w:cs="Arial"/>
                <w:b/>
                <w:sz w:val="20"/>
                <w:szCs w:val="20"/>
                <w:lang w:eastAsia="en-US"/>
              </w:rPr>
              <w:t>2021</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202</w:t>
            </w:r>
            <w:r>
              <w:rPr>
                <w:rFonts w:asciiTheme="minorHAnsi" w:eastAsiaTheme="minorHAnsi" w:hAnsiTheme="minorHAnsi" w:cs="Arial"/>
                <w:b/>
                <w:sz w:val="20"/>
                <w:szCs w:val="20"/>
                <w:lang w:eastAsia="en-US"/>
              </w:rPr>
              <w:t>2</w:t>
            </w:r>
          </w:p>
        </w:tc>
      </w:tr>
      <w:tr w:rsidR="000E2166" w:rsidRPr="005E4053" w:rsidTr="000E2166">
        <w:trPr>
          <w:trHeight w:val="274"/>
        </w:trPr>
        <w:tc>
          <w:tcPr>
            <w:tcW w:w="3856" w:type="dxa"/>
            <w:tcBorders>
              <w:right w:val="nil"/>
            </w:tcBorders>
          </w:tcPr>
          <w:p w:rsidR="000E2166" w:rsidRPr="005E4053" w:rsidRDefault="000E2166" w:rsidP="000E2166">
            <w:p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Exploitatiesaldo vóór toevoeging aan c.q. onttrekking uit reserves (zie BBV, artikel 17c)</w:t>
            </w:r>
          </w:p>
        </w:tc>
        <w:tc>
          <w:tcPr>
            <w:tcW w:w="256" w:type="dxa"/>
            <w:tcBorders>
              <w:left w:val="nil"/>
            </w:tcBorders>
          </w:tcPr>
          <w:p w:rsidR="000E2166" w:rsidRPr="005E4053" w:rsidRDefault="000E2166" w:rsidP="000E2166">
            <w:pPr>
              <w:jc w:val="right"/>
              <w:rPr>
                <w:rFonts w:asciiTheme="minorHAnsi" w:eastAsiaTheme="minorHAnsi" w:hAnsiTheme="minorHAnsi" w:cs="Arial"/>
                <w:sz w:val="20"/>
                <w:szCs w:val="20"/>
                <w:lang w:eastAsia="en-US"/>
              </w:rPr>
            </w:pP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0</w:t>
            </w:r>
          </w:p>
        </w:tc>
      </w:tr>
      <w:tr w:rsidR="000E2166" w:rsidRPr="005E4053" w:rsidTr="000E2166">
        <w:trPr>
          <w:trHeight w:val="258"/>
        </w:trPr>
        <w:tc>
          <w:tcPr>
            <w:tcW w:w="3856" w:type="dxa"/>
            <w:tcBorders>
              <w:right w:val="nil"/>
            </w:tcBorders>
          </w:tcPr>
          <w:p w:rsidR="000E2166" w:rsidRPr="005E4053" w:rsidRDefault="000E2166" w:rsidP="000E2166">
            <w:p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Afschrijvingen ten laste van de exploitatie</w:t>
            </w:r>
          </w:p>
        </w:tc>
        <w:tc>
          <w:tcPr>
            <w:tcW w:w="256" w:type="dxa"/>
            <w:tcBorders>
              <w:left w:val="nil"/>
            </w:tcBorders>
          </w:tcPr>
          <w:p w:rsidR="000E2166" w:rsidRPr="005E4053" w:rsidRDefault="000E2166" w:rsidP="000E2166">
            <w:pPr>
              <w:jc w:val="right"/>
              <w:rPr>
                <w:rFonts w:asciiTheme="minorHAnsi" w:eastAsiaTheme="minorHAnsi" w:hAnsiTheme="minorHAnsi" w:cs="Arial"/>
                <w:sz w:val="20"/>
                <w:szCs w:val="20"/>
                <w:lang w:eastAsia="en-US"/>
              </w:rPr>
            </w:pP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218.686</w:t>
            </w:r>
          </w:p>
        </w:tc>
        <w:tc>
          <w:tcPr>
            <w:tcW w:w="1134"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222.906</w:t>
            </w:r>
          </w:p>
        </w:tc>
        <w:tc>
          <w:tcPr>
            <w:tcW w:w="1134"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232.113</w:t>
            </w:r>
          </w:p>
        </w:tc>
        <w:tc>
          <w:tcPr>
            <w:tcW w:w="1134"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241.757</w:t>
            </w:r>
          </w:p>
        </w:tc>
        <w:tc>
          <w:tcPr>
            <w:tcW w:w="1134"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251.849</w:t>
            </w:r>
          </w:p>
        </w:tc>
      </w:tr>
      <w:tr w:rsidR="000E2166" w:rsidRPr="005E4053" w:rsidTr="000E2166">
        <w:trPr>
          <w:trHeight w:val="274"/>
        </w:trPr>
        <w:tc>
          <w:tcPr>
            <w:tcW w:w="3856" w:type="dxa"/>
            <w:tcBorders>
              <w:right w:val="nil"/>
            </w:tcBorders>
          </w:tcPr>
          <w:p w:rsidR="000E2166" w:rsidRPr="005E4053" w:rsidRDefault="000E2166" w:rsidP="000E2166">
            <w:p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Betalingen ten laste van de voorzieningen</w:t>
            </w:r>
          </w:p>
        </w:tc>
        <w:tc>
          <w:tcPr>
            <w:tcW w:w="256" w:type="dxa"/>
            <w:tcBorders>
              <w:left w:val="nil"/>
            </w:tcBorders>
          </w:tcPr>
          <w:p w:rsidR="000E2166" w:rsidRPr="005E4053" w:rsidRDefault="000E2166" w:rsidP="000E2166">
            <w:pPr>
              <w:jc w:val="right"/>
              <w:rPr>
                <w:rFonts w:asciiTheme="minorHAnsi" w:eastAsiaTheme="minorHAnsi" w:hAnsiTheme="minorHAnsi" w:cs="Arial"/>
                <w:sz w:val="20"/>
                <w:szCs w:val="20"/>
                <w:lang w:eastAsia="en-US"/>
              </w:rPr>
            </w:pP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-/-5.000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-/-5.000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-/-5.000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-/-5.000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hAnsiTheme="minorHAnsi"/>
                <w:sz w:val="20"/>
                <w:szCs w:val="20"/>
              </w:rPr>
              <w:t>-/-5.000</w:t>
            </w:r>
          </w:p>
        </w:tc>
      </w:tr>
      <w:tr w:rsidR="000E2166" w:rsidRPr="005E4053" w:rsidTr="000E2166">
        <w:trPr>
          <w:trHeight w:val="274"/>
        </w:trPr>
        <w:tc>
          <w:tcPr>
            <w:tcW w:w="3856" w:type="dxa"/>
            <w:tcBorders>
              <w:right w:val="nil"/>
            </w:tcBorders>
          </w:tcPr>
          <w:p w:rsidR="000E2166" w:rsidRPr="005E4053" w:rsidRDefault="000E2166" w:rsidP="000E2166">
            <w:pPr>
              <w:rPr>
                <w:rFonts w:asciiTheme="minorHAnsi" w:eastAsiaTheme="minorHAnsi" w:hAnsiTheme="minorHAnsi" w:cs="Arial"/>
                <w:sz w:val="20"/>
                <w:szCs w:val="20"/>
                <w:lang w:eastAsia="en-US"/>
              </w:rPr>
            </w:pPr>
            <w:r w:rsidRPr="005E4053">
              <w:rPr>
                <w:rFonts w:asciiTheme="minorHAnsi" w:hAnsiTheme="minorHAnsi"/>
                <w:b/>
                <w:bCs/>
                <w:color w:val="000000"/>
                <w:sz w:val="20"/>
                <w:szCs w:val="20"/>
              </w:rPr>
              <w:t>Berekend EMU-saldo</w:t>
            </w:r>
          </w:p>
        </w:tc>
        <w:tc>
          <w:tcPr>
            <w:tcW w:w="256" w:type="dxa"/>
            <w:tcBorders>
              <w:left w:val="nil"/>
            </w:tcBorders>
          </w:tcPr>
          <w:p w:rsidR="000E2166" w:rsidRPr="005E4053" w:rsidRDefault="000E2166" w:rsidP="000E2166">
            <w:pPr>
              <w:jc w:val="right"/>
              <w:rPr>
                <w:rFonts w:asciiTheme="minorHAnsi" w:eastAsiaTheme="minorHAnsi" w:hAnsiTheme="minorHAnsi" w:cs="Arial"/>
                <w:sz w:val="20"/>
                <w:szCs w:val="20"/>
                <w:lang w:eastAsia="en-US"/>
              </w:rPr>
            </w:pPr>
          </w:p>
        </w:tc>
        <w:tc>
          <w:tcPr>
            <w:tcW w:w="1134" w:type="dxa"/>
          </w:tcPr>
          <w:p w:rsidR="000E2166" w:rsidRPr="005E4053" w:rsidRDefault="000E2166" w:rsidP="00051AE9">
            <w:pPr>
              <w:jc w:val="right"/>
              <w:rPr>
                <w:rFonts w:asciiTheme="minorHAnsi" w:eastAsiaTheme="minorHAnsi" w:hAnsiTheme="minorHAnsi" w:cs="Arial"/>
                <w:b/>
                <w:sz w:val="20"/>
                <w:szCs w:val="20"/>
                <w:lang w:eastAsia="en-US"/>
              </w:rPr>
            </w:pPr>
            <w:r w:rsidRPr="005E4053">
              <w:rPr>
                <w:rFonts w:asciiTheme="minorHAnsi" w:hAnsiTheme="minorHAnsi"/>
                <w:b/>
                <w:sz w:val="20"/>
                <w:szCs w:val="20"/>
              </w:rPr>
              <w:t>213.68</w:t>
            </w:r>
            <w:r w:rsidR="00051AE9">
              <w:rPr>
                <w:rFonts w:asciiTheme="minorHAnsi" w:hAnsiTheme="minorHAnsi"/>
                <w:b/>
                <w:sz w:val="20"/>
                <w:szCs w:val="20"/>
              </w:rPr>
              <w:t>6</w:t>
            </w:r>
          </w:p>
        </w:tc>
        <w:tc>
          <w:tcPr>
            <w:tcW w:w="1134" w:type="dxa"/>
          </w:tcPr>
          <w:p w:rsidR="000E2166" w:rsidRPr="005E4053" w:rsidRDefault="000E2166" w:rsidP="009300F2">
            <w:pPr>
              <w:jc w:val="right"/>
              <w:rPr>
                <w:rFonts w:asciiTheme="minorHAnsi" w:eastAsiaTheme="minorHAnsi" w:hAnsiTheme="minorHAnsi" w:cs="Arial"/>
                <w:b/>
                <w:sz w:val="20"/>
                <w:szCs w:val="20"/>
                <w:lang w:eastAsia="en-US"/>
              </w:rPr>
            </w:pPr>
            <w:r w:rsidRPr="005E4053">
              <w:rPr>
                <w:rFonts w:asciiTheme="minorHAnsi" w:hAnsiTheme="minorHAnsi"/>
                <w:b/>
                <w:sz w:val="20"/>
                <w:szCs w:val="20"/>
              </w:rPr>
              <w:t>2</w:t>
            </w:r>
            <w:r w:rsidR="009300F2">
              <w:rPr>
                <w:rFonts w:asciiTheme="minorHAnsi" w:hAnsiTheme="minorHAnsi"/>
                <w:b/>
                <w:sz w:val="20"/>
                <w:szCs w:val="20"/>
              </w:rPr>
              <w:t>17</w:t>
            </w:r>
            <w:r w:rsidRPr="005E4053">
              <w:rPr>
                <w:rFonts w:asciiTheme="minorHAnsi" w:hAnsiTheme="minorHAnsi"/>
                <w:b/>
                <w:sz w:val="20"/>
                <w:szCs w:val="20"/>
              </w:rPr>
              <w:t>.</w:t>
            </w:r>
            <w:r w:rsidR="009300F2">
              <w:rPr>
                <w:rFonts w:asciiTheme="minorHAnsi" w:hAnsiTheme="minorHAnsi"/>
                <w:b/>
                <w:sz w:val="20"/>
                <w:szCs w:val="20"/>
              </w:rPr>
              <w:t>906</w:t>
            </w:r>
          </w:p>
        </w:tc>
        <w:tc>
          <w:tcPr>
            <w:tcW w:w="1134" w:type="dxa"/>
          </w:tcPr>
          <w:p w:rsidR="000E2166" w:rsidRPr="005E4053" w:rsidRDefault="009300F2" w:rsidP="000E2166">
            <w:pPr>
              <w:jc w:val="right"/>
              <w:rPr>
                <w:rFonts w:asciiTheme="minorHAnsi" w:eastAsiaTheme="minorHAnsi" w:hAnsiTheme="minorHAnsi" w:cs="Arial"/>
                <w:b/>
                <w:sz w:val="20"/>
                <w:szCs w:val="20"/>
                <w:lang w:eastAsia="en-US"/>
              </w:rPr>
            </w:pPr>
            <w:r>
              <w:rPr>
                <w:rFonts w:asciiTheme="minorHAnsi" w:eastAsiaTheme="minorHAnsi" w:hAnsiTheme="minorHAnsi" w:cs="Arial"/>
                <w:b/>
                <w:sz w:val="20"/>
                <w:szCs w:val="20"/>
                <w:lang w:eastAsia="en-US"/>
              </w:rPr>
              <w:t>227.113</w:t>
            </w:r>
          </w:p>
        </w:tc>
        <w:tc>
          <w:tcPr>
            <w:tcW w:w="1134" w:type="dxa"/>
          </w:tcPr>
          <w:p w:rsidR="000E2166" w:rsidRPr="005E4053" w:rsidRDefault="009300F2" w:rsidP="009300F2">
            <w:pPr>
              <w:jc w:val="right"/>
              <w:rPr>
                <w:rFonts w:asciiTheme="minorHAnsi" w:eastAsiaTheme="minorHAnsi" w:hAnsiTheme="minorHAnsi" w:cs="Arial"/>
                <w:b/>
                <w:sz w:val="20"/>
                <w:szCs w:val="20"/>
                <w:lang w:eastAsia="en-US"/>
              </w:rPr>
            </w:pPr>
            <w:r>
              <w:rPr>
                <w:rFonts w:asciiTheme="minorHAnsi" w:hAnsiTheme="minorHAnsi"/>
                <w:b/>
                <w:sz w:val="20"/>
                <w:szCs w:val="20"/>
              </w:rPr>
              <w:t>236.757</w:t>
            </w:r>
          </w:p>
        </w:tc>
        <w:tc>
          <w:tcPr>
            <w:tcW w:w="1134" w:type="dxa"/>
          </w:tcPr>
          <w:p w:rsidR="000E2166" w:rsidRPr="005E4053" w:rsidRDefault="009300F2" w:rsidP="000E2166">
            <w:pPr>
              <w:jc w:val="right"/>
              <w:rPr>
                <w:rFonts w:asciiTheme="minorHAnsi" w:eastAsiaTheme="minorHAnsi" w:hAnsiTheme="minorHAnsi" w:cs="Arial"/>
                <w:b/>
                <w:sz w:val="20"/>
                <w:szCs w:val="20"/>
                <w:lang w:eastAsia="en-US"/>
              </w:rPr>
            </w:pPr>
            <w:r>
              <w:rPr>
                <w:rFonts w:asciiTheme="minorHAnsi" w:eastAsiaTheme="minorHAnsi" w:hAnsiTheme="minorHAnsi" w:cs="Arial"/>
                <w:b/>
                <w:sz w:val="20"/>
                <w:szCs w:val="20"/>
                <w:lang w:eastAsia="en-US"/>
              </w:rPr>
              <w:t>246.849</w:t>
            </w:r>
          </w:p>
        </w:tc>
      </w:tr>
    </w:tbl>
    <w:p w:rsidR="00B924B6" w:rsidRPr="005E4053" w:rsidRDefault="00B924B6" w:rsidP="00760C8F">
      <w:pPr>
        <w:rPr>
          <w:rFonts w:asciiTheme="minorHAnsi" w:hAnsiTheme="minorHAnsi"/>
          <w:b/>
          <w:sz w:val="22"/>
          <w:szCs w:val="22"/>
        </w:rPr>
      </w:pPr>
    </w:p>
    <w:p w:rsidR="00B002F1" w:rsidRPr="005E4053" w:rsidRDefault="00B002F1" w:rsidP="00760C8F">
      <w:pPr>
        <w:rPr>
          <w:rFonts w:asciiTheme="minorHAnsi" w:hAnsiTheme="minorHAnsi"/>
          <w:b/>
          <w:sz w:val="22"/>
          <w:szCs w:val="22"/>
        </w:rPr>
      </w:pPr>
    </w:p>
    <w:p w:rsidR="00760C8F" w:rsidRPr="005E4053" w:rsidRDefault="00760C8F" w:rsidP="00760C8F">
      <w:pPr>
        <w:rPr>
          <w:rFonts w:asciiTheme="minorHAnsi" w:hAnsiTheme="minorHAnsi"/>
          <w:b/>
          <w:sz w:val="22"/>
          <w:szCs w:val="22"/>
        </w:rPr>
      </w:pPr>
      <w:r w:rsidRPr="005E4053">
        <w:rPr>
          <w:rFonts w:asciiTheme="minorHAnsi" w:hAnsiTheme="minorHAnsi"/>
          <w:b/>
          <w:sz w:val="22"/>
          <w:szCs w:val="22"/>
        </w:rPr>
        <w:t xml:space="preserve">Schuldigerkenning </w:t>
      </w:r>
      <w:r w:rsidR="005E4053">
        <w:rPr>
          <w:rFonts w:asciiTheme="minorHAnsi" w:hAnsiTheme="minorHAnsi"/>
          <w:b/>
          <w:sz w:val="22"/>
          <w:szCs w:val="22"/>
        </w:rPr>
        <w:t xml:space="preserve">door </w:t>
      </w:r>
      <w:r w:rsidRPr="005E4053">
        <w:rPr>
          <w:rFonts w:asciiTheme="minorHAnsi" w:hAnsiTheme="minorHAnsi"/>
          <w:b/>
          <w:sz w:val="22"/>
          <w:szCs w:val="22"/>
        </w:rPr>
        <w:t xml:space="preserve">Energie BV </w:t>
      </w:r>
    </w:p>
    <w:p w:rsidR="005E4053" w:rsidRDefault="005E4053" w:rsidP="00760C8F">
      <w:pPr>
        <w:rPr>
          <w:rFonts w:asciiTheme="minorHAnsi" w:hAnsiTheme="minorHAnsi"/>
          <w:sz w:val="22"/>
          <w:szCs w:val="22"/>
        </w:rPr>
      </w:pPr>
    </w:p>
    <w:p w:rsidR="00873B48" w:rsidRPr="005E4053" w:rsidRDefault="00873B48" w:rsidP="00760C8F">
      <w:pPr>
        <w:rPr>
          <w:rFonts w:asciiTheme="minorHAnsi" w:hAnsiTheme="minorHAnsi"/>
          <w:sz w:val="22"/>
          <w:szCs w:val="22"/>
        </w:rPr>
      </w:pPr>
      <w:r w:rsidRPr="005E4053">
        <w:rPr>
          <w:rFonts w:asciiTheme="minorHAnsi" w:hAnsiTheme="minorHAnsi"/>
          <w:sz w:val="22"/>
          <w:szCs w:val="22"/>
        </w:rPr>
        <w:t>Betreft de rente</w:t>
      </w:r>
      <w:r w:rsidR="005E4053">
        <w:rPr>
          <w:rFonts w:asciiTheme="minorHAnsi" w:hAnsiTheme="minorHAnsi"/>
          <w:sz w:val="22"/>
          <w:szCs w:val="22"/>
        </w:rPr>
        <w:t>vergoeding aan het RAR op basis van</w:t>
      </w:r>
      <w:r w:rsidRPr="005E4053">
        <w:rPr>
          <w:rFonts w:asciiTheme="minorHAnsi" w:hAnsiTheme="minorHAnsi"/>
          <w:sz w:val="22"/>
          <w:szCs w:val="22"/>
        </w:rPr>
        <w:t xml:space="preserve"> een schuldigerkenning</w:t>
      </w:r>
      <w:r w:rsidR="005E4053">
        <w:rPr>
          <w:rFonts w:asciiTheme="minorHAnsi" w:hAnsiTheme="minorHAnsi"/>
          <w:sz w:val="22"/>
          <w:szCs w:val="22"/>
        </w:rPr>
        <w:t xml:space="preserve"> door de Energie BV. Dit is in verband met een</w:t>
      </w:r>
      <w:r w:rsidRPr="005E4053">
        <w:rPr>
          <w:rFonts w:asciiTheme="minorHAnsi" w:hAnsiTheme="minorHAnsi"/>
          <w:sz w:val="22"/>
          <w:szCs w:val="22"/>
        </w:rPr>
        <w:t xml:space="preserve"> akte </w:t>
      </w:r>
      <w:r w:rsidR="005E4053">
        <w:rPr>
          <w:rFonts w:asciiTheme="minorHAnsi" w:hAnsiTheme="minorHAnsi"/>
          <w:sz w:val="22"/>
          <w:szCs w:val="22"/>
        </w:rPr>
        <w:t>“</w:t>
      </w:r>
      <w:r w:rsidRPr="005E4053">
        <w:rPr>
          <w:rFonts w:asciiTheme="minorHAnsi" w:hAnsiTheme="minorHAnsi"/>
          <w:sz w:val="22"/>
          <w:szCs w:val="22"/>
        </w:rPr>
        <w:t>recht van opstal t.b.v. WKO-installatie</w:t>
      </w:r>
      <w:r w:rsidR="005E4053">
        <w:rPr>
          <w:rFonts w:asciiTheme="minorHAnsi" w:hAnsiTheme="minorHAnsi"/>
          <w:sz w:val="22"/>
          <w:szCs w:val="22"/>
        </w:rPr>
        <w:t>”</w:t>
      </w:r>
      <w:r w:rsidR="002456F6" w:rsidRPr="005E4053">
        <w:rPr>
          <w:rFonts w:asciiTheme="minorHAnsi" w:hAnsiTheme="minorHAnsi"/>
          <w:sz w:val="22"/>
          <w:szCs w:val="22"/>
        </w:rPr>
        <w:t xml:space="preserve"> </w:t>
      </w:r>
      <w:r w:rsidR="00FF166F" w:rsidRPr="005E4053">
        <w:rPr>
          <w:rFonts w:asciiTheme="minorHAnsi" w:hAnsiTheme="minorHAnsi"/>
          <w:sz w:val="22"/>
          <w:szCs w:val="22"/>
        </w:rPr>
        <w:t xml:space="preserve">aan </w:t>
      </w:r>
      <w:r w:rsidR="005E4053">
        <w:rPr>
          <w:rFonts w:asciiTheme="minorHAnsi" w:hAnsiTheme="minorHAnsi"/>
          <w:sz w:val="22"/>
          <w:szCs w:val="22"/>
        </w:rPr>
        <w:t xml:space="preserve">de </w:t>
      </w:r>
      <w:r w:rsidR="00FF166F" w:rsidRPr="005E4053">
        <w:rPr>
          <w:rFonts w:asciiTheme="minorHAnsi" w:hAnsiTheme="minorHAnsi"/>
          <w:sz w:val="22"/>
          <w:szCs w:val="22"/>
        </w:rPr>
        <w:t>Energie B.V.</w:t>
      </w:r>
      <w:r w:rsidR="00352BC2" w:rsidRPr="005E4053">
        <w:rPr>
          <w:rFonts w:asciiTheme="minorHAnsi" w:hAnsiTheme="minorHAnsi"/>
          <w:sz w:val="22"/>
          <w:szCs w:val="22"/>
        </w:rPr>
        <w:t xml:space="preserve"> </w:t>
      </w:r>
      <w:r w:rsidR="00FF166F" w:rsidRPr="005E4053">
        <w:rPr>
          <w:rFonts w:asciiTheme="minorHAnsi" w:hAnsiTheme="minorHAnsi"/>
          <w:sz w:val="22"/>
          <w:szCs w:val="22"/>
        </w:rPr>
        <w:t xml:space="preserve">De </w:t>
      </w:r>
      <w:r w:rsidR="005E4053">
        <w:rPr>
          <w:rFonts w:asciiTheme="minorHAnsi" w:hAnsiTheme="minorHAnsi"/>
          <w:sz w:val="22"/>
          <w:szCs w:val="22"/>
        </w:rPr>
        <w:t xml:space="preserve">jaarlijkse </w:t>
      </w:r>
      <w:r w:rsidR="00FF166F" w:rsidRPr="005E4053">
        <w:rPr>
          <w:rFonts w:asciiTheme="minorHAnsi" w:hAnsiTheme="minorHAnsi"/>
          <w:sz w:val="22"/>
          <w:szCs w:val="22"/>
        </w:rPr>
        <w:t>rente</w:t>
      </w:r>
      <w:r w:rsidR="005E4053">
        <w:rPr>
          <w:rFonts w:asciiTheme="minorHAnsi" w:hAnsiTheme="minorHAnsi"/>
          <w:sz w:val="22"/>
          <w:szCs w:val="22"/>
        </w:rPr>
        <w:t>vergoeding aan het RAR</w:t>
      </w:r>
      <w:r w:rsidR="00FF166F" w:rsidRPr="005E4053">
        <w:rPr>
          <w:rFonts w:asciiTheme="minorHAnsi" w:hAnsiTheme="minorHAnsi"/>
          <w:sz w:val="22"/>
          <w:szCs w:val="22"/>
        </w:rPr>
        <w:t xml:space="preserve"> bedraagt € 14.242</w:t>
      </w:r>
      <w:r w:rsidR="005E4053">
        <w:rPr>
          <w:rFonts w:asciiTheme="minorHAnsi" w:hAnsiTheme="minorHAnsi"/>
          <w:sz w:val="22"/>
          <w:szCs w:val="22"/>
        </w:rPr>
        <w:t xml:space="preserve"> </w:t>
      </w:r>
      <w:r w:rsidR="005E4053" w:rsidRPr="005E4053">
        <w:rPr>
          <w:rFonts w:asciiTheme="minorHAnsi" w:hAnsiTheme="minorHAnsi"/>
          <w:sz w:val="22"/>
          <w:szCs w:val="22"/>
        </w:rPr>
        <w:t xml:space="preserve">(4,5% over </w:t>
      </w:r>
      <w:r w:rsidR="005E4053">
        <w:rPr>
          <w:rFonts w:asciiTheme="minorHAnsi" w:hAnsiTheme="minorHAnsi"/>
          <w:sz w:val="22"/>
          <w:szCs w:val="22"/>
        </w:rPr>
        <w:t>€ 316.510</w:t>
      </w:r>
      <w:r w:rsidR="005E4053" w:rsidRPr="005E4053">
        <w:rPr>
          <w:rFonts w:asciiTheme="minorHAnsi" w:hAnsiTheme="minorHAnsi"/>
          <w:sz w:val="22"/>
          <w:szCs w:val="22"/>
        </w:rPr>
        <w:t>)</w:t>
      </w:r>
      <w:r w:rsidR="00FF166F" w:rsidRPr="005E4053">
        <w:rPr>
          <w:rFonts w:asciiTheme="minorHAnsi" w:hAnsiTheme="minorHAnsi"/>
          <w:sz w:val="22"/>
          <w:szCs w:val="22"/>
        </w:rPr>
        <w:t xml:space="preserve">. </w:t>
      </w:r>
    </w:p>
    <w:p w:rsidR="00B7755D" w:rsidRPr="005E4053" w:rsidRDefault="00B7755D" w:rsidP="00913027">
      <w:pPr>
        <w:rPr>
          <w:rFonts w:asciiTheme="minorHAnsi" w:hAnsiTheme="minorHAnsi"/>
          <w:b/>
          <w:sz w:val="22"/>
          <w:szCs w:val="22"/>
        </w:rPr>
      </w:pPr>
    </w:p>
    <w:p w:rsidR="00B924B6" w:rsidRPr="005E4053" w:rsidRDefault="00B924B6" w:rsidP="00913027">
      <w:pPr>
        <w:rPr>
          <w:rFonts w:asciiTheme="minorHAnsi" w:hAnsiTheme="minorHAnsi"/>
          <w:b/>
          <w:sz w:val="22"/>
          <w:szCs w:val="22"/>
        </w:rPr>
      </w:pPr>
    </w:p>
    <w:p w:rsidR="00913027" w:rsidRPr="005E4053" w:rsidRDefault="00913027" w:rsidP="00913027">
      <w:pPr>
        <w:rPr>
          <w:rFonts w:asciiTheme="minorHAnsi" w:hAnsiTheme="minorHAnsi"/>
          <w:b/>
          <w:sz w:val="22"/>
          <w:szCs w:val="22"/>
        </w:rPr>
      </w:pPr>
      <w:r w:rsidRPr="005E4053">
        <w:rPr>
          <w:rFonts w:asciiTheme="minorHAnsi" w:hAnsiTheme="minorHAnsi"/>
          <w:b/>
          <w:sz w:val="22"/>
          <w:szCs w:val="22"/>
        </w:rPr>
        <w:t>Financieringspositie</w:t>
      </w:r>
      <w:r w:rsidR="002A50A6">
        <w:rPr>
          <w:rFonts w:asciiTheme="minorHAnsi" w:hAnsiTheme="minorHAnsi"/>
          <w:b/>
          <w:sz w:val="22"/>
          <w:szCs w:val="22"/>
        </w:rPr>
        <w:tab/>
      </w:r>
      <w:r w:rsidR="002A50A6">
        <w:rPr>
          <w:rFonts w:asciiTheme="minorHAnsi" w:hAnsiTheme="minorHAnsi"/>
          <w:b/>
          <w:sz w:val="22"/>
          <w:szCs w:val="22"/>
        </w:rPr>
        <w:tab/>
      </w:r>
      <w:r w:rsidR="002A50A6">
        <w:rPr>
          <w:rFonts w:asciiTheme="minorHAnsi" w:hAnsiTheme="minorHAnsi"/>
          <w:b/>
          <w:sz w:val="22"/>
          <w:szCs w:val="22"/>
        </w:rPr>
        <w:tab/>
      </w:r>
    </w:p>
    <w:p w:rsidR="0060490C" w:rsidRPr="005E4053" w:rsidRDefault="0060490C" w:rsidP="00913027">
      <w:pPr>
        <w:rPr>
          <w:rFonts w:asciiTheme="minorHAnsi" w:eastAsiaTheme="minorHAnsi" w:hAnsiTheme="minorHAnsi" w:cs="Arial"/>
          <w:b/>
          <w:color w:val="C8C8C8"/>
          <w:sz w:val="22"/>
          <w:szCs w:val="22"/>
          <w:lang w:eastAsia="en-US"/>
        </w:rPr>
      </w:pPr>
    </w:p>
    <w:tbl>
      <w:tblPr>
        <w:tblStyle w:val="Tabelraster9"/>
        <w:tblW w:w="9810" w:type="dxa"/>
        <w:tblInd w:w="108" w:type="dxa"/>
        <w:tblLook w:val="04A0" w:firstRow="1" w:lastRow="0" w:firstColumn="1" w:lastColumn="0" w:noHBand="0" w:noVBand="1"/>
      </w:tblPr>
      <w:tblGrid>
        <w:gridCol w:w="3977"/>
        <w:gridCol w:w="1297"/>
        <w:gridCol w:w="1152"/>
        <w:gridCol w:w="1116"/>
        <w:gridCol w:w="1134"/>
        <w:gridCol w:w="1134"/>
      </w:tblGrid>
      <w:tr w:rsidR="000E2166" w:rsidRPr="005E4053" w:rsidTr="000E2166">
        <w:trPr>
          <w:trHeight w:val="274"/>
        </w:trPr>
        <w:tc>
          <w:tcPr>
            <w:tcW w:w="3977" w:type="dxa"/>
            <w:shd w:val="clear" w:color="auto" w:fill="92D050"/>
          </w:tcPr>
          <w:p w:rsidR="000E2166" w:rsidRPr="005E4053" w:rsidRDefault="000E2166" w:rsidP="000E2166">
            <w:pP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Financieringsbehoefte</w:t>
            </w:r>
          </w:p>
        </w:tc>
        <w:tc>
          <w:tcPr>
            <w:tcW w:w="1297"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Pr>
                <w:rFonts w:asciiTheme="minorHAnsi" w:eastAsiaTheme="minorHAnsi" w:hAnsiTheme="minorHAnsi" w:cs="Arial"/>
                <w:b/>
                <w:sz w:val="20"/>
                <w:szCs w:val="20"/>
                <w:lang w:eastAsia="en-US"/>
              </w:rPr>
              <w:t>2018</w:t>
            </w:r>
          </w:p>
        </w:tc>
        <w:tc>
          <w:tcPr>
            <w:tcW w:w="1152"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201</w:t>
            </w:r>
            <w:r>
              <w:rPr>
                <w:rFonts w:asciiTheme="minorHAnsi" w:eastAsiaTheme="minorHAnsi" w:hAnsiTheme="minorHAnsi" w:cs="Arial"/>
                <w:b/>
                <w:sz w:val="20"/>
                <w:szCs w:val="20"/>
                <w:lang w:eastAsia="en-US"/>
              </w:rPr>
              <w:t>9</w:t>
            </w:r>
          </w:p>
        </w:tc>
        <w:tc>
          <w:tcPr>
            <w:tcW w:w="1116"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w:t>
            </w:r>
            <w:r w:rsidR="009300F2">
              <w:rPr>
                <w:rFonts w:asciiTheme="minorHAnsi" w:eastAsiaTheme="minorHAnsi" w:hAnsiTheme="minorHAnsi" w:cs="Arial"/>
                <w:b/>
                <w:sz w:val="20"/>
                <w:szCs w:val="20"/>
                <w:lang w:eastAsia="en-US"/>
              </w:rPr>
              <w:t>20</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202</w:t>
            </w:r>
            <w:r>
              <w:rPr>
                <w:rFonts w:asciiTheme="minorHAnsi" w:eastAsiaTheme="minorHAnsi" w:hAnsiTheme="minorHAnsi" w:cs="Arial"/>
                <w:b/>
                <w:sz w:val="20"/>
                <w:szCs w:val="20"/>
                <w:lang w:eastAsia="en-US"/>
              </w:rPr>
              <w:t>1</w:t>
            </w:r>
          </w:p>
        </w:tc>
        <w:tc>
          <w:tcPr>
            <w:tcW w:w="1134" w:type="dxa"/>
            <w:shd w:val="clear" w:color="auto" w:fill="92D050"/>
          </w:tcPr>
          <w:p w:rsidR="000E2166" w:rsidRPr="005E4053" w:rsidRDefault="000E2166" w:rsidP="000E2166">
            <w:pPr>
              <w:jc w:val="center"/>
              <w:rPr>
                <w:rFonts w:asciiTheme="minorHAnsi" w:eastAsiaTheme="minorHAnsi" w:hAnsiTheme="minorHAnsi" w:cs="Arial"/>
                <w:b/>
                <w:sz w:val="20"/>
                <w:szCs w:val="20"/>
                <w:lang w:eastAsia="en-US"/>
              </w:rPr>
            </w:pPr>
            <w:r w:rsidRPr="005E4053">
              <w:rPr>
                <w:rFonts w:asciiTheme="minorHAnsi" w:eastAsiaTheme="minorHAnsi" w:hAnsiTheme="minorHAnsi" w:cs="Arial"/>
                <w:b/>
                <w:sz w:val="20"/>
                <w:szCs w:val="20"/>
                <w:lang w:eastAsia="en-US"/>
              </w:rPr>
              <w:t>202</w:t>
            </w:r>
            <w:r>
              <w:rPr>
                <w:rFonts w:asciiTheme="minorHAnsi" w:eastAsiaTheme="minorHAnsi" w:hAnsiTheme="minorHAnsi" w:cs="Arial"/>
                <w:b/>
                <w:sz w:val="20"/>
                <w:szCs w:val="20"/>
                <w:lang w:eastAsia="en-US"/>
              </w:rPr>
              <w:t>2</w:t>
            </w:r>
          </w:p>
        </w:tc>
      </w:tr>
      <w:tr w:rsidR="000E2166" w:rsidRPr="005E4053" w:rsidTr="000E2166">
        <w:trPr>
          <w:trHeight w:val="274"/>
        </w:trPr>
        <w:tc>
          <w:tcPr>
            <w:tcW w:w="3977" w:type="dxa"/>
          </w:tcPr>
          <w:p w:rsidR="000E2166" w:rsidRPr="005E4053" w:rsidRDefault="000E2166" w:rsidP="000E2166">
            <w:pPr>
              <w:numPr>
                <w:ilvl w:val="0"/>
                <w:numId w:val="20"/>
              </w:num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Investeringen netto</w:t>
            </w:r>
          </w:p>
        </w:tc>
        <w:tc>
          <w:tcPr>
            <w:tcW w:w="1297"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0</w:t>
            </w:r>
          </w:p>
        </w:tc>
        <w:tc>
          <w:tcPr>
            <w:tcW w:w="1152"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16"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r>
      <w:tr w:rsidR="000E2166" w:rsidRPr="005E4053" w:rsidTr="000E2166">
        <w:trPr>
          <w:trHeight w:val="258"/>
        </w:trPr>
        <w:tc>
          <w:tcPr>
            <w:tcW w:w="3977" w:type="dxa"/>
          </w:tcPr>
          <w:p w:rsidR="000E2166" w:rsidRPr="005E4053" w:rsidRDefault="000E2166" w:rsidP="000E2166">
            <w:pPr>
              <w:numPr>
                <w:ilvl w:val="0"/>
                <w:numId w:val="20"/>
              </w:num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Afschrijvingen -/-</w:t>
            </w:r>
          </w:p>
        </w:tc>
        <w:tc>
          <w:tcPr>
            <w:tcW w:w="1297"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 xml:space="preserve">-/- </w:t>
            </w:r>
            <w:r w:rsidR="009300F2">
              <w:rPr>
                <w:rFonts w:asciiTheme="minorHAnsi" w:eastAsiaTheme="minorHAnsi" w:hAnsiTheme="minorHAnsi" w:cs="Arial"/>
                <w:sz w:val="20"/>
                <w:szCs w:val="20"/>
                <w:lang w:eastAsia="en-US"/>
              </w:rPr>
              <w:t>218.686</w:t>
            </w:r>
          </w:p>
        </w:tc>
        <w:tc>
          <w:tcPr>
            <w:tcW w:w="1152"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-/-2</w:t>
            </w:r>
            <w:r w:rsidR="009300F2">
              <w:rPr>
                <w:rFonts w:asciiTheme="minorHAnsi" w:eastAsiaTheme="minorHAnsi" w:hAnsiTheme="minorHAnsi" w:cs="Arial"/>
                <w:sz w:val="20"/>
                <w:szCs w:val="20"/>
                <w:lang w:eastAsia="en-US"/>
              </w:rPr>
              <w:t>22.906</w:t>
            </w:r>
          </w:p>
        </w:tc>
        <w:tc>
          <w:tcPr>
            <w:tcW w:w="1116"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w:t>
            </w:r>
            <w:r w:rsidR="009300F2">
              <w:rPr>
                <w:rFonts w:asciiTheme="minorHAnsi" w:eastAsiaTheme="minorHAnsi" w:hAnsiTheme="minorHAnsi" w:cs="Arial"/>
                <w:sz w:val="20"/>
                <w:szCs w:val="20"/>
                <w:lang w:eastAsia="en-US"/>
              </w:rPr>
              <w:t>232.113</w:t>
            </w:r>
          </w:p>
        </w:tc>
        <w:tc>
          <w:tcPr>
            <w:tcW w:w="1134"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-/-2</w:t>
            </w:r>
            <w:r w:rsidR="009300F2">
              <w:rPr>
                <w:rFonts w:asciiTheme="minorHAnsi" w:eastAsiaTheme="minorHAnsi" w:hAnsiTheme="minorHAnsi" w:cs="Arial"/>
                <w:sz w:val="20"/>
                <w:szCs w:val="20"/>
                <w:lang w:eastAsia="en-US"/>
              </w:rPr>
              <w:t>41.757</w:t>
            </w:r>
          </w:p>
        </w:tc>
        <w:tc>
          <w:tcPr>
            <w:tcW w:w="1134"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w:t>
            </w:r>
            <w:r w:rsidR="009300F2">
              <w:rPr>
                <w:rFonts w:asciiTheme="minorHAnsi" w:eastAsiaTheme="minorHAnsi" w:hAnsiTheme="minorHAnsi" w:cs="Arial"/>
                <w:sz w:val="20"/>
                <w:szCs w:val="20"/>
                <w:lang w:eastAsia="en-US"/>
              </w:rPr>
              <w:t>251.849</w:t>
            </w:r>
          </w:p>
        </w:tc>
      </w:tr>
      <w:tr w:rsidR="000E2166" w:rsidRPr="005E4053" w:rsidTr="000E2166">
        <w:trPr>
          <w:trHeight w:val="274"/>
        </w:trPr>
        <w:tc>
          <w:tcPr>
            <w:tcW w:w="3977" w:type="dxa"/>
          </w:tcPr>
          <w:p w:rsidR="000E2166" w:rsidRPr="005E4053" w:rsidRDefault="000E2166" w:rsidP="000E2166">
            <w:pPr>
              <w:numPr>
                <w:ilvl w:val="0"/>
                <w:numId w:val="20"/>
              </w:numPr>
              <w:spacing w:line="260" w:lineRule="atLeas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Aflossing leningen</w:t>
            </w:r>
          </w:p>
        </w:tc>
        <w:tc>
          <w:tcPr>
            <w:tcW w:w="1297"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194.650</w:t>
            </w:r>
          </w:p>
        </w:tc>
        <w:tc>
          <w:tcPr>
            <w:tcW w:w="1152"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204.075</w:t>
            </w:r>
          </w:p>
        </w:tc>
        <w:tc>
          <w:tcPr>
            <w:tcW w:w="1116"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213.113</w:t>
            </w:r>
          </w:p>
        </w:tc>
        <w:tc>
          <w:tcPr>
            <w:tcW w:w="1134" w:type="dxa"/>
          </w:tcPr>
          <w:p w:rsidR="000E2166" w:rsidRPr="005E4053" w:rsidRDefault="000E2166" w:rsidP="009300F2">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2</w:t>
            </w:r>
            <w:r w:rsidR="009300F2">
              <w:rPr>
                <w:rFonts w:asciiTheme="minorHAnsi" w:eastAsiaTheme="minorHAnsi" w:hAnsiTheme="minorHAnsi" w:cs="Arial"/>
                <w:sz w:val="20"/>
                <w:szCs w:val="20"/>
                <w:lang w:eastAsia="en-US"/>
              </w:rPr>
              <w:t>24.274</w:t>
            </w:r>
          </w:p>
        </w:tc>
        <w:tc>
          <w:tcPr>
            <w:tcW w:w="1134" w:type="dxa"/>
          </w:tcPr>
          <w:p w:rsidR="000E2166" w:rsidRPr="005E4053" w:rsidRDefault="009300F2"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235.133</w:t>
            </w:r>
          </w:p>
        </w:tc>
      </w:tr>
      <w:tr w:rsidR="000E2166" w:rsidRPr="005E4053" w:rsidTr="000E2166">
        <w:trPr>
          <w:trHeight w:val="274"/>
        </w:trPr>
        <w:tc>
          <w:tcPr>
            <w:tcW w:w="3977" w:type="dxa"/>
          </w:tcPr>
          <w:p w:rsidR="000E2166" w:rsidRPr="005E4053" w:rsidRDefault="000E2166" w:rsidP="000E2166">
            <w:pPr>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Nieuw op te nemen leningen</w:t>
            </w:r>
          </w:p>
        </w:tc>
        <w:tc>
          <w:tcPr>
            <w:tcW w:w="1297"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52"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16"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c>
          <w:tcPr>
            <w:tcW w:w="1134" w:type="dxa"/>
          </w:tcPr>
          <w:p w:rsidR="000E2166" w:rsidRPr="005E4053" w:rsidRDefault="000E2166" w:rsidP="000E2166">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0</w:t>
            </w:r>
          </w:p>
        </w:tc>
      </w:tr>
      <w:tr w:rsidR="000E2166" w:rsidRPr="005E4053" w:rsidTr="000E2166">
        <w:trPr>
          <w:trHeight w:val="274"/>
        </w:trPr>
        <w:tc>
          <w:tcPr>
            <w:tcW w:w="3977" w:type="dxa"/>
          </w:tcPr>
          <w:p w:rsidR="000E2166" w:rsidRPr="005E4053" w:rsidRDefault="000E2166" w:rsidP="000E2166">
            <w:pPr>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Prognose vaste schuld 31-12</w:t>
            </w:r>
          </w:p>
        </w:tc>
        <w:tc>
          <w:tcPr>
            <w:tcW w:w="1297" w:type="dxa"/>
          </w:tcPr>
          <w:p w:rsidR="000E2166" w:rsidRPr="005E4053" w:rsidRDefault="000E2166" w:rsidP="001045AC">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8.</w:t>
            </w:r>
            <w:r w:rsidR="001045AC">
              <w:rPr>
                <w:rFonts w:asciiTheme="minorHAnsi" w:eastAsiaTheme="minorHAnsi" w:hAnsiTheme="minorHAnsi" w:cs="Arial"/>
                <w:sz w:val="20"/>
                <w:szCs w:val="20"/>
                <w:lang w:eastAsia="en-US"/>
              </w:rPr>
              <w:t>478.292</w:t>
            </w:r>
          </w:p>
        </w:tc>
        <w:tc>
          <w:tcPr>
            <w:tcW w:w="1152" w:type="dxa"/>
          </w:tcPr>
          <w:p w:rsidR="000E2166" w:rsidRPr="005E4053" w:rsidRDefault="000E2166" w:rsidP="001045AC">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8.</w:t>
            </w:r>
            <w:r w:rsidR="001045AC">
              <w:rPr>
                <w:rFonts w:asciiTheme="minorHAnsi" w:eastAsiaTheme="minorHAnsi" w:hAnsiTheme="minorHAnsi" w:cs="Arial"/>
                <w:sz w:val="20"/>
                <w:szCs w:val="20"/>
                <w:lang w:eastAsia="en-US"/>
              </w:rPr>
              <w:t>274.217</w:t>
            </w:r>
          </w:p>
        </w:tc>
        <w:tc>
          <w:tcPr>
            <w:tcW w:w="1116" w:type="dxa"/>
          </w:tcPr>
          <w:p w:rsidR="000E2166" w:rsidRPr="005E4053" w:rsidRDefault="000E2166" w:rsidP="001045AC">
            <w:pPr>
              <w:jc w:val="right"/>
              <w:rPr>
                <w:rFonts w:asciiTheme="minorHAnsi" w:eastAsiaTheme="minorHAnsi" w:hAnsiTheme="minorHAnsi" w:cs="Arial"/>
                <w:sz w:val="20"/>
                <w:szCs w:val="20"/>
                <w:lang w:eastAsia="en-US"/>
              </w:rPr>
            </w:pPr>
            <w:r w:rsidRPr="005E4053">
              <w:rPr>
                <w:rFonts w:asciiTheme="minorHAnsi" w:eastAsiaTheme="minorHAnsi" w:hAnsiTheme="minorHAnsi" w:cs="Arial"/>
                <w:sz w:val="20"/>
                <w:szCs w:val="20"/>
                <w:lang w:eastAsia="en-US"/>
              </w:rPr>
              <w:t>8.</w:t>
            </w:r>
            <w:r w:rsidR="001045AC">
              <w:rPr>
                <w:rFonts w:asciiTheme="minorHAnsi" w:eastAsiaTheme="minorHAnsi" w:hAnsiTheme="minorHAnsi" w:cs="Arial"/>
                <w:sz w:val="20"/>
                <w:szCs w:val="20"/>
                <w:lang w:eastAsia="en-US"/>
              </w:rPr>
              <w:t>061.104</w:t>
            </w:r>
          </w:p>
        </w:tc>
        <w:tc>
          <w:tcPr>
            <w:tcW w:w="1134" w:type="dxa"/>
          </w:tcPr>
          <w:p w:rsidR="000E2166" w:rsidRPr="005E4053" w:rsidRDefault="001045AC"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7.836.829</w:t>
            </w:r>
          </w:p>
        </w:tc>
        <w:tc>
          <w:tcPr>
            <w:tcW w:w="1134" w:type="dxa"/>
          </w:tcPr>
          <w:p w:rsidR="000E2166" w:rsidRPr="005E4053" w:rsidRDefault="001045AC" w:rsidP="000E2166">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7.601.696</w:t>
            </w:r>
          </w:p>
        </w:tc>
      </w:tr>
    </w:tbl>
    <w:p w:rsidR="00A51487" w:rsidRPr="005E4053" w:rsidRDefault="00A51487" w:rsidP="008D18C5">
      <w:pPr>
        <w:rPr>
          <w:rFonts w:asciiTheme="minorHAnsi" w:hAnsiTheme="minorHAnsi"/>
          <w:b/>
          <w:sz w:val="22"/>
          <w:szCs w:val="22"/>
        </w:rPr>
      </w:pPr>
    </w:p>
    <w:p w:rsidR="00A51487" w:rsidRDefault="00A51487">
      <w:pPr>
        <w:rPr>
          <w:rFonts w:ascii="Calisto MT" w:hAnsi="Calisto MT"/>
          <w:b/>
          <w:sz w:val="22"/>
          <w:szCs w:val="22"/>
        </w:rPr>
      </w:pPr>
      <w:r>
        <w:rPr>
          <w:rFonts w:ascii="Calisto MT" w:hAnsi="Calisto MT"/>
          <w:b/>
          <w:sz w:val="22"/>
          <w:szCs w:val="22"/>
        </w:rPr>
        <w:br w:type="page"/>
      </w:r>
    </w:p>
    <w:p w:rsidR="00AC2302" w:rsidRPr="005E4053" w:rsidRDefault="00AC2302" w:rsidP="008D18C5">
      <w:pPr>
        <w:rPr>
          <w:rFonts w:asciiTheme="minorHAnsi" w:hAnsiTheme="minorHAnsi"/>
          <w:b/>
          <w:sz w:val="22"/>
          <w:szCs w:val="22"/>
        </w:rPr>
      </w:pPr>
      <w:r w:rsidRPr="005E4053">
        <w:rPr>
          <w:rFonts w:asciiTheme="minorHAnsi" w:hAnsiTheme="minorHAnsi"/>
          <w:b/>
          <w:sz w:val="22"/>
          <w:szCs w:val="22"/>
        </w:rPr>
        <w:lastRenderedPageBreak/>
        <w:t>Kasgeldlimiet</w:t>
      </w:r>
      <w:r w:rsidR="002A50A6">
        <w:rPr>
          <w:rFonts w:asciiTheme="minorHAnsi" w:hAnsiTheme="minorHAnsi"/>
          <w:b/>
          <w:sz w:val="22"/>
          <w:szCs w:val="22"/>
        </w:rPr>
        <w:tab/>
      </w:r>
      <w:r w:rsidR="002A50A6">
        <w:rPr>
          <w:rFonts w:asciiTheme="minorHAnsi" w:hAnsiTheme="minorHAnsi"/>
          <w:b/>
          <w:sz w:val="22"/>
          <w:szCs w:val="22"/>
        </w:rPr>
        <w:tab/>
      </w:r>
      <w:r w:rsidR="002A50A6">
        <w:rPr>
          <w:rFonts w:asciiTheme="minorHAnsi" w:hAnsiTheme="minorHAnsi"/>
          <w:b/>
          <w:sz w:val="22"/>
          <w:szCs w:val="22"/>
        </w:rPr>
        <w:tab/>
      </w:r>
      <w:r w:rsidR="002A50A6">
        <w:rPr>
          <w:rFonts w:asciiTheme="minorHAnsi" w:hAnsiTheme="minorHAnsi"/>
          <w:b/>
          <w:sz w:val="22"/>
          <w:szCs w:val="22"/>
        </w:rPr>
        <w:tab/>
      </w:r>
      <w:r w:rsidR="002A50A6">
        <w:rPr>
          <w:rFonts w:asciiTheme="minorHAnsi" w:hAnsiTheme="minorHAnsi"/>
          <w:b/>
          <w:sz w:val="22"/>
          <w:szCs w:val="22"/>
        </w:rPr>
        <w:tab/>
      </w:r>
      <w:r w:rsidR="002A50A6">
        <w:rPr>
          <w:rFonts w:asciiTheme="minorHAnsi" w:hAnsiTheme="minorHAnsi"/>
          <w:b/>
          <w:sz w:val="22"/>
          <w:szCs w:val="22"/>
        </w:rPr>
        <w:tab/>
      </w:r>
    </w:p>
    <w:p w:rsidR="005E4053" w:rsidRDefault="005E4053" w:rsidP="008D18C5">
      <w:pPr>
        <w:rPr>
          <w:rFonts w:asciiTheme="minorHAnsi" w:hAnsiTheme="minorHAnsi"/>
          <w:sz w:val="22"/>
          <w:szCs w:val="22"/>
        </w:rPr>
      </w:pPr>
    </w:p>
    <w:p w:rsidR="00CA4EAC" w:rsidRPr="005E4053" w:rsidRDefault="0098197A" w:rsidP="008D18C5">
      <w:pPr>
        <w:rPr>
          <w:rFonts w:asciiTheme="minorHAnsi" w:hAnsiTheme="minorHAnsi"/>
          <w:sz w:val="22"/>
          <w:szCs w:val="22"/>
        </w:rPr>
      </w:pPr>
      <w:r w:rsidRPr="005E4053">
        <w:rPr>
          <w:rFonts w:asciiTheme="minorHAnsi" w:hAnsiTheme="minorHAnsi"/>
          <w:sz w:val="22"/>
          <w:szCs w:val="22"/>
        </w:rPr>
        <w:t xml:space="preserve">De kasgeldlimiet </w:t>
      </w:r>
      <w:r w:rsidR="00EA771C" w:rsidRPr="005E4053">
        <w:rPr>
          <w:rFonts w:asciiTheme="minorHAnsi" w:hAnsiTheme="minorHAnsi"/>
          <w:sz w:val="22"/>
          <w:szCs w:val="22"/>
        </w:rPr>
        <w:t>wordt berekend op basis van</w:t>
      </w:r>
      <w:r w:rsidR="00CA4EAC" w:rsidRPr="005E4053">
        <w:rPr>
          <w:rFonts w:asciiTheme="minorHAnsi" w:hAnsiTheme="minorHAnsi"/>
          <w:sz w:val="22"/>
          <w:szCs w:val="22"/>
        </w:rPr>
        <w:t xml:space="preserve"> 8,5% van </w:t>
      </w:r>
      <w:r w:rsidRPr="005E4053">
        <w:rPr>
          <w:rFonts w:asciiTheme="minorHAnsi" w:hAnsiTheme="minorHAnsi"/>
          <w:sz w:val="22"/>
          <w:szCs w:val="22"/>
        </w:rPr>
        <w:t>het begrotingstotaal</w:t>
      </w:r>
      <w:r w:rsidR="00475845" w:rsidRPr="005E4053">
        <w:rPr>
          <w:rFonts w:asciiTheme="minorHAnsi" w:hAnsiTheme="minorHAnsi"/>
          <w:sz w:val="22"/>
          <w:szCs w:val="22"/>
        </w:rPr>
        <w:t xml:space="preserve">. De ontwikkeling </w:t>
      </w:r>
      <w:r w:rsidR="00CC6E3C" w:rsidRPr="005E4053">
        <w:rPr>
          <w:rFonts w:asciiTheme="minorHAnsi" w:hAnsiTheme="minorHAnsi"/>
          <w:sz w:val="22"/>
          <w:szCs w:val="22"/>
        </w:rPr>
        <w:t xml:space="preserve">van de kasgeldlimiet </w:t>
      </w:r>
      <w:r w:rsidR="00475845" w:rsidRPr="005E4053">
        <w:rPr>
          <w:rFonts w:asciiTheme="minorHAnsi" w:hAnsiTheme="minorHAnsi"/>
          <w:sz w:val="22"/>
          <w:szCs w:val="22"/>
        </w:rPr>
        <w:t xml:space="preserve">voor de komende jaren is </w:t>
      </w:r>
      <w:r w:rsidR="00EA771C" w:rsidRPr="005E4053">
        <w:rPr>
          <w:rFonts w:asciiTheme="minorHAnsi" w:hAnsiTheme="minorHAnsi"/>
          <w:sz w:val="22"/>
          <w:szCs w:val="22"/>
        </w:rPr>
        <w:t>als volgt:</w:t>
      </w:r>
    </w:p>
    <w:p w:rsidR="00EA771C" w:rsidRPr="005E4053" w:rsidRDefault="00EA771C" w:rsidP="00EA771C">
      <w:pPr>
        <w:rPr>
          <w:rFonts w:asciiTheme="minorHAnsi" w:hAnsiTheme="minorHAnsi"/>
          <w:sz w:val="22"/>
          <w:szCs w:val="22"/>
        </w:rPr>
      </w:pPr>
    </w:p>
    <w:tbl>
      <w:tblPr>
        <w:tblStyle w:val="Tabelraster9"/>
        <w:tblW w:w="9781" w:type="dxa"/>
        <w:tblInd w:w="-5" w:type="dxa"/>
        <w:tblLayout w:type="fixed"/>
        <w:tblLook w:val="04A0" w:firstRow="1" w:lastRow="0" w:firstColumn="1" w:lastColumn="0" w:noHBand="0" w:noVBand="1"/>
      </w:tblPr>
      <w:tblGrid>
        <w:gridCol w:w="4082"/>
        <w:gridCol w:w="1163"/>
        <w:gridCol w:w="1134"/>
        <w:gridCol w:w="1134"/>
        <w:gridCol w:w="1134"/>
        <w:gridCol w:w="1134"/>
      </w:tblGrid>
      <w:tr w:rsidR="00EB4BDF" w:rsidRPr="005E4053" w:rsidTr="00EB4BDF">
        <w:trPr>
          <w:trHeight w:val="274"/>
        </w:trPr>
        <w:tc>
          <w:tcPr>
            <w:tcW w:w="4082" w:type="dxa"/>
            <w:shd w:val="clear" w:color="auto" w:fill="92D050"/>
          </w:tcPr>
          <w:p w:rsidR="00EB4BDF" w:rsidRPr="005E4053" w:rsidRDefault="00EB4BDF" w:rsidP="00EB4BDF">
            <w:pPr>
              <w:spacing w:line="260" w:lineRule="atLeast"/>
              <w:rPr>
                <w:rFonts w:asciiTheme="minorHAnsi" w:hAnsiTheme="minorHAnsi"/>
                <w:sz w:val="20"/>
                <w:szCs w:val="20"/>
              </w:rPr>
            </w:pPr>
            <w:r w:rsidRPr="005E4053">
              <w:rPr>
                <w:rFonts w:asciiTheme="minorHAnsi" w:hAnsiTheme="minorHAnsi"/>
                <w:b/>
                <w:sz w:val="20"/>
                <w:szCs w:val="20"/>
              </w:rPr>
              <w:t>Berekening kasgeld</w:t>
            </w:r>
          </w:p>
        </w:tc>
        <w:tc>
          <w:tcPr>
            <w:tcW w:w="1163" w:type="dxa"/>
            <w:shd w:val="clear" w:color="auto" w:fill="92D050"/>
          </w:tcPr>
          <w:p w:rsidR="00EB4BDF" w:rsidRPr="005E4053" w:rsidRDefault="00EB4BDF" w:rsidP="00EB4BDF">
            <w:pPr>
              <w:jc w:val="center"/>
              <w:rPr>
                <w:rFonts w:asciiTheme="minorHAnsi" w:hAnsiTheme="minorHAnsi"/>
                <w:sz w:val="20"/>
                <w:szCs w:val="20"/>
              </w:rPr>
            </w:pPr>
            <w:r w:rsidRPr="005E4053">
              <w:rPr>
                <w:rFonts w:asciiTheme="minorHAnsi" w:hAnsiTheme="minorHAnsi"/>
                <w:b/>
                <w:sz w:val="20"/>
                <w:szCs w:val="20"/>
              </w:rPr>
              <w:t>2018</w:t>
            </w:r>
          </w:p>
        </w:tc>
        <w:tc>
          <w:tcPr>
            <w:tcW w:w="1134" w:type="dxa"/>
            <w:shd w:val="clear" w:color="auto" w:fill="92D050"/>
          </w:tcPr>
          <w:p w:rsidR="00EB4BDF" w:rsidRPr="005E4053" w:rsidRDefault="00EB4BDF" w:rsidP="00EB4BDF">
            <w:pPr>
              <w:jc w:val="center"/>
              <w:rPr>
                <w:rFonts w:asciiTheme="minorHAnsi" w:hAnsiTheme="minorHAnsi"/>
                <w:sz w:val="20"/>
                <w:szCs w:val="20"/>
              </w:rPr>
            </w:pPr>
            <w:r w:rsidRPr="005E4053">
              <w:rPr>
                <w:rFonts w:asciiTheme="minorHAnsi" w:hAnsiTheme="minorHAnsi"/>
                <w:b/>
                <w:sz w:val="20"/>
                <w:szCs w:val="20"/>
              </w:rPr>
              <w:t>2019</w:t>
            </w:r>
          </w:p>
        </w:tc>
        <w:tc>
          <w:tcPr>
            <w:tcW w:w="1134" w:type="dxa"/>
            <w:shd w:val="clear" w:color="auto" w:fill="92D050"/>
          </w:tcPr>
          <w:p w:rsidR="00EB4BDF" w:rsidRPr="005E4053" w:rsidRDefault="00EB4BDF" w:rsidP="00EB4BDF">
            <w:pPr>
              <w:jc w:val="center"/>
              <w:rPr>
                <w:rFonts w:asciiTheme="minorHAnsi" w:hAnsiTheme="minorHAnsi"/>
                <w:sz w:val="20"/>
                <w:szCs w:val="20"/>
              </w:rPr>
            </w:pPr>
            <w:r w:rsidRPr="005E4053">
              <w:rPr>
                <w:rFonts w:asciiTheme="minorHAnsi" w:hAnsiTheme="minorHAnsi"/>
                <w:b/>
                <w:sz w:val="20"/>
                <w:szCs w:val="20"/>
              </w:rPr>
              <w:t>2020</w:t>
            </w:r>
          </w:p>
        </w:tc>
        <w:tc>
          <w:tcPr>
            <w:tcW w:w="1134" w:type="dxa"/>
            <w:shd w:val="clear" w:color="auto" w:fill="92D050"/>
          </w:tcPr>
          <w:p w:rsidR="00EB4BDF" w:rsidRPr="00EB4BDF" w:rsidRDefault="00EB4BDF" w:rsidP="00EB4BDF">
            <w:pPr>
              <w:jc w:val="center"/>
              <w:rPr>
                <w:rFonts w:asciiTheme="minorHAnsi" w:hAnsiTheme="minorHAnsi"/>
                <w:b/>
                <w:sz w:val="20"/>
                <w:szCs w:val="20"/>
              </w:rPr>
            </w:pPr>
            <w:r>
              <w:rPr>
                <w:rFonts w:asciiTheme="minorHAnsi" w:hAnsiTheme="minorHAnsi"/>
                <w:b/>
                <w:sz w:val="20"/>
                <w:szCs w:val="20"/>
              </w:rPr>
              <w:t>2021</w:t>
            </w:r>
          </w:p>
        </w:tc>
        <w:tc>
          <w:tcPr>
            <w:tcW w:w="1134" w:type="dxa"/>
            <w:shd w:val="clear" w:color="auto" w:fill="92D050"/>
          </w:tcPr>
          <w:p w:rsidR="00EB4BDF" w:rsidRPr="00EB4BDF" w:rsidRDefault="00EB4BDF" w:rsidP="00EB4BDF">
            <w:pPr>
              <w:jc w:val="center"/>
              <w:rPr>
                <w:rFonts w:asciiTheme="minorHAnsi" w:hAnsiTheme="minorHAnsi"/>
                <w:b/>
                <w:sz w:val="20"/>
                <w:szCs w:val="20"/>
              </w:rPr>
            </w:pPr>
            <w:r w:rsidRPr="005E4053">
              <w:rPr>
                <w:rFonts w:asciiTheme="minorHAnsi" w:hAnsiTheme="minorHAnsi"/>
                <w:b/>
                <w:sz w:val="20"/>
                <w:szCs w:val="20"/>
              </w:rPr>
              <w:t>202</w:t>
            </w:r>
            <w:r>
              <w:rPr>
                <w:rFonts w:asciiTheme="minorHAnsi" w:hAnsiTheme="minorHAnsi"/>
                <w:b/>
                <w:sz w:val="20"/>
                <w:szCs w:val="20"/>
              </w:rPr>
              <w:t>2</w:t>
            </w:r>
          </w:p>
        </w:tc>
      </w:tr>
      <w:tr w:rsidR="00EB4BDF" w:rsidRPr="005E4053" w:rsidTr="00EB4BDF">
        <w:trPr>
          <w:trHeight w:val="274"/>
        </w:trPr>
        <w:tc>
          <w:tcPr>
            <w:tcW w:w="4082" w:type="dxa"/>
          </w:tcPr>
          <w:p w:rsidR="00EB4BDF" w:rsidRPr="005E4053" w:rsidRDefault="00EB4BDF" w:rsidP="00EB4BDF">
            <w:pPr>
              <w:spacing w:line="260" w:lineRule="atLeast"/>
              <w:rPr>
                <w:rFonts w:asciiTheme="minorHAnsi" w:hAnsiTheme="minorHAnsi"/>
                <w:sz w:val="20"/>
                <w:szCs w:val="20"/>
              </w:rPr>
            </w:pPr>
            <w:r w:rsidRPr="005E4053">
              <w:rPr>
                <w:rFonts w:asciiTheme="minorHAnsi" w:hAnsiTheme="minorHAnsi"/>
                <w:sz w:val="20"/>
                <w:szCs w:val="20"/>
              </w:rPr>
              <w:t>Begrotingstotaal (totale lasten)</w:t>
            </w:r>
          </w:p>
        </w:tc>
        <w:tc>
          <w:tcPr>
            <w:tcW w:w="1163"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2.357.194</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w:t>
            </w:r>
            <w:r>
              <w:rPr>
                <w:rFonts w:asciiTheme="minorHAnsi" w:hAnsiTheme="minorHAnsi"/>
                <w:sz w:val="20"/>
                <w:szCs w:val="20"/>
              </w:rPr>
              <w:t>.462.083</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2.4</w:t>
            </w:r>
            <w:r>
              <w:rPr>
                <w:rFonts w:asciiTheme="minorHAnsi" w:hAnsiTheme="minorHAnsi"/>
                <w:sz w:val="20"/>
                <w:szCs w:val="20"/>
              </w:rPr>
              <w:t>75.236</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w:t>
            </w:r>
            <w:r>
              <w:rPr>
                <w:rFonts w:asciiTheme="minorHAnsi" w:hAnsiTheme="minorHAnsi"/>
                <w:sz w:val="20"/>
                <w:szCs w:val="20"/>
              </w:rPr>
              <w:t>.520.833</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w:t>
            </w:r>
            <w:r>
              <w:rPr>
                <w:rFonts w:asciiTheme="minorHAnsi" w:hAnsiTheme="minorHAnsi"/>
                <w:sz w:val="20"/>
                <w:szCs w:val="20"/>
              </w:rPr>
              <w:t>583.867</w:t>
            </w:r>
          </w:p>
        </w:tc>
      </w:tr>
      <w:tr w:rsidR="00EB4BDF" w:rsidRPr="005E4053" w:rsidTr="00EB4BDF">
        <w:trPr>
          <w:trHeight w:val="258"/>
        </w:trPr>
        <w:tc>
          <w:tcPr>
            <w:tcW w:w="4082" w:type="dxa"/>
          </w:tcPr>
          <w:p w:rsidR="00EB4BDF" w:rsidRPr="005E4053" w:rsidRDefault="00EB4BDF" w:rsidP="00EB4BDF">
            <w:pPr>
              <w:spacing w:line="260" w:lineRule="atLeast"/>
              <w:rPr>
                <w:rFonts w:asciiTheme="minorHAnsi" w:hAnsiTheme="minorHAnsi"/>
                <w:sz w:val="20"/>
                <w:szCs w:val="20"/>
              </w:rPr>
            </w:pPr>
            <w:r w:rsidRPr="005E4053">
              <w:rPr>
                <w:rFonts w:asciiTheme="minorHAnsi" w:hAnsiTheme="minorHAnsi"/>
                <w:sz w:val="20"/>
                <w:szCs w:val="20"/>
              </w:rPr>
              <w:t>Percentage regeling</w:t>
            </w:r>
          </w:p>
        </w:tc>
        <w:tc>
          <w:tcPr>
            <w:tcW w:w="1163"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8,5%</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8,5%</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8,5%</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8,5%</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8,5%</w:t>
            </w:r>
          </w:p>
        </w:tc>
      </w:tr>
      <w:tr w:rsidR="00EB4BDF" w:rsidRPr="005E4053" w:rsidTr="00EB4BDF">
        <w:trPr>
          <w:trHeight w:val="274"/>
        </w:trPr>
        <w:tc>
          <w:tcPr>
            <w:tcW w:w="4082" w:type="dxa"/>
          </w:tcPr>
          <w:p w:rsidR="00EB4BDF" w:rsidRPr="005E4053" w:rsidRDefault="00EB4BDF" w:rsidP="00EB4BDF">
            <w:pPr>
              <w:spacing w:line="260" w:lineRule="atLeast"/>
              <w:rPr>
                <w:rFonts w:asciiTheme="minorHAnsi" w:hAnsiTheme="minorHAnsi"/>
                <w:sz w:val="20"/>
                <w:szCs w:val="20"/>
              </w:rPr>
            </w:pPr>
            <w:r w:rsidRPr="005E4053">
              <w:rPr>
                <w:rFonts w:asciiTheme="minorHAnsi" w:hAnsiTheme="minorHAnsi"/>
                <w:sz w:val="20"/>
                <w:szCs w:val="20"/>
              </w:rPr>
              <w:t>Kasgeldlimiet</w:t>
            </w:r>
          </w:p>
        </w:tc>
        <w:tc>
          <w:tcPr>
            <w:tcW w:w="1163"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200.362</w:t>
            </w:r>
          </w:p>
        </w:tc>
        <w:tc>
          <w:tcPr>
            <w:tcW w:w="1134" w:type="dxa"/>
          </w:tcPr>
          <w:p w:rsidR="00EB4BDF" w:rsidRPr="005E4053" w:rsidRDefault="00EB4BDF" w:rsidP="00EB4BDF">
            <w:pPr>
              <w:jc w:val="right"/>
              <w:rPr>
                <w:rFonts w:asciiTheme="minorHAnsi" w:hAnsiTheme="minorHAnsi"/>
                <w:sz w:val="20"/>
                <w:szCs w:val="20"/>
              </w:rPr>
            </w:pPr>
            <w:r w:rsidRPr="005E4053">
              <w:rPr>
                <w:rFonts w:asciiTheme="minorHAnsi" w:hAnsiTheme="minorHAnsi"/>
                <w:sz w:val="20"/>
                <w:szCs w:val="20"/>
              </w:rPr>
              <w:t>2</w:t>
            </w:r>
            <w:r>
              <w:rPr>
                <w:rFonts w:asciiTheme="minorHAnsi" w:hAnsiTheme="minorHAnsi"/>
                <w:sz w:val="20"/>
                <w:szCs w:val="20"/>
              </w:rPr>
              <w:t>89.657</w:t>
            </w:r>
          </w:p>
        </w:tc>
        <w:tc>
          <w:tcPr>
            <w:tcW w:w="1134" w:type="dxa"/>
          </w:tcPr>
          <w:p w:rsidR="00EB4BDF" w:rsidRPr="005E4053" w:rsidRDefault="00EB4BDF" w:rsidP="00EB4BDF">
            <w:pPr>
              <w:jc w:val="right"/>
              <w:rPr>
                <w:rFonts w:asciiTheme="minorHAnsi" w:hAnsiTheme="minorHAnsi"/>
                <w:sz w:val="20"/>
                <w:szCs w:val="20"/>
              </w:rPr>
            </w:pPr>
            <w:r>
              <w:rPr>
                <w:rFonts w:asciiTheme="minorHAnsi" w:hAnsiTheme="minorHAnsi"/>
                <w:sz w:val="20"/>
                <w:szCs w:val="20"/>
              </w:rPr>
              <w:t>291.204</w:t>
            </w:r>
          </w:p>
        </w:tc>
        <w:tc>
          <w:tcPr>
            <w:tcW w:w="1134" w:type="dxa"/>
          </w:tcPr>
          <w:p w:rsidR="00EB4BDF" w:rsidRPr="005E4053" w:rsidRDefault="00EB4BDF" w:rsidP="00EB4BDF">
            <w:pPr>
              <w:jc w:val="right"/>
              <w:rPr>
                <w:rFonts w:asciiTheme="minorHAnsi" w:hAnsiTheme="minorHAnsi"/>
                <w:sz w:val="20"/>
                <w:szCs w:val="20"/>
              </w:rPr>
            </w:pPr>
            <w:r>
              <w:rPr>
                <w:rFonts w:asciiTheme="minorHAnsi" w:hAnsiTheme="minorHAnsi"/>
                <w:sz w:val="20"/>
                <w:szCs w:val="20"/>
              </w:rPr>
              <w:t>296.568</w:t>
            </w:r>
          </w:p>
        </w:tc>
        <w:tc>
          <w:tcPr>
            <w:tcW w:w="1134" w:type="dxa"/>
          </w:tcPr>
          <w:p w:rsidR="00EB4BDF" w:rsidRPr="005E4053" w:rsidRDefault="00EB4BDF" w:rsidP="00EB4BDF">
            <w:pPr>
              <w:jc w:val="right"/>
              <w:rPr>
                <w:rFonts w:asciiTheme="minorHAnsi" w:hAnsiTheme="minorHAnsi"/>
                <w:sz w:val="20"/>
                <w:szCs w:val="20"/>
              </w:rPr>
            </w:pPr>
            <w:r>
              <w:rPr>
                <w:rFonts w:asciiTheme="minorHAnsi" w:hAnsiTheme="minorHAnsi"/>
                <w:sz w:val="20"/>
                <w:szCs w:val="20"/>
              </w:rPr>
              <w:t>303.984</w:t>
            </w:r>
          </w:p>
        </w:tc>
      </w:tr>
    </w:tbl>
    <w:p w:rsidR="00EA771C" w:rsidRPr="005E4053" w:rsidRDefault="00EA771C" w:rsidP="00EA771C">
      <w:pPr>
        <w:rPr>
          <w:rFonts w:asciiTheme="minorHAnsi" w:hAnsiTheme="minorHAnsi"/>
          <w:sz w:val="22"/>
          <w:szCs w:val="22"/>
        </w:rPr>
      </w:pPr>
    </w:p>
    <w:p w:rsidR="0098197A" w:rsidRPr="005E4053" w:rsidRDefault="0098197A" w:rsidP="008D18C5">
      <w:pPr>
        <w:rPr>
          <w:rFonts w:asciiTheme="minorHAnsi" w:hAnsiTheme="minorHAnsi"/>
          <w:sz w:val="22"/>
          <w:szCs w:val="22"/>
        </w:rPr>
      </w:pPr>
      <w:r w:rsidRPr="005E4053">
        <w:rPr>
          <w:rFonts w:asciiTheme="minorHAnsi" w:hAnsiTheme="minorHAnsi"/>
          <w:sz w:val="22"/>
          <w:szCs w:val="22"/>
        </w:rPr>
        <w:t>Het RAR zal hier gelet op liquiditeitspositie geen gebruik hoeven te maken</w:t>
      </w:r>
      <w:r w:rsidR="00CC6E3C" w:rsidRPr="005E4053">
        <w:rPr>
          <w:rFonts w:asciiTheme="minorHAnsi" w:hAnsiTheme="minorHAnsi"/>
          <w:sz w:val="22"/>
          <w:szCs w:val="22"/>
        </w:rPr>
        <w:t xml:space="preserve"> van de kasgeldlimiet</w:t>
      </w:r>
      <w:r w:rsidR="00CA4EAC" w:rsidRPr="005E4053">
        <w:rPr>
          <w:rFonts w:asciiTheme="minorHAnsi" w:hAnsiTheme="minorHAnsi"/>
          <w:sz w:val="22"/>
          <w:szCs w:val="22"/>
        </w:rPr>
        <w:t>.</w:t>
      </w:r>
    </w:p>
    <w:p w:rsidR="00EA771C" w:rsidRPr="005E4053" w:rsidRDefault="00EA771C" w:rsidP="008D18C5">
      <w:pPr>
        <w:rPr>
          <w:rFonts w:asciiTheme="minorHAnsi" w:hAnsiTheme="minorHAnsi"/>
          <w:sz w:val="22"/>
          <w:szCs w:val="22"/>
        </w:rPr>
      </w:pPr>
    </w:p>
    <w:p w:rsidR="00AC2302" w:rsidRPr="005E4053" w:rsidRDefault="00AC2302" w:rsidP="008D18C5">
      <w:pPr>
        <w:rPr>
          <w:rFonts w:asciiTheme="minorHAnsi" w:hAnsiTheme="minorHAnsi"/>
          <w:b/>
          <w:sz w:val="22"/>
          <w:szCs w:val="22"/>
        </w:rPr>
      </w:pPr>
      <w:r w:rsidRPr="005E4053">
        <w:rPr>
          <w:rFonts w:asciiTheme="minorHAnsi" w:hAnsiTheme="minorHAnsi"/>
          <w:b/>
          <w:sz w:val="22"/>
          <w:szCs w:val="22"/>
        </w:rPr>
        <w:t>Renterisiconorm</w:t>
      </w:r>
    </w:p>
    <w:p w:rsidR="005E4053" w:rsidRDefault="005E4053" w:rsidP="008D18C5">
      <w:pPr>
        <w:rPr>
          <w:rFonts w:asciiTheme="minorHAnsi" w:hAnsiTheme="minorHAnsi"/>
          <w:sz w:val="22"/>
          <w:szCs w:val="22"/>
        </w:rPr>
      </w:pPr>
    </w:p>
    <w:p w:rsidR="001C5D1C" w:rsidRPr="005E4053" w:rsidRDefault="00913027" w:rsidP="008D18C5">
      <w:pPr>
        <w:rPr>
          <w:rFonts w:asciiTheme="minorHAnsi" w:hAnsiTheme="minorHAnsi"/>
          <w:sz w:val="22"/>
          <w:szCs w:val="22"/>
        </w:rPr>
      </w:pPr>
      <w:r w:rsidRPr="005E4053">
        <w:rPr>
          <w:rFonts w:asciiTheme="minorHAnsi" w:hAnsiTheme="minorHAnsi"/>
          <w:sz w:val="22"/>
          <w:szCs w:val="22"/>
        </w:rPr>
        <w:t xml:space="preserve">Om de (rente) risico’s op de leningen portefeuille te beheren </w:t>
      </w:r>
      <w:r w:rsidR="00B7755D" w:rsidRPr="005E4053">
        <w:rPr>
          <w:rFonts w:asciiTheme="minorHAnsi" w:hAnsiTheme="minorHAnsi"/>
          <w:sz w:val="22"/>
          <w:szCs w:val="22"/>
        </w:rPr>
        <w:t>is</w:t>
      </w:r>
      <w:r w:rsidRPr="005E4053">
        <w:rPr>
          <w:rFonts w:asciiTheme="minorHAnsi" w:hAnsiTheme="minorHAnsi"/>
          <w:sz w:val="22"/>
          <w:szCs w:val="22"/>
        </w:rPr>
        <w:t xml:space="preserve"> de renterisiconorm</w:t>
      </w:r>
      <w:r w:rsidR="00B7755D" w:rsidRPr="005E4053">
        <w:rPr>
          <w:rFonts w:asciiTheme="minorHAnsi" w:hAnsiTheme="minorHAnsi"/>
          <w:sz w:val="22"/>
          <w:szCs w:val="22"/>
        </w:rPr>
        <w:t xml:space="preserve"> van toepassing</w:t>
      </w:r>
      <w:r w:rsidRPr="005E4053">
        <w:rPr>
          <w:rFonts w:asciiTheme="minorHAnsi" w:hAnsiTheme="minorHAnsi"/>
          <w:sz w:val="22"/>
          <w:szCs w:val="22"/>
        </w:rPr>
        <w:t>. Deze norm heeft als uitgangspunt dat de aflossing</w:t>
      </w:r>
      <w:r w:rsidR="00B7755D" w:rsidRPr="005E4053">
        <w:rPr>
          <w:rFonts w:asciiTheme="minorHAnsi" w:hAnsiTheme="minorHAnsi"/>
          <w:sz w:val="22"/>
          <w:szCs w:val="22"/>
        </w:rPr>
        <w:t>en en/of renteherziening</w:t>
      </w:r>
      <w:r w:rsidRPr="005E4053">
        <w:rPr>
          <w:rFonts w:asciiTheme="minorHAnsi" w:hAnsiTheme="minorHAnsi"/>
          <w:sz w:val="22"/>
          <w:szCs w:val="22"/>
        </w:rPr>
        <w:t xml:space="preserve"> in enig jaar nooit meer mag zijn dan 20% van het begrotingstotaal. Deze norm is gebaseerd op de </w:t>
      </w:r>
      <w:r w:rsidR="00CC6E3C" w:rsidRPr="005E4053">
        <w:rPr>
          <w:rFonts w:asciiTheme="minorHAnsi" w:hAnsiTheme="minorHAnsi"/>
          <w:sz w:val="22"/>
          <w:szCs w:val="22"/>
        </w:rPr>
        <w:t>W</w:t>
      </w:r>
      <w:r w:rsidRPr="005E4053">
        <w:rPr>
          <w:rFonts w:asciiTheme="minorHAnsi" w:hAnsiTheme="minorHAnsi"/>
          <w:sz w:val="22"/>
          <w:szCs w:val="22"/>
        </w:rPr>
        <w:t xml:space="preserve">et Financiering Decentrale Overheden. </w:t>
      </w:r>
    </w:p>
    <w:p w:rsidR="005E4053" w:rsidRDefault="005E4053" w:rsidP="00913027">
      <w:pPr>
        <w:rPr>
          <w:rFonts w:asciiTheme="minorHAnsi" w:hAnsiTheme="minorHAnsi"/>
          <w:sz w:val="22"/>
          <w:szCs w:val="22"/>
        </w:rPr>
      </w:pPr>
    </w:p>
    <w:p w:rsidR="00E40E81" w:rsidRDefault="005E4053" w:rsidP="00913027">
      <w:pPr>
        <w:rPr>
          <w:rFonts w:asciiTheme="minorHAnsi" w:hAnsiTheme="minorHAnsi"/>
          <w:sz w:val="22"/>
          <w:szCs w:val="22"/>
        </w:rPr>
      </w:pPr>
      <w:r w:rsidRPr="005E4053">
        <w:rPr>
          <w:rFonts w:asciiTheme="minorHAnsi" w:hAnsiTheme="minorHAnsi"/>
          <w:sz w:val="22"/>
          <w:szCs w:val="22"/>
        </w:rPr>
        <w:t>In de tabel is onder regel 5a is te zien dat het RAR voor de jaren 201</w:t>
      </w:r>
      <w:r w:rsidR="00DD2016">
        <w:rPr>
          <w:rFonts w:asciiTheme="minorHAnsi" w:hAnsiTheme="minorHAnsi"/>
          <w:sz w:val="22"/>
          <w:szCs w:val="22"/>
        </w:rPr>
        <w:t>9</w:t>
      </w:r>
      <w:r w:rsidRPr="005E4053">
        <w:rPr>
          <w:rFonts w:asciiTheme="minorHAnsi" w:hAnsiTheme="minorHAnsi"/>
          <w:sz w:val="22"/>
          <w:szCs w:val="22"/>
        </w:rPr>
        <w:t>-202</w:t>
      </w:r>
      <w:r w:rsidR="00DD2016">
        <w:rPr>
          <w:rFonts w:asciiTheme="minorHAnsi" w:hAnsiTheme="minorHAnsi"/>
          <w:sz w:val="22"/>
          <w:szCs w:val="22"/>
        </w:rPr>
        <w:t>2</w:t>
      </w:r>
      <w:r w:rsidRPr="005E4053">
        <w:rPr>
          <w:rFonts w:asciiTheme="minorHAnsi" w:hAnsiTheme="minorHAnsi"/>
          <w:sz w:val="22"/>
          <w:szCs w:val="22"/>
        </w:rPr>
        <w:t xml:space="preserve"> ruimschoots binnen de gesteld</w:t>
      </w:r>
      <w:r>
        <w:rPr>
          <w:rFonts w:asciiTheme="minorHAnsi" w:hAnsiTheme="minorHAnsi"/>
          <w:sz w:val="22"/>
          <w:szCs w:val="22"/>
        </w:rPr>
        <w:t>e</w:t>
      </w:r>
      <w:r w:rsidRPr="005E4053">
        <w:rPr>
          <w:rFonts w:asciiTheme="minorHAnsi" w:hAnsiTheme="minorHAnsi"/>
          <w:sz w:val="22"/>
          <w:szCs w:val="22"/>
        </w:rPr>
        <w:t xml:space="preserve"> norm blijft.  </w:t>
      </w:r>
    </w:p>
    <w:p w:rsidR="005E4053" w:rsidRPr="005E4053" w:rsidRDefault="005E4053" w:rsidP="00913027">
      <w:pPr>
        <w:rPr>
          <w:rFonts w:asciiTheme="minorHAnsi" w:hAnsiTheme="minorHAnsi"/>
          <w:sz w:val="22"/>
          <w:szCs w:val="22"/>
        </w:rPr>
      </w:pPr>
    </w:p>
    <w:tbl>
      <w:tblPr>
        <w:tblStyle w:val="Tabelraster9"/>
        <w:tblW w:w="9781" w:type="dxa"/>
        <w:tblInd w:w="-5" w:type="dxa"/>
        <w:tblLayout w:type="fixed"/>
        <w:tblLook w:val="04A0" w:firstRow="1" w:lastRow="0" w:firstColumn="1" w:lastColumn="0" w:noHBand="0" w:noVBand="1"/>
      </w:tblPr>
      <w:tblGrid>
        <w:gridCol w:w="567"/>
        <w:gridCol w:w="3515"/>
        <w:gridCol w:w="1163"/>
        <w:gridCol w:w="1134"/>
        <w:gridCol w:w="1134"/>
        <w:gridCol w:w="1134"/>
        <w:gridCol w:w="1134"/>
      </w:tblGrid>
      <w:tr w:rsidR="00DD2016" w:rsidRPr="005E4053" w:rsidTr="000F7768">
        <w:trPr>
          <w:trHeight w:val="274"/>
        </w:trPr>
        <w:tc>
          <w:tcPr>
            <w:tcW w:w="4082" w:type="dxa"/>
            <w:gridSpan w:val="2"/>
            <w:shd w:val="clear" w:color="auto" w:fill="92D050"/>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b/>
                <w:sz w:val="20"/>
                <w:szCs w:val="20"/>
              </w:rPr>
              <w:t>Berekening renterisiconorm</w:t>
            </w:r>
          </w:p>
        </w:tc>
        <w:tc>
          <w:tcPr>
            <w:tcW w:w="1163" w:type="dxa"/>
            <w:shd w:val="clear" w:color="auto" w:fill="92D050"/>
          </w:tcPr>
          <w:p w:rsidR="00DD2016" w:rsidRPr="005E4053" w:rsidRDefault="00DD2016" w:rsidP="00671541">
            <w:pPr>
              <w:jc w:val="center"/>
              <w:rPr>
                <w:rFonts w:asciiTheme="minorHAnsi" w:hAnsiTheme="minorHAnsi"/>
                <w:sz w:val="20"/>
                <w:szCs w:val="20"/>
              </w:rPr>
            </w:pPr>
            <w:r w:rsidRPr="005E4053">
              <w:rPr>
                <w:rFonts w:asciiTheme="minorHAnsi" w:hAnsiTheme="minorHAnsi"/>
                <w:b/>
                <w:sz w:val="20"/>
                <w:szCs w:val="20"/>
              </w:rPr>
              <w:t>2018</w:t>
            </w:r>
          </w:p>
        </w:tc>
        <w:tc>
          <w:tcPr>
            <w:tcW w:w="1134" w:type="dxa"/>
            <w:shd w:val="clear" w:color="auto" w:fill="92D050"/>
          </w:tcPr>
          <w:p w:rsidR="00DD2016" w:rsidRPr="005E4053" w:rsidRDefault="00DD2016" w:rsidP="00671541">
            <w:pPr>
              <w:jc w:val="center"/>
              <w:rPr>
                <w:rFonts w:asciiTheme="minorHAnsi" w:hAnsiTheme="minorHAnsi"/>
                <w:sz w:val="20"/>
                <w:szCs w:val="20"/>
              </w:rPr>
            </w:pPr>
            <w:r w:rsidRPr="005E4053">
              <w:rPr>
                <w:rFonts w:asciiTheme="minorHAnsi" w:hAnsiTheme="minorHAnsi"/>
                <w:b/>
                <w:sz w:val="20"/>
                <w:szCs w:val="20"/>
              </w:rPr>
              <w:t>2019</w:t>
            </w:r>
          </w:p>
        </w:tc>
        <w:tc>
          <w:tcPr>
            <w:tcW w:w="1134" w:type="dxa"/>
            <w:shd w:val="clear" w:color="auto" w:fill="92D050"/>
          </w:tcPr>
          <w:p w:rsidR="00DD2016" w:rsidRPr="005E4053" w:rsidRDefault="00DD2016" w:rsidP="00671541">
            <w:pPr>
              <w:jc w:val="center"/>
              <w:rPr>
                <w:rFonts w:asciiTheme="minorHAnsi" w:hAnsiTheme="minorHAnsi"/>
                <w:sz w:val="20"/>
                <w:szCs w:val="20"/>
              </w:rPr>
            </w:pPr>
            <w:r w:rsidRPr="005E4053">
              <w:rPr>
                <w:rFonts w:asciiTheme="minorHAnsi" w:hAnsiTheme="minorHAnsi"/>
                <w:b/>
                <w:sz w:val="20"/>
                <w:szCs w:val="20"/>
              </w:rPr>
              <w:t>2020</w:t>
            </w:r>
          </w:p>
        </w:tc>
        <w:tc>
          <w:tcPr>
            <w:tcW w:w="1134" w:type="dxa"/>
            <w:shd w:val="clear" w:color="auto" w:fill="92D050"/>
          </w:tcPr>
          <w:p w:rsidR="00DD2016" w:rsidRPr="005E4053" w:rsidRDefault="00DD2016" w:rsidP="00671541">
            <w:pPr>
              <w:jc w:val="center"/>
              <w:rPr>
                <w:rFonts w:asciiTheme="minorHAnsi" w:hAnsiTheme="minorHAnsi"/>
                <w:b/>
                <w:sz w:val="20"/>
                <w:szCs w:val="20"/>
              </w:rPr>
            </w:pPr>
            <w:r>
              <w:rPr>
                <w:rFonts w:asciiTheme="minorHAnsi" w:hAnsiTheme="minorHAnsi"/>
                <w:b/>
                <w:sz w:val="20"/>
                <w:szCs w:val="20"/>
              </w:rPr>
              <w:t>2021</w:t>
            </w:r>
          </w:p>
        </w:tc>
        <w:tc>
          <w:tcPr>
            <w:tcW w:w="1134" w:type="dxa"/>
            <w:shd w:val="clear" w:color="auto" w:fill="92D050"/>
          </w:tcPr>
          <w:p w:rsidR="00DD2016" w:rsidRPr="005E4053" w:rsidRDefault="00DD2016" w:rsidP="00671541">
            <w:pPr>
              <w:jc w:val="center"/>
              <w:rPr>
                <w:rFonts w:asciiTheme="minorHAnsi" w:hAnsiTheme="minorHAnsi"/>
                <w:b/>
                <w:sz w:val="20"/>
                <w:szCs w:val="20"/>
              </w:rPr>
            </w:pPr>
            <w:r>
              <w:rPr>
                <w:rFonts w:asciiTheme="minorHAnsi" w:hAnsiTheme="minorHAnsi"/>
                <w:b/>
                <w:sz w:val="20"/>
                <w:szCs w:val="20"/>
              </w:rPr>
              <w:t>2022</w:t>
            </w:r>
          </w:p>
        </w:tc>
      </w:tr>
      <w:tr w:rsidR="00DD2016" w:rsidRPr="005E4053" w:rsidTr="000F7768">
        <w:trPr>
          <w:trHeight w:val="274"/>
        </w:trPr>
        <w:tc>
          <w:tcPr>
            <w:tcW w:w="567" w:type="dxa"/>
          </w:tcPr>
          <w:p w:rsidR="00DD2016" w:rsidRPr="005E4053" w:rsidRDefault="00DD2016" w:rsidP="00BF66CC">
            <w:pPr>
              <w:spacing w:line="260" w:lineRule="atLeast"/>
              <w:rPr>
                <w:rFonts w:asciiTheme="minorHAnsi" w:hAnsiTheme="minorHAnsi"/>
                <w:sz w:val="20"/>
                <w:szCs w:val="20"/>
              </w:rPr>
            </w:pPr>
            <w:r w:rsidRPr="005E4053">
              <w:rPr>
                <w:rFonts w:asciiTheme="minorHAnsi" w:hAnsiTheme="minorHAnsi"/>
                <w:sz w:val="20"/>
                <w:szCs w:val="20"/>
              </w:rPr>
              <w:t>1</w:t>
            </w:r>
          </w:p>
        </w:tc>
        <w:tc>
          <w:tcPr>
            <w:tcW w:w="3515" w:type="dxa"/>
          </w:tcPr>
          <w:p w:rsidR="00DD2016" w:rsidRPr="005E4053" w:rsidRDefault="00DD2016" w:rsidP="00BF66CC">
            <w:pPr>
              <w:spacing w:line="260" w:lineRule="atLeast"/>
              <w:rPr>
                <w:rFonts w:asciiTheme="minorHAnsi" w:hAnsiTheme="minorHAnsi"/>
                <w:sz w:val="20"/>
                <w:szCs w:val="20"/>
              </w:rPr>
            </w:pPr>
            <w:r w:rsidRPr="005E4053">
              <w:rPr>
                <w:rFonts w:asciiTheme="minorHAnsi" w:hAnsiTheme="minorHAnsi"/>
                <w:sz w:val="20"/>
                <w:szCs w:val="20"/>
              </w:rPr>
              <w:t>Renteherzieningen op vaste schuld</w:t>
            </w:r>
          </w:p>
        </w:tc>
        <w:tc>
          <w:tcPr>
            <w:tcW w:w="1163"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p>
        </w:tc>
        <w:tc>
          <w:tcPr>
            <w:tcW w:w="1134" w:type="dxa"/>
          </w:tcPr>
          <w:p w:rsidR="00DD2016" w:rsidRPr="005E4053" w:rsidRDefault="00DD2016" w:rsidP="00EA771C">
            <w:pPr>
              <w:jc w:val="right"/>
              <w:rPr>
                <w:rFonts w:asciiTheme="minorHAnsi" w:hAnsiTheme="minorHAnsi"/>
                <w:sz w:val="20"/>
                <w:szCs w:val="20"/>
              </w:rPr>
            </w:pPr>
          </w:p>
        </w:tc>
      </w:tr>
      <w:tr w:rsidR="00DD2016" w:rsidRPr="005E4053" w:rsidTr="000F7768">
        <w:trPr>
          <w:trHeight w:val="258"/>
        </w:trPr>
        <w:tc>
          <w:tcPr>
            <w:tcW w:w="567"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2</w:t>
            </w:r>
          </w:p>
        </w:tc>
        <w:tc>
          <w:tcPr>
            <w:tcW w:w="3515"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Aflossingen</w:t>
            </w:r>
          </w:p>
        </w:tc>
        <w:tc>
          <w:tcPr>
            <w:tcW w:w="1163" w:type="dxa"/>
          </w:tcPr>
          <w:p w:rsidR="00DD2016" w:rsidRPr="005E4053" w:rsidRDefault="00DD2016" w:rsidP="00993A1E">
            <w:pPr>
              <w:jc w:val="right"/>
              <w:rPr>
                <w:rFonts w:asciiTheme="minorHAnsi" w:hAnsiTheme="minorHAnsi"/>
                <w:sz w:val="20"/>
                <w:szCs w:val="20"/>
              </w:rPr>
            </w:pPr>
            <w:r w:rsidRPr="005E4053">
              <w:rPr>
                <w:rFonts w:asciiTheme="minorHAnsi" w:eastAsiaTheme="minorHAnsi" w:hAnsiTheme="minorHAnsi" w:cs="Arial"/>
                <w:sz w:val="20"/>
                <w:szCs w:val="20"/>
                <w:lang w:eastAsia="en-US"/>
              </w:rPr>
              <w:t>194.6</w:t>
            </w:r>
            <w:r w:rsidR="00993A1E">
              <w:rPr>
                <w:rFonts w:asciiTheme="minorHAnsi" w:eastAsiaTheme="minorHAnsi" w:hAnsiTheme="minorHAnsi" w:cs="Arial"/>
                <w:sz w:val="20"/>
                <w:szCs w:val="20"/>
                <w:lang w:eastAsia="en-US"/>
              </w:rPr>
              <w:t>50</w:t>
            </w:r>
          </w:p>
        </w:tc>
        <w:tc>
          <w:tcPr>
            <w:tcW w:w="1134" w:type="dxa"/>
          </w:tcPr>
          <w:p w:rsidR="00DD2016" w:rsidRPr="005E4053" w:rsidRDefault="00DD2016" w:rsidP="00993A1E">
            <w:pPr>
              <w:jc w:val="right"/>
              <w:rPr>
                <w:rFonts w:asciiTheme="minorHAnsi" w:hAnsiTheme="minorHAnsi"/>
                <w:sz w:val="20"/>
                <w:szCs w:val="20"/>
              </w:rPr>
            </w:pPr>
            <w:r w:rsidRPr="005E4053">
              <w:rPr>
                <w:rFonts w:asciiTheme="minorHAnsi" w:eastAsiaTheme="minorHAnsi" w:hAnsiTheme="minorHAnsi" w:cs="Arial"/>
                <w:sz w:val="20"/>
                <w:szCs w:val="20"/>
                <w:lang w:eastAsia="en-US"/>
              </w:rPr>
              <w:t>204.07</w:t>
            </w:r>
            <w:r w:rsidR="00993A1E">
              <w:rPr>
                <w:rFonts w:asciiTheme="minorHAnsi" w:eastAsiaTheme="minorHAnsi" w:hAnsiTheme="minorHAnsi" w:cs="Arial"/>
                <w:sz w:val="20"/>
                <w:szCs w:val="20"/>
                <w:lang w:eastAsia="en-US"/>
              </w:rPr>
              <w:t>5</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213.113</w:t>
            </w:r>
          </w:p>
        </w:tc>
        <w:tc>
          <w:tcPr>
            <w:tcW w:w="1134" w:type="dxa"/>
          </w:tcPr>
          <w:p w:rsidR="00DD2016" w:rsidRPr="005E4053" w:rsidRDefault="00993A1E" w:rsidP="00EA771C">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224.274</w:t>
            </w:r>
          </w:p>
        </w:tc>
        <w:tc>
          <w:tcPr>
            <w:tcW w:w="1134" w:type="dxa"/>
          </w:tcPr>
          <w:p w:rsidR="00DD2016" w:rsidRPr="005E4053" w:rsidRDefault="00993A1E" w:rsidP="00EA771C">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235.133</w:t>
            </w:r>
          </w:p>
        </w:tc>
      </w:tr>
      <w:tr w:rsidR="00DD2016" w:rsidRPr="005E4053" w:rsidTr="000F7768">
        <w:trPr>
          <w:trHeight w:val="274"/>
        </w:trPr>
        <w:tc>
          <w:tcPr>
            <w:tcW w:w="567"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3</w:t>
            </w:r>
          </w:p>
        </w:tc>
        <w:tc>
          <w:tcPr>
            <w:tcW w:w="3515"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Renterisico (1+2)</w:t>
            </w:r>
          </w:p>
        </w:tc>
        <w:tc>
          <w:tcPr>
            <w:tcW w:w="1163" w:type="dxa"/>
          </w:tcPr>
          <w:p w:rsidR="00DD2016" w:rsidRPr="005E4053" w:rsidRDefault="00DD2016" w:rsidP="00993A1E">
            <w:pPr>
              <w:jc w:val="right"/>
              <w:rPr>
                <w:rFonts w:asciiTheme="minorHAnsi" w:hAnsiTheme="minorHAnsi"/>
                <w:sz w:val="20"/>
                <w:szCs w:val="20"/>
              </w:rPr>
            </w:pPr>
            <w:r w:rsidRPr="005E4053">
              <w:rPr>
                <w:rFonts w:asciiTheme="minorHAnsi" w:eastAsiaTheme="minorHAnsi" w:hAnsiTheme="minorHAnsi" w:cs="Arial"/>
                <w:sz w:val="20"/>
                <w:szCs w:val="20"/>
                <w:lang w:eastAsia="en-US"/>
              </w:rPr>
              <w:t>194.6</w:t>
            </w:r>
            <w:r w:rsidR="00993A1E">
              <w:rPr>
                <w:rFonts w:asciiTheme="minorHAnsi" w:eastAsiaTheme="minorHAnsi" w:hAnsiTheme="minorHAnsi" w:cs="Arial"/>
                <w:sz w:val="20"/>
                <w:szCs w:val="20"/>
                <w:lang w:eastAsia="en-US"/>
              </w:rPr>
              <w:t>50</w:t>
            </w:r>
          </w:p>
        </w:tc>
        <w:tc>
          <w:tcPr>
            <w:tcW w:w="1134" w:type="dxa"/>
          </w:tcPr>
          <w:p w:rsidR="00DD2016" w:rsidRPr="005E4053" w:rsidRDefault="00DD2016" w:rsidP="00993A1E">
            <w:pPr>
              <w:jc w:val="right"/>
              <w:rPr>
                <w:rFonts w:asciiTheme="minorHAnsi" w:hAnsiTheme="minorHAnsi"/>
                <w:sz w:val="20"/>
                <w:szCs w:val="20"/>
              </w:rPr>
            </w:pPr>
            <w:r w:rsidRPr="005E4053">
              <w:rPr>
                <w:rFonts w:asciiTheme="minorHAnsi" w:eastAsiaTheme="minorHAnsi" w:hAnsiTheme="minorHAnsi" w:cs="Arial"/>
                <w:sz w:val="20"/>
                <w:szCs w:val="20"/>
                <w:lang w:eastAsia="en-US"/>
              </w:rPr>
              <w:t>204.07</w:t>
            </w:r>
            <w:r w:rsidR="00993A1E">
              <w:rPr>
                <w:rFonts w:asciiTheme="minorHAnsi" w:eastAsiaTheme="minorHAnsi" w:hAnsiTheme="minorHAnsi" w:cs="Arial"/>
                <w:sz w:val="20"/>
                <w:szCs w:val="20"/>
                <w:lang w:eastAsia="en-US"/>
              </w:rPr>
              <w:t>5</w:t>
            </w:r>
          </w:p>
        </w:tc>
        <w:tc>
          <w:tcPr>
            <w:tcW w:w="1134" w:type="dxa"/>
          </w:tcPr>
          <w:p w:rsidR="00DD2016" w:rsidRPr="005E4053" w:rsidRDefault="00993A1E" w:rsidP="00EA771C">
            <w:pPr>
              <w:jc w:val="right"/>
              <w:rPr>
                <w:rFonts w:asciiTheme="minorHAnsi" w:hAnsiTheme="minorHAnsi"/>
                <w:sz w:val="20"/>
                <w:szCs w:val="20"/>
              </w:rPr>
            </w:pPr>
            <w:r>
              <w:rPr>
                <w:rFonts w:asciiTheme="minorHAnsi" w:eastAsiaTheme="minorHAnsi" w:hAnsiTheme="minorHAnsi" w:cs="Arial"/>
                <w:sz w:val="20"/>
                <w:szCs w:val="20"/>
                <w:lang w:eastAsia="en-US"/>
              </w:rPr>
              <w:t>213.113</w:t>
            </w:r>
          </w:p>
        </w:tc>
        <w:tc>
          <w:tcPr>
            <w:tcW w:w="1134" w:type="dxa"/>
          </w:tcPr>
          <w:p w:rsidR="00DD2016" w:rsidRPr="005E4053" w:rsidRDefault="00993A1E" w:rsidP="00EA771C">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224.074</w:t>
            </w:r>
          </w:p>
        </w:tc>
        <w:tc>
          <w:tcPr>
            <w:tcW w:w="1134" w:type="dxa"/>
          </w:tcPr>
          <w:p w:rsidR="00DD2016" w:rsidRPr="005E4053" w:rsidRDefault="00993A1E" w:rsidP="00EA771C">
            <w:pPr>
              <w:jc w:val="right"/>
              <w:rPr>
                <w:rFonts w:asciiTheme="minorHAnsi" w:eastAsiaTheme="minorHAnsi" w:hAnsiTheme="minorHAnsi" w:cs="Arial"/>
                <w:sz w:val="20"/>
                <w:szCs w:val="20"/>
                <w:lang w:eastAsia="en-US"/>
              </w:rPr>
            </w:pPr>
            <w:r>
              <w:rPr>
                <w:rFonts w:asciiTheme="minorHAnsi" w:eastAsiaTheme="minorHAnsi" w:hAnsiTheme="minorHAnsi" w:cs="Arial"/>
                <w:sz w:val="20"/>
                <w:szCs w:val="20"/>
                <w:lang w:eastAsia="en-US"/>
              </w:rPr>
              <w:t>235.133</w:t>
            </w:r>
          </w:p>
        </w:tc>
      </w:tr>
      <w:tr w:rsidR="00DD2016" w:rsidRPr="005E4053" w:rsidTr="000F7768">
        <w:trPr>
          <w:trHeight w:val="258"/>
        </w:trPr>
        <w:tc>
          <w:tcPr>
            <w:tcW w:w="567" w:type="dxa"/>
            <w:vAlign w:val="center"/>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4</w:t>
            </w:r>
          </w:p>
        </w:tc>
        <w:tc>
          <w:tcPr>
            <w:tcW w:w="3515"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Renterisiconorm</w:t>
            </w:r>
          </w:p>
        </w:tc>
        <w:tc>
          <w:tcPr>
            <w:tcW w:w="1163"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471.439</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492.416</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495.047</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504.166</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516.773</w:t>
            </w:r>
          </w:p>
        </w:tc>
      </w:tr>
      <w:tr w:rsidR="00DD2016" w:rsidRPr="005E4053" w:rsidTr="000F7768">
        <w:trPr>
          <w:trHeight w:val="274"/>
        </w:trPr>
        <w:tc>
          <w:tcPr>
            <w:tcW w:w="567" w:type="dxa"/>
          </w:tcPr>
          <w:p w:rsidR="00DD2016" w:rsidRPr="005E4053" w:rsidRDefault="00DD2016" w:rsidP="00EA771C">
            <w:pPr>
              <w:spacing w:line="260" w:lineRule="atLeast"/>
              <w:rPr>
                <w:rFonts w:asciiTheme="minorHAnsi" w:hAnsiTheme="minorHAnsi"/>
                <w:b/>
                <w:sz w:val="20"/>
                <w:szCs w:val="20"/>
              </w:rPr>
            </w:pPr>
            <w:r w:rsidRPr="005E4053">
              <w:rPr>
                <w:rFonts w:asciiTheme="minorHAnsi" w:hAnsiTheme="minorHAnsi"/>
                <w:b/>
                <w:sz w:val="20"/>
                <w:szCs w:val="20"/>
              </w:rPr>
              <w:t>5a</w:t>
            </w:r>
          </w:p>
        </w:tc>
        <w:tc>
          <w:tcPr>
            <w:tcW w:w="3515" w:type="dxa"/>
          </w:tcPr>
          <w:p w:rsidR="00DD2016" w:rsidRPr="005E4053" w:rsidRDefault="00DD2016" w:rsidP="00EA771C">
            <w:pPr>
              <w:spacing w:line="260" w:lineRule="atLeast"/>
              <w:rPr>
                <w:rFonts w:asciiTheme="minorHAnsi" w:hAnsiTheme="minorHAnsi"/>
                <w:b/>
                <w:sz w:val="20"/>
                <w:szCs w:val="20"/>
              </w:rPr>
            </w:pPr>
            <w:r w:rsidRPr="005E4053">
              <w:rPr>
                <w:rFonts w:asciiTheme="minorHAnsi" w:hAnsiTheme="minorHAnsi"/>
                <w:b/>
                <w:sz w:val="20"/>
                <w:szCs w:val="20"/>
              </w:rPr>
              <w:t>Ruimte onder renterisiconorm (4&lt;3)</w:t>
            </w:r>
          </w:p>
        </w:tc>
        <w:tc>
          <w:tcPr>
            <w:tcW w:w="1163" w:type="dxa"/>
          </w:tcPr>
          <w:p w:rsidR="00DD2016" w:rsidRPr="005E4053" w:rsidRDefault="00DD2016" w:rsidP="00EA771C">
            <w:pPr>
              <w:jc w:val="right"/>
              <w:rPr>
                <w:rFonts w:asciiTheme="minorHAnsi" w:hAnsiTheme="minorHAnsi"/>
                <w:b/>
                <w:sz w:val="20"/>
                <w:szCs w:val="20"/>
              </w:rPr>
            </w:pPr>
            <w:r w:rsidRPr="005E4053">
              <w:rPr>
                <w:rFonts w:asciiTheme="minorHAnsi" w:hAnsiTheme="minorHAnsi"/>
                <w:b/>
                <w:sz w:val="20"/>
                <w:szCs w:val="20"/>
              </w:rPr>
              <w:t>276.790</w:t>
            </w:r>
          </w:p>
        </w:tc>
        <w:tc>
          <w:tcPr>
            <w:tcW w:w="1134" w:type="dxa"/>
          </w:tcPr>
          <w:p w:rsidR="00DD2016" w:rsidRPr="005E4053" w:rsidRDefault="00993A1E" w:rsidP="00EA771C">
            <w:pPr>
              <w:jc w:val="right"/>
              <w:rPr>
                <w:rFonts w:asciiTheme="minorHAnsi" w:hAnsiTheme="minorHAnsi"/>
                <w:b/>
                <w:sz w:val="20"/>
                <w:szCs w:val="20"/>
              </w:rPr>
            </w:pPr>
            <w:r>
              <w:rPr>
                <w:rFonts w:asciiTheme="minorHAnsi" w:hAnsiTheme="minorHAnsi"/>
                <w:b/>
                <w:sz w:val="20"/>
                <w:szCs w:val="20"/>
              </w:rPr>
              <w:t>288.341</w:t>
            </w:r>
          </w:p>
        </w:tc>
        <w:tc>
          <w:tcPr>
            <w:tcW w:w="1134" w:type="dxa"/>
          </w:tcPr>
          <w:p w:rsidR="00DD2016" w:rsidRPr="005E4053" w:rsidRDefault="00993A1E" w:rsidP="00EA771C">
            <w:pPr>
              <w:jc w:val="right"/>
              <w:rPr>
                <w:rFonts w:asciiTheme="minorHAnsi" w:hAnsiTheme="minorHAnsi"/>
                <w:b/>
                <w:sz w:val="20"/>
                <w:szCs w:val="20"/>
              </w:rPr>
            </w:pPr>
            <w:r>
              <w:rPr>
                <w:rFonts w:asciiTheme="minorHAnsi" w:hAnsiTheme="minorHAnsi"/>
                <w:b/>
                <w:sz w:val="20"/>
                <w:szCs w:val="20"/>
              </w:rPr>
              <w:t>281.934</w:t>
            </w:r>
          </w:p>
        </w:tc>
        <w:tc>
          <w:tcPr>
            <w:tcW w:w="1134" w:type="dxa"/>
          </w:tcPr>
          <w:p w:rsidR="00DD2016" w:rsidRPr="005E4053" w:rsidRDefault="00993A1E" w:rsidP="00EA771C">
            <w:pPr>
              <w:jc w:val="right"/>
              <w:rPr>
                <w:rFonts w:asciiTheme="minorHAnsi" w:hAnsiTheme="minorHAnsi"/>
                <w:b/>
                <w:sz w:val="20"/>
                <w:szCs w:val="20"/>
              </w:rPr>
            </w:pPr>
            <w:r>
              <w:rPr>
                <w:rFonts w:asciiTheme="minorHAnsi" w:hAnsiTheme="minorHAnsi"/>
                <w:b/>
                <w:sz w:val="20"/>
                <w:szCs w:val="20"/>
              </w:rPr>
              <w:t>280.092</w:t>
            </w:r>
          </w:p>
        </w:tc>
        <w:tc>
          <w:tcPr>
            <w:tcW w:w="1134" w:type="dxa"/>
          </w:tcPr>
          <w:p w:rsidR="00DD2016" w:rsidRPr="005E4053" w:rsidRDefault="00993A1E" w:rsidP="00EA771C">
            <w:pPr>
              <w:jc w:val="right"/>
              <w:rPr>
                <w:rFonts w:asciiTheme="minorHAnsi" w:hAnsiTheme="minorHAnsi"/>
                <w:b/>
                <w:sz w:val="20"/>
                <w:szCs w:val="20"/>
              </w:rPr>
            </w:pPr>
            <w:r>
              <w:rPr>
                <w:rFonts w:asciiTheme="minorHAnsi" w:hAnsiTheme="minorHAnsi"/>
                <w:b/>
                <w:sz w:val="20"/>
                <w:szCs w:val="20"/>
              </w:rPr>
              <w:t>281.640</w:t>
            </w:r>
          </w:p>
        </w:tc>
      </w:tr>
      <w:tr w:rsidR="00DD2016" w:rsidRPr="005E4053" w:rsidTr="000F7768">
        <w:trPr>
          <w:trHeight w:val="274"/>
        </w:trPr>
        <w:tc>
          <w:tcPr>
            <w:tcW w:w="567"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5b</w:t>
            </w:r>
          </w:p>
        </w:tc>
        <w:tc>
          <w:tcPr>
            <w:tcW w:w="3515"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Overschrijding renterisiconorm (3&gt;4)</w:t>
            </w:r>
          </w:p>
        </w:tc>
        <w:tc>
          <w:tcPr>
            <w:tcW w:w="1163"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0</w:t>
            </w:r>
          </w:p>
        </w:tc>
        <w:tc>
          <w:tcPr>
            <w:tcW w:w="1134" w:type="dxa"/>
          </w:tcPr>
          <w:p w:rsidR="00DD2016" w:rsidRPr="005E4053" w:rsidRDefault="00DD2016" w:rsidP="00EA771C">
            <w:pPr>
              <w:jc w:val="right"/>
              <w:rPr>
                <w:rFonts w:asciiTheme="minorHAnsi" w:hAnsiTheme="minorHAnsi"/>
                <w:sz w:val="20"/>
                <w:szCs w:val="20"/>
              </w:rPr>
            </w:pPr>
          </w:p>
        </w:tc>
        <w:tc>
          <w:tcPr>
            <w:tcW w:w="1134" w:type="dxa"/>
          </w:tcPr>
          <w:p w:rsidR="00DD2016" w:rsidRPr="005E4053" w:rsidRDefault="00DD2016" w:rsidP="00EA771C">
            <w:pPr>
              <w:jc w:val="right"/>
              <w:rPr>
                <w:rFonts w:asciiTheme="minorHAnsi" w:hAnsiTheme="minorHAnsi"/>
                <w:sz w:val="20"/>
                <w:szCs w:val="20"/>
              </w:rPr>
            </w:pPr>
          </w:p>
        </w:tc>
      </w:tr>
    </w:tbl>
    <w:p w:rsidR="00B7755D" w:rsidRPr="005E4053" w:rsidRDefault="00B7755D" w:rsidP="00913027">
      <w:pPr>
        <w:rPr>
          <w:rFonts w:asciiTheme="minorHAnsi" w:hAnsiTheme="minorHAnsi"/>
          <w:sz w:val="22"/>
          <w:szCs w:val="22"/>
        </w:rPr>
      </w:pPr>
    </w:p>
    <w:tbl>
      <w:tblPr>
        <w:tblStyle w:val="Tabelraster9"/>
        <w:tblW w:w="9781" w:type="dxa"/>
        <w:tblInd w:w="-5" w:type="dxa"/>
        <w:tblLayout w:type="fixed"/>
        <w:tblLook w:val="04A0" w:firstRow="1" w:lastRow="0" w:firstColumn="1" w:lastColumn="0" w:noHBand="0" w:noVBand="1"/>
      </w:tblPr>
      <w:tblGrid>
        <w:gridCol w:w="567"/>
        <w:gridCol w:w="3515"/>
        <w:gridCol w:w="1163"/>
        <w:gridCol w:w="1134"/>
        <w:gridCol w:w="1134"/>
        <w:gridCol w:w="1134"/>
        <w:gridCol w:w="1134"/>
      </w:tblGrid>
      <w:tr w:rsidR="00DD2016" w:rsidRPr="005E4053" w:rsidTr="000F7768">
        <w:trPr>
          <w:trHeight w:val="274"/>
        </w:trPr>
        <w:tc>
          <w:tcPr>
            <w:tcW w:w="4082" w:type="dxa"/>
            <w:gridSpan w:val="2"/>
            <w:shd w:val="clear" w:color="auto" w:fill="92D050"/>
          </w:tcPr>
          <w:p w:rsidR="00DD2016" w:rsidRPr="005E4053" w:rsidRDefault="00DD2016" w:rsidP="00671541">
            <w:pPr>
              <w:spacing w:line="260" w:lineRule="atLeast"/>
              <w:rPr>
                <w:rFonts w:asciiTheme="minorHAnsi" w:hAnsiTheme="minorHAnsi"/>
                <w:sz w:val="20"/>
                <w:szCs w:val="20"/>
              </w:rPr>
            </w:pPr>
            <w:r w:rsidRPr="005E4053">
              <w:rPr>
                <w:rFonts w:asciiTheme="minorHAnsi" w:hAnsiTheme="minorHAnsi"/>
                <w:b/>
                <w:sz w:val="20"/>
                <w:szCs w:val="20"/>
              </w:rPr>
              <w:t>Berekening renterisiconorm</w:t>
            </w:r>
          </w:p>
        </w:tc>
        <w:tc>
          <w:tcPr>
            <w:tcW w:w="1163" w:type="dxa"/>
            <w:shd w:val="clear" w:color="auto" w:fill="92D050"/>
          </w:tcPr>
          <w:p w:rsidR="00DD2016" w:rsidRPr="005E4053" w:rsidRDefault="00DD2016" w:rsidP="00671541">
            <w:pPr>
              <w:jc w:val="right"/>
              <w:rPr>
                <w:rFonts w:asciiTheme="minorHAnsi" w:hAnsiTheme="minorHAnsi"/>
                <w:sz w:val="20"/>
                <w:szCs w:val="20"/>
              </w:rPr>
            </w:pPr>
            <w:r w:rsidRPr="005E4053">
              <w:rPr>
                <w:rFonts w:asciiTheme="minorHAnsi" w:hAnsiTheme="minorHAnsi"/>
                <w:b/>
                <w:sz w:val="20"/>
                <w:szCs w:val="20"/>
              </w:rPr>
              <w:t>2018</w:t>
            </w:r>
          </w:p>
        </w:tc>
        <w:tc>
          <w:tcPr>
            <w:tcW w:w="1134" w:type="dxa"/>
            <w:shd w:val="clear" w:color="auto" w:fill="92D050"/>
          </w:tcPr>
          <w:p w:rsidR="00DD2016" w:rsidRPr="005E4053" w:rsidRDefault="00DD2016" w:rsidP="00671541">
            <w:pPr>
              <w:jc w:val="right"/>
              <w:rPr>
                <w:rFonts w:asciiTheme="minorHAnsi" w:hAnsiTheme="minorHAnsi"/>
                <w:sz w:val="20"/>
                <w:szCs w:val="20"/>
              </w:rPr>
            </w:pPr>
            <w:r w:rsidRPr="005E4053">
              <w:rPr>
                <w:rFonts w:asciiTheme="minorHAnsi" w:hAnsiTheme="minorHAnsi"/>
                <w:b/>
                <w:sz w:val="20"/>
                <w:szCs w:val="20"/>
              </w:rPr>
              <w:t>2019</w:t>
            </w:r>
          </w:p>
        </w:tc>
        <w:tc>
          <w:tcPr>
            <w:tcW w:w="1134" w:type="dxa"/>
            <w:shd w:val="clear" w:color="auto" w:fill="92D050"/>
          </w:tcPr>
          <w:p w:rsidR="00DD2016" w:rsidRPr="005E4053" w:rsidRDefault="00DD2016" w:rsidP="00671541">
            <w:pPr>
              <w:jc w:val="right"/>
              <w:rPr>
                <w:rFonts w:asciiTheme="minorHAnsi" w:hAnsiTheme="minorHAnsi"/>
                <w:sz w:val="20"/>
                <w:szCs w:val="20"/>
              </w:rPr>
            </w:pPr>
            <w:r w:rsidRPr="005E4053">
              <w:rPr>
                <w:rFonts w:asciiTheme="minorHAnsi" w:hAnsiTheme="minorHAnsi"/>
                <w:b/>
                <w:sz w:val="20"/>
                <w:szCs w:val="20"/>
              </w:rPr>
              <w:t>2020</w:t>
            </w:r>
          </w:p>
        </w:tc>
        <w:tc>
          <w:tcPr>
            <w:tcW w:w="1134" w:type="dxa"/>
            <w:shd w:val="clear" w:color="auto" w:fill="92D050"/>
          </w:tcPr>
          <w:p w:rsidR="00DD2016" w:rsidRPr="005E4053" w:rsidRDefault="00DD2016" w:rsidP="00DD2016">
            <w:pPr>
              <w:jc w:val="center"/>
              <w:rPr>
                <w:rFonts w:asciiTheme="minorHAnsi" w:hAnsiTheme="minorHAnsi"/>
                <w:b/>
                <w:sz w:val="20"/>
                <w:szCs w:val="20"/>
              </w:rPr>
            </w:pPr>
            <w:r>
              <w:rPr>
                <w:rFonts w:asciiTheme="minorHAnsi" w:hAnsiTheme="minorHAnsi"/>
                <w:b/>
                <w:sz w:val="20"/>
                <w:szCs w:val="20"/>
              </w:rPr>
              <w:t>2021</w:t>
            </w:r>
          </w:p>
        </w:tc>
        <w:tc>
          <w:tcPr>
            <w:tcW w:w="1134" w:type="dxa"/>
            <w:shd w:val="clear" w:color="auto" w:fill="92D050"/>
          </w:tcPr>
          <w:p w:rsidR="00DD2016" w:rsidRPr="005E4053" w:rsidRDefault="00DD2016" w:rsidP="00DD2016">
            <w:pPr>
              <w:jc w:val="center"/>
              <w:rPr>
                <w:rFonts w:asciiTheme="minorHAnsi" w:hAnsiTheme="minorHAnsi"/>
                <w:b/>
                <w:sz w:val="20"/>
                <w:szCs w:val="20"/>
              </w:rPr>
            </w:pPr>
            <w:r>
              <w:rPr>
                <w:rFonts w:asciiTheme="minorHAnsi" w:hAnsiTheme="minorHAnsi"/>
                <w:b/>
                <w:sz w:val="20"/>
                <w:szCs w:val="20"/>
              </w:rPr>
              <w:t>2022</w:t>
            </w:r>
          </w:p>
        </w:tc>
      </w:tr>
      <w:tr w:rsidR="00DD2016" w:rsidRPr="005E4053" w:rsidTr="000F7768">
        <w:trPr>
          <w:trHeight w:val="274"/>
        </w:trPr>
        <w:tc>
          <w:tcPr>
            <w:tcW w:w="567" w:type="dxa"/>
          </w:tcPr>
          <w:p w:rsidR="00DD2016" w:rsidRPr="005E4053" w:rsidRDefault="00DD2016" w:rsidP="00671541">
            <w:pPr>
              <w:spacing w:line="260" w:lineRule="atLeast"/>
              <w:rPr>
                <w:rFonts w:asciiTheme="minorHAnsi" w:hAnsiTheme="minorHAnsi"/>
                <w:sz w:val="20"/>
                <w:szCs w:val="20"/>
              </w:rPr>
            </w:pPr>
            <w:r w:rsidRPr="005E4053">
              <w:rPr>
                <w:rFonts w:asciiTheme="minorHAnsi" w:hAnsiTheme="minorHAnsi"/>
                <w:sz w:val="20"/>
                <w:szCs w:val="20"/>
              </w:rPr>
              <w:t>4a</w:t>
            </w:r>
          </w:p>
        </w:tc>
        <w:tc>
          <w:tcPr>
            <w:tcW w:w="3515" w:type="dxa"/>
          </w:tcPr>
          <w:p w:rsidR="00DD2016" w:rsidRPr="005E4053" w:rsidRDefault="00DD2016" w:rsidP="00671541">
            <w:pPr>
              <w:spacing w:line="260" w:lineRule="atLeast"/>
              <w:rPr>
                <w:rFonts w:asciiTheme="minorHAnsi" w:hAnsiTheme="minorHAnsi"/>
                <w:sz w:val="20"/>
                <w:szCs w:val="20"/>
              </w:rPr>
            </w:pPr>
            <w:r w:rsidRPr="005E4053">
              <w:rPr>
                <w:rFonts w:asciiTheme="minorHAnsi" w:hAnsiTheme="minorHAnsi"/>
                <w:sz w:val="20"/>
                <w:szCs w:val="20"/>
              </w:rPr>
              <w:t>Begrotingstotaal (totale lasten)</w:t>
            </w:r>
          </w:p>
        </w:tc>
        <w:tc>
          <w:tcPr>
            <w:tcW w:w="1163" w:type="dxa"/>
          </w:tcPr>
          <w:p w:rsidR="00DD2016" w:rsidRPr="005E4053" w:rsidRDefault="00DD2016" w:rsidP="00671541">
            <w:pPr>
              <w:jc w:val="right"/>
              <w:rPr>
                <w:rFonts w:asciiTheme="minorHAnsi" w:hAnsiTheme="minorHAnsi"/>
                <w:sz w:val="20"/>
                <w:szCs w:val="20"/>
              </w:rPr>
            </w:pPr>
            <w:r w:rsidRPr="005E4053">
              <w:rPr>
                <w:rFonts w:asciiTheme="minorHAnsi" w:hAnsiTheme="minorHAnsi"/>
                <w:sz w:val="20"/>
                <w:szCs w:val="20"/>
              </w:rPr>
              <w:t>2.357.194</w:t>
            </w:r>
          </w:p>
        </w:tc>
        <w:tc>
          <w:tcPr>
            <w:tcW w:w="1134" w:type="dxa"/>
          </w:tcPr>
          <w:p w:rsidR="00DD2016" w:rsidRPr="005E4053" w:rsidRDefault="00DD2016" w:rsidP="00993A1E">
            <w:pPr>
              <w:jc w:val="right"/>
              <w:rPr>
                <w:rFonts w:asciiTheme="minorHAnsi" w:hAnsiTheme="minorHAnsi"/>
                <w:sz w:val="20"/>
                <w:szCs w:val="20"/>
              </w:rPr>
            </w:pPr>
            <w:r w:rsidRPr="005E4053">
              <w:rPr>
                <w:rFonts w:asciiTheme="minorHAnsi" w:hAnsiTheme="minorHAnsi"/>
                <w:sz w:val="20"/>
                <w:szCs w:val="20"/>
              </w:rPr>
              <w:t>2.</w:t>
            </w:r>
            <w:r w:rsidR="00993A1E">
              <w:rPr>
                <w:rFonts w:asciiTheme="minorHAnsi" w:hAnsiTheme="minorHAnsi"/>
                <w:sz w:val="20"/>
                <w:szCs w:val="20"/>
              </w:rPr>
              <w:t>462.083</w:t>
            </w:r>
          </w:p>
        </w:tc>
        <w:tc>
          <w:tcPr>
            <w:tcW w:w="1134" w:type="dxa"/>
          </w:tcPr>
          <w:p w:rsidR="00DD2016" w:rsidRPr="005E4053" w:rsidRDefault="00DD2016" w:rsidP="00993A1E">
            <w:pPr>
              <w:jc w:val="right"/>
              <w:rPr>
                <w:rFonts w:asciiTheme="minorHAnsi" w:hAnsiTheme="minorHAnsi"/>
                <w:sz w:val="20"/>
                <w:szCs w:val="20"/>
              </w:rPr>
            </w:pPr>
            <w:r w:rsidRPr="005E4053">
              <w:rPr>
                <w:rFonts w:asciiTheme="minorHAnsi" w:hAnsiTheme="minorHAnsi"/>
                <w:sz w:val="20"/>
                <w:szCs w:val="20"/>
              </w:rPr>
              <w:t>2.4</w:t>
            </w:r>
            <w:r w:rsidR="00993A1E">
              <w:rPr>
                <w:rFonts w:asciiTheme="minorHAnsi" w:hAnsiTheme="minorHAnsi"/>
                <w:sz w:val="20"/>
                <w:szCs w:val="20"/>
              </w:rPr>
              <w:t>75</w:t>
            </w:r>
            <w:r w:rsidRPr="005E4053">
              <w:rPr>
                <w:rFonts w:asciiTheme="minorHAnsi" w:hAnsiTheme="minorHAnsi"/>
                <w:sz w:val="20"/>
                <w:szCs w:val="20"/>
              </w:rPr>
              <w:t>.</w:t>
            </w:r>
            <w:r w:rsidR="00993A1E">
              <w:rPr>
                <w:rFonts w:asciiTheme="minorHAnsi" w:hAnsiTheme="minorHAnsi"/>
                <w:sz w:val="20"/>
                <w:szCs w:val="20"/>
              </w:rPr>
              <w:t>236</w:t>
            </w:r>
          </w:p>
        </w:tc>
        <w:tc>
          <w:tcPr>
            <w:tcW w:w="1134" w:type="dxa"/>
          </w:tcPr>
          <w:p w:rsidR="00DD2016" w:rsidRPr="005E4053" w:rsidRDefault="00993A1E" w:rsidP="00671541">
            <w:pPr>
              <w:jc w:val="right"/>
              <w:rPr>
                <w:rFonts w:asciiTheme="minorHAnsi" w:hAnsiTheme="minorHAnsi"/>
                <w:sz w:val="20"/>
                <w:szCs w:val="20"/>
              </w:rPr>
            </w:pPr>
            <w:r>
              <w:rPr>
                <w:rFonts w:asciiTheme="minorHAnsi" w:hAnsiTheme="minorHAnsi"/>
                <w:sz w:val="20"/>
                <w:szCs w:val="20"/>
              </w:rPr>
              <w:t>2.520.833</w:t>
            </w:r>
          </w:p>
        </w:tc>
        <w:tc>
          <w:tcPr>
            <w:tcW w:w="1134" w:type="dxa"/>
          </w:tcPr>
          <w:p w:rsidR="00DD2016" w:rsidRPr="005E4053" w:rsidRDefault="00993A1E" w:rsidP="00671541">
            <w:pPr>
              <w:jc w:val="right"/>
              <w:rPr>
                <w:rFonts w:asciiTheme="minorHAnsi" w:hAnsiTheme="minorHAnsi"/>
                <w:sz w:val="20"/>
                <w:szCs w:val="20"/>
              </w:rPr>
            </w:pPr>
            <w:r>
              <w:rPr>
                <w:rFonts w:asciiTheme="minorHAnsi" w:hAnsiTheme="minorHAnsi"/>
                <w:sz w:val="20"/>
                <w:szCs w:val="20"/>
              </w:rPr>
              <w:t>2.583.867</w:t>
            </w:r>
          </w:p>
        </w:tc>
      </w:tr>
      <w:tr w:rsidR="00DD2016" w:rsidRPr="005E4053" w:rsidTr="000F7768">
        <w:trPr>
          <w:trHeight w:val="258"/>
        </w:trPr>
        <w:tc>
          <w:tcPr>
            <w:tcW w:w="567" w:type="dxa"/>
          </w:tcPr>
          <w:p w:rsidR="00DD2016" w:rsidRPr="005E4053" w:rsidRDefault="00DD2016" w:rsidP="00671541">
            <w:pPr>
              <w:spacing w:line="260" w:lineRule="atLeast"/>
              <w:rPr>
                <w:rFonts w:asciiTheme="minorHAnsi" w:hAnsiTheme="minorHAnsi"/>
                <w:sz w:val="20"/>
                <w:szCs w:val="20"/>
              </w:rPr>
            </w:pPr>
            <w:r w:rsidRPr="005E4053">
              <w:rPr>
                <w:rFonts w:asciiTheme="minorHAnsi" w:hAnsiTheme="minorHAnsi"/>
                <w:sz w:val="20"/>
                <w:szCs w:val="20"/>
              </w:rPr>
              <w:t>4b</w:t>
            </w:r>
          </w:p>
        </w:tc>
        <w:tc>
          <w:tcPr>
            <w:tcW w:w="3515" w:type="dxa"/>
          </w:tcPr>
          <w:p w:rsidR="00DD2016" w:rsidRPr="005E4053" w:rsidRDefault="00DD2016" w:rsidP="00671541">
            <w:pPr>
              <w:spacing w:line="260" w:lineRule="atLeast"/>
              <w:rPr>
                <w:rFonts w:asciiTheme="minorHAnsi" w:hAnsiTheme="minorHAnsi"/>
                <w:sz w:val="20"/>
                <w:szCs w:val="20"/>
              </w:rPr>
            </w:pPr>
            <w:r w:rsidRPr="005E4053">
              <w:rPr>
                <w:rFonts w:asciiTheme="minorHAnsi" w:hAnsiTheme="minorHAnsi"/>
                <w:sz w:val="20"/>
                <w:szCs w:val="20"/>
              </w:rPr>
              <w:t>Percentage regeling</w:t>
            </w:r>
          </w:p>
        </w:tc>
        <w:tc>
          <w:tcPr>
            <w:tcW w:w="1163" w:type="dxa"/>
          </w:tcPr>
          <w:p w:rsidR="00DD2016" w:rsidRPr="005E4053" w:rsidRDefault="00DD2016" w:rsidP="00671541">
            <w:pPr>
              <w:jc w:val="center"/>
              <w:rPr>
                <w:rFonts w:asciiTheme="minorHAnsi" w:hAnsiTheme="minorHAnsi"/>
                <w:sz w:val="20"/>
                <w:szCs w:val="20"/>
              </w:rPr>
            </w:pPr>
            <w:r w:rsidRPr="005E4053">
              <w:rPr>
                <w:rFonts w:asciiTheme="minorHAnsi" w:hAnsiTheme="minorHAnsi"/>
                <w:sz w:val="20"/>
                <w:szCs w:val="20"/>
              </w:rPr>
              <w:t>20%</w:t>
            </w:r>
          </w:p>
        </w:tc>
        <w:tc>
          <w:tcPr>
            <w:tcW w:w="1134" w:type="dxa"/>
          </w:tcPr>
          <w:p w:rsidR="00DD2016" w:rsidRPr="005E4053" w:rsidRDefault="00DD2016" w:rsidP="00671541">
            <w:pPr>
              <w:jc w:val="center"/>
              <w:rPr>
                <w:rFonts w:asciiTheme="minorHAnsi" w:hAnsiTheme="minorHAnsi"/>
                <w:sz w:val="20"/>
                <w:szCs w:val="20"/>
              </w:rPr>
            </w:pPr>
            <w:r w:rsidRPr="005E4053">
              <w:rPr>
                <w:rFonts w:asciiTheme="minorHAnsi" w:hAnsiTheme="minorHAnsi"/>
                <w:sz w:val="20"/>
                <w:szCs w:val="20"/>
              </w:rPr>
              <w:t>20%</w:t>
            </w:r>
          </w:p>
        </w:tc>
        <w:tc>
          <w:tcPr>
            <w:tcW w:w="1134" w:type="dxa"/>
          </w:tcPr>
          <w:p w:rsidR="00DD2016" w:rsidRPr="005E4053" w:rsidRDefault="00DD2016" w:rsidP="00671541">
            <w:pPr>
              <w:jc w:val="center"/>
              <w:rPr>
                <w:rFonts w:asciiTheme="minorHAnsi" w:hAnsiTheme="minorHAnsi"/>
                <w:sz w:val="20"/>
                <w:szCs w:val="20"/>
              </w:rPr>
            </w:pPr>
            <w:r w:rsidRPr="005E4053">
              <w:rPr>
                <w:rFonts w:asciiTheme="minorHAnsi" w:hAnsiTheme="minorHAnsi"/>
                <w:sz w:val="20"/>
                <w:szCs w:val="20"/>
              </w:rPr>
              <w:t>20%</w:t>
            </w:r>
          </w:p>
        </w:tc>
        <w:tc>
          <w:tcPr>
            <w:tcW w:w="1134" w:type="dxa"/>
          </w:tcPr>
          <w:p w:rsidR="00DD2016" w:rsidRPr="005E4053" w:rsidRDefault="00993A1E" w:rsidP="00671541">
            <w:pPr>
              <w:jc w:val="center"/>
              <w:rPr>
                <w:rFonts w:asciiTheme="minorHAnsi" w:hAnsiTheme="minorHAnsi"/>
                <w:sz w:val="20"/>
                <w:szCs w:val="20"/>
              </w:rPr>
            </w:pPr>
            <w:r>
              <w:rPr>
                <w:rFonts w:asciiTheme="minorHAnsi" w:hAnsiTheme="minorHAnsi"/>
                <w:sz w:val="20"/>
                <w:szCs w:val="20"/>
              </w:rPr>
              <w:t>20%</w:t>
            </w:r>
          </w:p>
        </w:tc>
        <w:tc>
          <w:tcPr>
            <w:tcW w:w="1134" w:type="dxa"/>
          </w:tcPr>
          <w:p w:rsidR="00DD2016" w:rsidRPr="005E4053" w:rsidRDefault="00993A1E" w:rsidP="00671541">
            <w:pPr>
              <w:jc w:val="center"/>
              <w:rPr>
                <w:rFonts w:asciiTheme="minorHAnsi" w:hAnsiTheme="minorHAnsi"/>
                <w:sz w:val="20"/>
                <w:szCs w:val="20"/>
              </w:rPr>
            </w:pPr>
            <w:r>
              <w:rPr>
                <w:rFonts w:asciiTheme="minorHAnsi" w:hAnsiTheme="minorHAnsi"/>
                <w:sz w:val="20"/>
                <w:szCs w:val="20"/>
              </w:rPr>
              <w:t>20%</w:t>
            </w:r>
          </w:p>
        </w:tc>
      </w:tr>
      <w:tr w:rsidR="00DD2016" w:rsidRPr="005E4053" w:rsidTr="000F7768">
        <w:trPr>
          <w:trHeight w:val="274"/>
        </w:trPr>
        <w:tc>
          <w:tcPr>
            <w:tcW w:w="567"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4</w:t>
            </w:r>
          </w:p>
        </w:tc>
        <w:tc>
          <w:tcPr>
            <w:tcW w:w="3515" w:type="dxa"/>
          </w:tcPr>
          <w:p w:rsidR="00DD2016" w:rsidRPr="005E4053" w:rsidRDefault="00DD2016" w:rsidP="00EA771C">
            <w:pPr>
              <w:spacing w:line="260" w:lineRule="atLeast"/>
              <w:rPr>
                <w:rFonts w:asciiTheme="minorHAnsi" w:hAnsiTheme="minorHAnsi"/>
                <w:sz w:val="20"/>
                <w:szCs w:val="20"/>
              </w:rPr>
            </w:pPr>
            <w:r w:rsidRPr="005E4053">
              <w:rPr>
                <w:rFonts w:asciiTheme="minorHAnsi" w:hAnsiTheme="minorHAnsi"/>
                <w:sz w:val="20"/>
                <w:szCs w:val="20"/>
              </w:rPr>
              <w:t>Renterisiconorm (4a x 4b/100)</w:t>
            </w:r>
          </w:p>
        </w:tc>
        <w:tc>
          <w:tcPr>
            <w:tcW w:w="1163" w:type="dxa"/>
          </w:tcPr>
          <w:p w:rsidR="00DD2016" w:rsidRPr="005E4053" w:rsidRDefault="00DD2016" w:rsidP="00EA771C">
            <w:pPr>
              <w:jc w:val="right"/>
              <w:rPr>
                <w:rFonts w:asciiTheme="minorHAnsi" w:hAnsiTheme="minorHAnsi"/>
                <w:sz w:val="20"/>
                <w:szCs w:val="20"/>
              </w:rPr>
            </w:pPr>
            <w:r w:rsidRPr="005E4053">
              <w:rPr>
                <w:rFonts w:asciiTheme="minorHAnsi" w:hAnsiTheme="minorHAnsi"/>
                <w:sz w:val="20"/>
                <w:szCs w:val="20"/>
              </w:rPr>
              <w:t>471.439</w:t>
            </w:r>
          </w:p>
        </w:tc>
        <w:tc>
          <w:tcPr>
            <w:tcW w:w="1134" w:type="dxa"/>
          </w:tcPr>
          <w:p w:rsidR="00DD2016" w:rsidRPr="005E4053" w:rsidRDefault="00DD2016" w:rsidP="00993A1E">
            <w:pPr>
              <w:jc w:val="right"/>
              <w:rPr>
                <w:rFonts w:asciiTheme="minorHAnsi" w:hAnsiTheme="minorHAnsi"/>
                <w:sz w:val="20"/>
                <w:szCs w:val="20"/>
              </w:rPr>
            </w:pPr>
            <w:r w:rsidRPr="005E4053">
              <w:rPr>
                <w:rFonts w:asciiTheme="minorHAnsi" w:hAnsiTheme="minorHAnsi"/>
                <w:sz w:val="20"/>
                <w:szCs w:val="20"/>
              </w:rPr>
              <w:t>4</w:t>
            </w:r>
            <w:r w:rsidR="00993A1E">
              <w:rPr>
                <w:rFonts w:asciiTheme="minorHAnsi" w:hAnsiTheme="minorHAnsi"/>
                <w:sz w:val="20"/>
                <w:szCs w:val="20"/>
              </w:rPr>
              <w:t>92.416</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495.047</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504.166</w:t>
            </w:r>
          </w:p>
        </w:tc>
        <w:tc>
          <w:tcPr>
            <w:tcW w:w="1134" w:type="dxa"/>
          </w:tcPr>
          <w:p w:rsidR="00DD2016" w:rsidRPr="005E4053" w:rsidRDefault="00993A1E" w:rsidP="00EA771C">
            <w:pPr>
              <w:jc w:val="right"/>
              <w:rPr>
                <w:rFonts w:asciiTheme="minorHAnsi" w:hAnsiTheme="minorHAnsi"/>
                <w:sz w:val="20"/>
                <w:szCs w:val="20"/>
              </w:rPr>
            </w:pPr>
            <w:r>
              <w:rPr>
                <w:rFonts w:asciiTheme="minorHAnsi" w:hAnsiTheme="minorHAnsi"/>
                <w:sz w:val="20"/>
                <w:szCs w:val="20"/>
              </w:rPr>
              <w:t>516.773</w:t>
            </w:r>
          </w:p>
        </w:tc>
      </w:tr>
    </w:tbl>
    <w:p w:rsidR="00BF66CC" w:rsidRDefault="00BF66CC" w:rsidP="00913027">
      <w:pPr>
        <w:rPr>
          <w:rFonts w:ascii="Calisto MT" w:hAnsi="Calisto MT"/>
          <w:sz w:val="22"/>
          <w:szCs w:val="22"/>
        </w:rPr>
      </w:pPr>
    </w:p>
    <w:p w:rsidR="00913027" w:rsidRPr="005E4053" w:rsidRDefault="00913027" w:rsidP="00913027">
      <w:pPr>
        <w:rPr>
          <w:rFonts w:asciiTheme="minorHAnsi" w:hAnsiTheme="minorHAnsi"/>
          <w:sz w:val="22"/>
          <w:szCs w:val="22"/>
        </w:rPr>
      </w:pPr>
      <w:r w:rsidRPr="005E4053">
        <w:rPr>
          <w:rFonts w:asciiTheme="minorHAnsi" w:hAnsiTheme="minorHAnsi"/>
          <w:b/>
          <w:sz w:val="22"/>
          <w:szCs w:val="22"/>
        </w:rPr>
        <w:br w:type="page"/>
      </w:r>
    </w:p>
    <w:p w:rsidR="00FB0C9A" w:rsidRPr="00B2278D" w:rsidRDefault="00B2278D" w:rsidP="00B962B4">
      <w:pPr>
        <w:pStyle w:val="Kop2"/>
        <w:numPr>
          <w:ilvl w:val="2"/>
          <w:numId w:val="29"/>
        </w:numPr>
      </w:pPr>
      <w:bookmarkStart w:id="27" w:name="_Toc509237055"/>
      <w:r w:rsidRPr="00B2278D">
        <w:lastRenderedPageBreak/>
        <w:t>Bedrijfsvoering</w:t>
      </w:r>
      <w:bookmarkEnd w:id="27"/>
    </w:p>
    <w:p w:rsidR="0034088B" w:rsidRDefault="0034088B" w:rsidP="0034088B">
      <w:pPr>
        <w:rPr>
          <w:rFonts w:ascii="Calisto MT" w:hAnsi="Calisto MT"/>
          <w:sz w:val="22"/>
          <w:szCs w:val="22"/>
        </w:rPr>
      </w:pPr>
    </w:p>
    <w:p w:rsidR="0034088B" w:rsidRPr="005E4053" w:rsidRDefault="0034088B" w:rsidP="0034088B">
      <w:pPr>
        <w:rPr>
          <w:rFonts w:ascii="Calibri" w:hAnsi="Calibri"/>
          <w:b/>
          <w:sz w:val="22"/>
          <w:szCs w:val="22"/>
        </w:rPr>
      </w:pPr>
      <w:r w:rsidRPr="005E4053">
        <w:rPr>
          <w:rFonts w:ascii="Calibri" w:hAnsi="Calibri"/>
          <w:b/>
          <w:sz w:val="22"/>
          <w:szCs w:val="22"/>
        </w:rPr>
        <w:t>Uitgangspunt formatie en personeelskosten</w:t>
      </w:r>
    </w:p>
    <w:p w:rsidR="0034088B" w:rsidRPr="005E4053" w:rsidRDefault="001C5D1C" w:rsidP="0034088B">
      <w:pPr>
        <w:rPr>
          <w:rFonts w:ascii="Calibri" w:hAnsi="Calibri"/>
          <w:sz w:val="22"/>
          <w:szCs w:val="22"/>
        </w:rPr>
      </w:pPr>
      <w:r w:rsidRPr="005E4053">
        <w:rPr>
          <w:rFonts w:ascii="Calibri" w:hAnsi="Calibri"/>
          <w:sz w:val="22"/>
          <w:szCs w:val="22"/>
        </w:rPr>
        <w:t>D</w:t>
      </w:r>
      <w:r w:rsidR="0034088B" w:rsidRPr="005E4053">
        <w:rPr>
          <w:rFonts w:ascii="Calibri" w:hAnsi="Calibri"/>
          <w:sz w:val="22"/>
          <w:szCs w:val="22"/>
        </w:rPr>
        <w:t>e personele formatie en de bijbehorende salariskosten voor de begroting 201</w:t>
      </w:r>
      <w:r w:rsidR="00DD2016">
        <w:rPr>
          <w:rFonts w:ascii="Calibri" w:hAnsi="Calibri"/>
          <w:sz w:val="22"/>
          <w:szCs w:val="22"/>
        </w:rPr>
        <w:t>9</w:t>
      </w:r>
      <w:r w:rsidR="0034088B" w:rsidRPr="005E4053">
        <w:rPr>
          <w:rFonts w:ascii="Calibri" w:hAnsi="Calibri"/>
          <w:sz w:val="22"/>
          <w:szCs w:val="22"/>
        </w:rPr>
        <w:t xml:space="preserve"> worden geraamd op basis van de actuele personele formatie </w:t>
      </w:r>
      <w:r w:rsidRPr="005E4053">
        <w:rPr>
          <w:rFonts w:ascii="Calibri" w:hAnsi="Calibri"/>
          <w:sz w:val="22"/>
          <w:szCs w:val="22"/>
        </w:rPr>
        <w:t>van</w:t>
      </w:r>
      <w:r w:rsidR="0034088B" w:rsidRPr="005E4053">
        <w:rPr>
          <w:rFonts w:ascii="Calibri" w:hAnsi="Calibri"/>
          <w:sz w:val="22"/>
          <w:szCs w:val="22"/>
        </w:rPr>
        <w:t xml:space="preserve"> </w:t>
      </w:r>
      <w:r w:rsidR="000F7768">
        <w:rPr>
          <w:rFonts w:ascii="Calibri" w:hAnsi="Calibri"/>
          <w:sz w:val="22"/>
          <w:szCs w:val="22"/>
        </w:rPr>
        <w:t>peildatum maart</w:t>
      </w:r>
      <w:r w:rsidR="0034088B" w:rsidRPr="005E4053">
        <w:rPr>
          <w:rFonts w:ascii="Calibri" w:hAnsi="Calibri"/>
          <w:sz w:val="22"/>
          <w:szCs w:val="22"/>
        </w:rPr>
        <w:t xml:space="preserve"> 201</w:t>
      </w:r>
      <w:r w:rsidR="000F7768">
        <w:rPr>
          <w:rFonts w:ascii="Calibri" w:hAnsi="Calibri"/>
          <w:sz w:val="22"/>
          <w:szCs w:val="22"/>
        </w:rPr>
        <w:t>8</w:t>
      </w:r>
      <w:r w:rsidR="0034088B" w:rsidRPr="005E4053">
        <w:rPr>
          <w:rFonts w:ascii="Calibri" w:hAnsi="Calibri"/>
          <w:sz w:val="22"/>
          <w:szCs w:val="22"/>
        </w:rPr>
        <w:t xml:space="preserve"> (ten tijde van</w:t>
      </w:r>
      <w:r w:rsidR="0034088B" w:rsidRPr="005E4053">
        <w:rPr>
          <w:rFonts w:ascii="Calibri" w:hAnsi="Calibri"/>
        </w:rPr>
        <w:t xml:space="preserve"> </w:t>
      </w:r>
      <w:r w:rsidR="0034088B" w:rsidRPr="005E4053">
        <w:rPr>
          <w:rFonts w:ascii="Calibri" w:hAnsi="Calibri"/>
          <w:sz w:val="22"/>
          <w:szCs w:val="22"/>
        </w:rPr>
        <w:t>het opstellen van de begroting).</w:t>
      </w:r>
    </w:p>
    <w:p w:rsidR="0034088B" w:rsidRPr="005E4053" w:rsidRDefault="0034088B" w:rsidP="0034088B">
      <w:pPr>
        <w:rPr>
          <w:rFonts w:ascii="Calibri" w:hAnsi="Calibri"/>
          <w:sz w:val="22"/>
          <w:szCs w:val="22"/>
        </w:rPr>
      </w:pPr>
    </w:p>
    <w:p w:rsidR="006A0F74" w:rsidRPr="005E4053" w:rsidRDefault="006A0F74" w:rsidP="0034088B">
      <w:pPr>
        <w:rPr>
          <w:rFonts w:ascii="Calibri" w:hAnsi="Calibri"/>
          <w:b/>
          <w:sz w:val="22"/>
          <w:szCs w:val="22"/>
        </w:rPr>
      </w:pPr>
      <w:r w:rsidRPr="005E4053">
        <w:rPr>
          <w:rFonts w:ascii="Calibri" w:hAnsi="Calibri"/>
          <w:b/>
          <w:sz w:val="22"/>
          <w:szCs w:val="22"/>
        </w:rPr>
        <w:t>Ontwikkelingen formatie en personeelskosten</w:t>
      </w:r>
    </w:p>
    <w:p w:rsidR="0034088B" w:rsidRPr="005E4053" w:rsidRDefault="0034088B" w:rsidP="0034088B">
      <w:pPr>
        <w:rPr>
          <w:rFonts w:ascii="Calibri" w:hAnsi="Calibri"/>
          <w:sz w:val="22"/>
          <w:szCs w:val="22"/>
        </w:rPr>
      </w:pPr>
    </w:p>
    <w:p w:rsidR="0034088B" w:rsidRPr="005E4053" w:rsidRDefault="0034088B" w:rsidP="0034088B">
      <w:pPr>
        <w:rPr>
          <w:rFonts w:ascii="Calibri" w:hAnsi="Calibri"/>
          <w:sz w:val="22"/>
          <w:szCs w:val="22"/>
        </w:rPr>
      </w:pPr>
      <w:r w:rsidRPr="005E4053">
        <w:rPr>
          <w:rFonts w:ascii="Calibri" w:hAnsi="Calibri"/>
          <w:sz w:val="22"/>
          <w:szCs w:val="22"/>
        </w:rPr>
        <w:t>De formatie van het RAR bestaat</w:t>
      </w:r>
      <w:r w:rsidR="002456F6" w:rsidRPr="005E4053">
        <w:rPr>
          <w:rFonts w:ascii="Calibri" w:hAnsi="Calibri"/>
          <w:sz w:val="22"/>
          <w:szCs w:val="22"/>
        </w:rPr>
        <w:t xml:space="preserve"> in de meerjarenraming 201</w:t>
      </w:r>
      <w:r w:rsidR="007A06CD">
        <w:rPr>
          <w:rFonts w:ascii="Calibri" w:hAnsi="Calibri"/>
          <w:sz w:val="22"/>
          <w:szCs w:val="22"/>
        </w:rPr>
        <w:t>9</w:t>
      </w:r>
      <w:r w:rsidR="002456F6" w:rsidRPr="005E4053">
        <w:rPr>
          <w:rFonts w:ascii="Calibri" w:hAnsi="Calibri"/>
          <w:sz w:val="22"/>
          <w:szCs w:val="22"/>
        </w:rPr>
        <w:t>-202</w:t>
      </w:r>
      <w:r w:rsidR="007A06CD">
        <w:rPr>
          <w:rFonts w:ascii="Calibri" w:hAnsi="Calibri"/>
          <w:sz w:val="22"/>
          <w:szCs w:val="22"/>
        </w:rPr>
        <w:t>2</w:t>
      </w:r>
      <w:r w:rsidRPr="005E4053">
        <w:rPr>
          <w:rFonts w:ascii="Calibri" w:hAnsi="Calibri"/>
          <w:sz w:val="22"/>
          <w:szCs w:val="22"/>
        </w:rPr>
        <w:t xml:space="preserve"> uit de volgende fte’s:</w:t>
      </w:r>
    </w:p>
    <w:p w:rsidR="0034088B" w:rsidRPr="005E4053" w:rsidRDefault="0034088B" w:rsidP="00FB0C9A">
      <w:pPr>
        <w:rPr>
          <w:rFonts w:ascii="Calibri" w:hAnsi="Calibri"/>
          <w:b/>
          <w:sz w:val="22"/>
          <w:szCs w:val="22"/>
        </w:rPr>
      </w:pPr>
    </w:p>
    <w:tbl>
      <w:tblPr>
        <w:tblStyle w:val="Tabelraster"/>
        <w:tblW w:w="0" w:type="auto"/>
        <w:tblInd w:w="-5" w:type="dxa"/>
        <w:tblLook w:val="04A0" w:firstRow="1" w:lastRow="0" w:firstColumn="1" w:lastColumn="0" w:noHBand="0" w:noVBand="1"/>
      </w:tblPr>
      <w:tblGrid>
        <w:gridCol w:w="2679"/>
        <w:gridCol w:w="1106"/>
        <w:gridCol w:w="1104"/>
        <w:gridCol w:w="1104"/>
        <w:gridCol w:w="1104"/>
        <w:gridCol w:w="984"/>
        <w:gridCol w:w="984"/>
      </w:tblGrid>
      <w:tr w:rsidR="007A06CD" w:rsidRPr="005E4053" w:rsidTr="000F7768">
        <w:tc>
          <w:tcPr>
            <w:tcW w:w="2679" w:type="dxa"/>
            <w:shd w:val="clear" w:color="auto" w:fill="92D050"/>
          </w:tcPr>
          <w:p w:rsidR="007A06CD" w:rsidRPr="005E4053" w:rsidRDefault="007A06CD" w:rsidP="00FB0C9A">
            <w:pPr>
              <w:rPr>
                <w:rFonts w:ascii="Calibri" w:hAnsi="Calibri"/>
                <w:b/>
                <w:sz w:val="20"/>
                <w:szCs w:val="20"/>
              </w:rPr>
            </w:pPr>
            <w:r w:rsidRPr="005E4053">
              <w:rPr>
                <w:rFonts w:ascii="Calibri" w:hAnsi="Calibri"/>
                <w:b/>
                <w:sz w:val="20"/>
                <w:szCs w:val="20"/>
              </w:rPr>
              <w:t>Functie</w:t>
            </w:r>
          </w:p>
        </w:tc>
        <w:tc>
          <w:tcPr>
            <w:tcW w:w="1106" w:type="dxa"/>
            <w:shd w:val="clear" w:color="auto" w:fill="92D050"/>
          </w:tcPr>
          <w:p w:rsidR="007A06CD" w:rsidRPr="005E4053" w:rsidRDefault="007A06CD" w:rsidP="005470E6">
            <w:pPr>
              <w:jc w:val="center"/>
              <w:rPr>
                <w:rFonts w:ascii="Calibri" w:hAnsi="Calibri"/>
                <w:b/>
                <w:sz w:val="20"/>
                <w:szCs w:val="20"/>
              </w:rPr>
            </w:pPr>
            <w:r w:rsidRPr="005E4053">
              <w:rPr>
                <w:rFonts w:ascii="Calibri" w:hAnsi="Calibri"/>
                <w:b/>
                <w:sz w:val="20"/>
                <w:szCs w:val="20"/>
              </w:rPr>
              <w:t>2017</w:t>
            </w:r>
          </w:p>
        </w:tc>
        <w:tc>
          <w:tcPr>
            <w:tcW w:w="1104" w:type="dxa"/>
            <w:shd w:val="clear" w:color="auto" w:fill="92D050"/>
          </w:tcPr>
          <w:p w:rsidR="007A06CD" w:rsidRPr="005E4053" w:rsidRDefault="007A06CD" w:rsidP="005470E6">
            <w:pPr>
              <w:jc w:val="center"/>
              <w:rPr>
                <w:rFonts w:ascii="Calibri" w:hAnsi="Calibri"/>
                <w:b/>
                <w:sz w:val="20"/>
                <w:szCs w:val="20"/>
              </w:rPr>
            </w:pPr>
            <w:r w:rsidRPr="005E4053">
              <w:rPr>
                <w:rFonts w:ascii="Calibri" w:hAnsi="Calibri"/>
                <w:b/>
                <w:sz w:val="20"/>
                <w:szCs w:val="20"/>
              </w:rPr>
              <w:t>2018</w:t>
            </w:r>
          </w:p>
        </w:tc>
        <w:tc>
          <w:tcPr>
            <w:tcW w:w="1104" w:type="dxa"/>
            <w:shd w:val="clear" w:color="auto" w:fill="92D050"/>
          </w:tcPr>
          <w:p w:rsidR="007A06CD" w:rsidRPr="005E4053" w:rsidRDefault="007A06CD" w:rsidP="005470E6">
            <w:pPr>
              <w:jc w:val="center"/>
              <w:rPr>
                <w:rFonts w:ascii="Calibri" w:hAnsi="Calibri"/>
                <w:b/>
                <w:sz w:val="20"/>
                <w:szCs w:val="20"/>
              </w:rPr>
            </w:pPr>
            <w:r w:rsidRPr="005E4053">
              <w:rPr>
                <w:rFonts w:ascii="Calibri" w:hAnsi="Calibri"/>
                <w:b/>
                <w:sz w:val="20"/>
                <w:szCs w:val="20"/>
              </w:rPr>
              <w:t>2019</w:t>
            </w:r>
          </w:p>
        </w:tc>
        <w:tc>
          <w:tcPr>
            <w:tcW w:w="1104" w:type="dxa"/>
            <w:shd w:val="clear" w:color="auto" w:fill="92D050"/>
          </w:tcPr>
          <w:p w:rsidR="007A06CD" w:rsidRPr="005E4053" w:rsidRDefault="007A06CD" w:rsidP="005470E6">
            <w:pPr>
              <w:jc w:val="center"/>
              <w:rPr>
                <w:rFonts w:ascii="Calibri" w:hAnsi="Calibri"/>
                <w:b/>
                <w:sz w:val="20"/>
                <w:szCs w:val="20"/>
              </w:rPr>
            </w:pPr>
            <w:r w:rsidRPr="005E4053">
              <w:rPr>
                <w:rFonts w:ascii="Calibri" w:hAnsi="Calibri"/>
                <w:b/>
                <w:sz w:val="20"/>
                <w:szCs w:val="20"/>
              </w:rPr>
              <w:t>2020</w:t>
            </w:r>
          </w:p>
        </w:tc>
        <w:tc>
          <w:tcPr>
            <w:tcW w:w="984" w:type="dxa"/>
            <w:shd w:val="clear" w:color="auto" w:fill="92D050"/>
          </w:tcPr>
          <w:p w:rsidR="007A06CD" w:rsidRPr="005E4053" w:rsidRDefault="007A06CD" w:rsidP="005470E6">
            <w:pPr>
              <w:jc w:val="center"/>
              <w:rPr>
                <w:rFonts w:ascii="Calibri" w:hAnsi="Calibri"/>
                <w:b/>
                <w:sz w:val="20"/>
                <w:szCs w:val="20"/>
              </w:rPr>
            </w:pPr>
            <w:r>
              <w:rPr>
                <w:rFonts w:ascii="Calibri" w:hAnsi="Calibri"/>
                <w:b/>
                <w:sz w:val="20"/>
                <w:szCs w:val="20"/>
              </w:rPr>
              <w:t>2021</w:t>
            </w:r>
          </w:p>
        </w:tc>
        <w:tc>
          <w:tcPr>
            <w:tcW w:w="984" w:type="dxa"/>
            <w:shd w:val="clear" w:color="auto" w:fill="92D050"/>
          </w:tcPr>
          <w:p w:rsidR="007A06CD" w:rsidRPr="005E4053" w:rsidRDefault="007A06CD" w:rsidP="005470E6">
            <w:pPr>
              <w:jc w:val="center"/>
              <w:rPr>
                <w:rFonts w:ascii="Calibri" w:hAnsi="Calibri"/>
                <w:b/>
                <w:sz w:val="20"/>
                <w:szCs w:val="20"/>
              </w:rPr>
            </w:pPr>
            <w:r>
              <w:rPr>
                <w:rFonts w:ascii="Calibri" w:hAnsi="Calibri"/>
                <w:b/>
                <w:sz w:val="20"/>
                <w:szCs w:val="20"/>
              </w:rPr>
              <w:t>2022</w:t>
            </w:r>
          </w:p>
        </w:tc>
      </w:tr>
      <w:tr w:rsidR="002A50A6" w:rsidRPr="005E4053" w:rsidTr="000F7768">
        <w:tc>
          <w:tcPr>
            <w:tcW w:w="2679" w:type="dxa"/>
          </w:tcPr>
          <w:p w:rsidR="002A50A6" w:rsidRPr="005E4053" w:rsidRDefault="002A50A6" w:rsidP="002A50A6">
            <w:pPr>
              <w:rPr>
                <w:rFonts w:ascii="Calibri" w:hAnsi="Calibri"/>
                <w:sz w:val="20"/>
                <w:szCs w:val="20"/>
              </w:rPr>
            </w:pPr>
            <w:r w:rsidRPr="005E4053">
              <w:rPr>
                <w:rFonts w:ascii="Calibri" w:hAnsi="Calibri"/>
                <w:sz w:val="20"/>
                <w:szCs w:val="20"/>
              </w:rPr>
              <w:t>Directeur/streekarchivaris</w:t>
            </w:r>
          </w:p>
        </w:tc>
        <w:tc>
          <w:tcPr>
            <w:tcW w:w="1106"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r>
      <w:tr w:rsidR="002A50A6" w:rsidRPr="005E4053" w:rsidTr="000F7768">
        <w:tc>
          <w:tcPr>
            <w:tcW w:w="2679" w:type="dxa"/>
          </w:tcPr>
          <w:p w:rsidR="002A50A6" w:rsidRPr="005E4053" w:rsidRDefault="002A50A6" w:rsidP="002A50A6">
            <w:pPr>
              <w:rPr>
                <w:rFonts w:ascii="Calibri" w:hAnsi="Calibri"/>
                <w:sz w:val="20"/>
                <w:szCs w:val="20"/>
              </w:rPr>
            </w:pPr>
            <w:r w:rsidRPr="005E4053">
              <w:rPr>
                <w:rFonts w:ascii="Calibri" w:hAnsi="Calibri"/>
                <w:sz w:val="20"/>
                <w:szCs w:val="20"/>
              </w:rPr>
              <w:t>Adjunct directeur</w:t>
            </w:r>
          </w:p>
        </w:tc>
        <w:tc>
          <w:tcPr>
            <w:tcW w:w="1106"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1,00</w:t>
            </w:r>
          </w:p>
        </w:tc>
      </w:tr>
      <w:tr w:rsidR="002A50A6" w:rsidRPr="005E4053" w:rsidTr="000F7768">
        <w:tc>
          <w:tcPr>
            <w:tcW w:w="2679" w:type="dxa"/>
          </w:tcPr>
          <w:p w:rsidR="002A50A6" w:rsidRPr="005E4053" w:rsidRDefault="002A50A6" w:rsidP="002A50A6">
            <w:pPr>
              <w:rPr>
                <w:rFonts w:ascii="Calibri" w:hAnsi="Calibri"/>
                <w:sz w:val="20"/>
                <w:szCs w:val="20"/>
              </w:rPr>
            </w:pPr>
            <w:r w:rsidRPr="005E4053">
              <w:rPr>
                <w:rFonts w:ascii="Calibri" w:hAnsi="Calibri"/>
                <w:sz w:val="20"/>
                <w:szCs w:val="20"/>
              </w:rPr>
              <w:t>Ondersteuning</w:t>
            </w:r>
          </w:p>
        </w:tc>
        <w:tc>
          <w:tcPr>
            <w:tcW w:w="1106" w:type="dxa"/>
          </w:tcPr>
          <w:p w:rsidR="002A50A6" w:rsidRPr="005E4053" w:rsidRDefault="002A50A6" w:rsidP="002A50A6">
            <w:pPr>
              <w:jc w:val="right"/>
              <w:rPr>
                <w:rFonts w:ascii="Calibri" w:hAnsi="Calibri"/>
                <w:sz w:val="20"/>
                <w:szCs w:val="20"/>
              </w:rPr>
            </w:pPr>
            <w:r w:rsidRPr="005E4053">
              <w:rPr>
                <w:rFonts w:ascii="Calibri" w:hAnsi="Calibri"/>
                <w:sz w:val="20"/>
                <w:szCs w:val="20"/>
              </w:rPr>
              <w:t>0,85</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 xml:space="preserve">       0,85</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0,85</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0,85</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0,85</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0,85</w:t>
            </w:r>
          </w:p>
        </w:tc>
      </w:tr>
      <w:tr w:rsidR="002A50A6" w:rsidRPr="005E4053" w:rsidTr="000F7768">
        <w:tc>
          <w:tcPr>
            <w:tcW w:w="2679" w:type="dxa"/>
          </w:tcPr>
          <w:p w:rsidR="002A50A6" w:rsidRPr="005E4053" w:rsidRDefault="002A50A6" w:rsidP="002A50A6">
            <w:pPr>
              <w:rPr>
                <w:rFonts w:ascii="Calibri" w:hAnsi="Calibri"/>
                <w:sz w:val="20"/>
                <w:szCs w:val="20"/>
              </w:rPr>
            </w:pPr>
            <w:r w:rsidRPr="005E4053">
              <w:rPr>
                <w:rFonts w:ascii="Calibri" w:hAnsi="Calibri"/>
                <w:sz w:val="20"/>
                <w:szCs w:val="20"/>
              </w:rPr>
              <w:t>Medewerkers</w:t>
            </w:r>
          </w:p>
        </w:tc>
        <w:tc>
          <w:tcPr>
            <w:tcW w:w="1106" w:type="dxa"/>
          </w:tcPr>
          <w:p w:rsidR="002A50A6" w:rsidRPr="005E4053" w:rsidRDefault="002A50A6" w:rsidP="002A50A6">
            <w:pPr>
              <w:jc w:val="right"/>
              <w:rPr>
                <w:rFonts w:ascii="Calibri" w:hAnsi="Calibri"/>
                <w:sz w:val="20"/>
                <w:szCs w:val="20"/>
              </w:rPr>
            </w:pPr>
            <w:r w:rsidRPr="005E4053">
              <w:rPr>
                <w:rFonts w:ascii="Calibri" w:hAnsi="Calibri"/>
                <w:sz w:val="20"/>
                <w:szCs w:val="20"/>
              </w:rPr>
              <w:t>13,15</w:t>
            </w:r>
          </w:p>
        </w:tc>
        <w:tc>
          <w:tcPr>
            <w:tcW w:w="1104" w:type="dxa"/>
          </w:tcPr>
          <w:p w:rsidR="002A50A6" w:rsidRPr="005E4053" w:rsidRDefault="002A50A6" w:rsidP="00AC503F">
            <w:pPr>
              <w:jc w:val="right"/>
              <w:rPr>
                <w:rFonts w:ascii="Calibri" w:hAnsi="Calibri"/>
                <w:sz w:val="20"/>
                <w:szCs w:val="20"/>
              </w:rPr>
            </w:pPr>
            <w:r w:rsidRPr="005E4053">
              <w:rPr>
                <w:rFonts w:ascii="Calibri" w:hAnsi="Calibri"/>
                <w:sz w:val="20"/>
                <w:szCs w:val="20"/>
              </w:rPr>
              <w:t xml:space="preserve">    </w:t>
            </w:r>
            <w:r w:rsidR="00AC503F">
              <w:rPr>
                <w:rFonts w:ascii="Calibri" w:hAnsi="Calibri"/>
                <w:sz w:val="20"/>
                <w:szCs w:val="20"/>
              </w:rPr>
              <w:t>13,15</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12,85</w:t>
            </w:r>
          </w:p>
        </w:tc>
        <w:tc>
          <w:tcPr>
            <w:tcW w:w="1104" w:type="dxa"/>
          </w:tcPr>
          <w:p w:rsidR="002A50A6" w:rsidRPr="005E4053" w:rsidRDefault="002A50A6" w:rsidP="002A50A6">
            <w:pPr>
              <w:jc w:val="right"/>
              <w:rPr>
                <w:rFonts w:ascii="Calibri" w:hAnsi="Calibri"/>
                <w:sz w:val="20"/>
                <w:szCs w:val="20"/>
              </w:rPr>
            </w:pPr>
            <w:r w:rsidRPr="005E4053">
              <w:rPr>
                <w:rFonts w:ascii="Calibri" w:hAnsi="Calibri"/>
                <w:sz w:val="20"/>
                <w:szCs w:val="20"/>
              </w:rPr>
              <w:t>12,85</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12,85</w:t>
            </w:r>
          </w:p>
        </w:tc>
        <w:tc>
          <w:tcPr>
            <w:tcW w:w="984" w:type="dxa"/>
          </w:tcPr>
          <w:p w:rsidR="002A50A6" w:rsidRPr="005E4053" w:rsidRDefault="002A50A6" w:rsidP="002A50A6">
            <w:pPr>
              <w:jc w:val="right"/>
              <w:rPr>
                <w:rFonts w:ascii="Calibri" w:hAnsi="Calibri"/>
                <w:sz w:val="20"/>
                <w:szCs w:val="20"/>
              </w:rPr>
            </w:pPr>
            <w:r w:rsidRPr="005E4053">
              <w:rPr>
                <w:rFonts w:ascii="Calibri" w:hAnsi="Calibri"/>
                <w:sz w:val="20"/>
                <w:szCs w:val="20"/>
              </w:rPr>
              <w:t>12,85</w:t>
            </w:r>
          </w:p>
        </w:tc>
      </w:tr>
      <w:tr w:rsidR="002A50A6" w:rsidRPr="005E4053" w:rsidTr="000F7768">
        <w:tc>
          <w:tcPr>
            <w:tcW w:w="2679" w:type="dxa"/>
          </w:tcPr>
          <w:p w:rsidR="002A50A6" w:rsidRPr="005E4053" w:rsidRDefault="002A50A6" w:rsidP="002A50A6">
            <w:pPr>
              <w:rPr>
                <w:rFonts w:ascii="Calibri" w:hAnsi="Calibri"/>
                <w:b/>
                <w:sz w:val="20"/>
                <w:szCs w:val="20"/>
              </w:rPr>
            </w:pPr>
            <w:r w:rsidRPr="005E4053">
              <w:rPr>
                <w:rFonts w:ascii="Calibri" w:hAnsi="Calibri"/>
                <w:b/>
                <w:sz w:val="20"/>
                <w:szCs w:val="20"/>
              </w:rPr>
              <w:t>Totaal</w:t>
            </w:r>
          </w:p>
        </w:tc>
        <w:tc>
          <w:tcPr>
            <w:tcW w:w="1106" w:type="dxa"/>
          </w:tcPr>
          <w:p w:rsidR="002A50A6" w:rsidRPr="005E4053" w:rsidRDefault="002A50A6" w:rsidP="002A50A6">
            <w:pPr>
              <w:jc w:val="right"/>
              <w:rPr>
                <w:rFonts w:ascii="Calibri" w:hAnsi="Calibri"/>
                <w:b/>
                <w:sz w:val="20"/>
                <w:szCs w:val="20"/>
                <w:highlight w:val="yellow"/>
              </w:rPr>
            </w:pPr>
            <w:r w:rsidRPr="005E4053">
              <w:rPr>
                <w:rFonts w:ascii="Calibri" w:hAnsi="Calibri"/>
                <w:b/>
                <w:sz w:val="20"/>
                <w:szCs w:val="20"/>
              </w:rPr>
              <w:t>16,00</w:t>
            </w:r>
          </w:p>
        </w:tc>
        <w:tc>
          <w:tcPr>
            <w:tcW w:w="1104" w:type="dxa"/>
          </w:tcPr>
          <w:p w:rsidR="002A50A6" w:rsidRPr="005E4053" w:rsidRDefault="002A50A6" w:rsidP="002A50A6">
            <w:pPr>
              <w:jc w:val="right"/>
              <w:rPr>
                <w:rFonts w:ascii="Calibri" w:hAnsi="Calibri"/>
                <w:b/>
                <w:sz w:val="20"/>
                <w:szCs w:val="20"/>
              </w:rPr>
            </w:pPr>
            <w:r w:rsidRPr="005E4053">
              <w:rPr>
                <w:rFonts w:ascii="Calibri" w:hAnsi="Calibri"/>
                <w:b/>
                <w:sz w:val="20"/>
                <w:szCs w:val="20"/>
              </w:rPr>
              <w:t xml:space="preserve">   16,00</w:t>
            </w:r>
          </w:p>
        </w:tc>
        <w:tc>
          <w:tcPr>
            <w:tcW w:w="1104" w:type="dxa"/>
          </w:tcPr>
          <w:p w:rsidR="002A50A6" w:rsidRPr="005E4053" w:rsidRDefault="002A50A6" w:rsidP="002A50A6">
            <w:pPr>
              <w:jc w:val="right"/>
              <w:rPr>
                <w:rFonts w:ascii="Calibri" w:hAnsi="Calibri"/>
                <w:b/>
                <w:sz w:val="20"/>
                <w:szCs w:val="20"/>
              </w:rPr>
            </w:pPr>
            <w:r w:rsidRPr="005E4053">
              <w:rPr>
                <w:rFonts w:ascii="Calibri" w:hAnsi="Calibri"/>
                <w:b/>
                <w:sz w:val="20"/>
                <w:szCs w:val="20"/>
              </w:rPr>
              <w:t>15,70</w:t>
            </w:r>
          </w:p>
        </w:tc>
        <w:tc>
          <w:tcPr>
            <w:tcW w:w="1104" w:type="dxa"/>
          </w:tcPr>
          <w:p w:rsidR="002A50A6" w:rsidRPr="005E4053" w:rsidRDefault="002A50A6" w:rsidP="002A50A6">
            <w:pPr>
              <w:jc w:val="right"/>
              <w:rPr>
                <w:rFonts w:ascii="Calibri" w:hAnsi="Calibri"/>
                <w:b/>
                <w:sz w:val="20"/>
                <w:szCs w:val="20"/>
              </w:rPr>
            </w:pPr>
            <w:r w:rsidRPr="005E4053">
              <w:rPr>
                <w:rFonts w:ascii="Calibri" w:hAnsi="Calibri"/>
                <w:b/>
                <w:sz w:val="20"/>
                <w:szCs w:val="20"/>
              </w:rPr>
              <w:t>15,70</w:t>
            </w:r>
          </w:p>
        </w:tc>
        <w:tc>
          <w:tcPr>
            <w:tcW w:w="984" w:type="dxa"/>
          </w:tcPr>
          <w:p w:rsidR="002A50A6" w:rsidRPr="005E4053" w:rsidRDefault="002A50A6" w:rsidP="002A50A6">
            <w:pPr>
              <w:jc w:val="right"/>
              <w:rPr>
                <w:rFonts w:ascii="Calibri" w:hAnsi="Calibri"/>
                <w:b/>
                <w:sz w:val="20"/>
                <w:szCs w:val="20"/>
              </w:rPr>
            </w:pPr>
            <w:r w:rsidRPr="005E4053">
              <w:rPr>
                <w:rFonts w:ascii="Calibri" w:hAnsi="Calibri"/>
                <w:b/>
                <w:sz w:val="20"/>
                <w:szCs w:val="20"/>
              </w:rPr>
              <w:t>15,70</w:t>
            </w:r>
          </w:p>
        </w:tc>
        <w:tc>
          <w:tcPr>
            <w:tcW w:w="984" w:type="dxa"/>
          </w:tcPr>
          <w:p w:rsidR="002A50A6" w:rsidRPr="005E4053" w:rsidRDefault="002A50A6" w:rsidP="002A50A6">
            <w:pPr>
              <w:jc w:val="right"/>
              <w:rPr>
                <w:rFonts w:ascii="Calibri" w:hAnsi="Calibri"/>
                <w:b/>
                <w:sz w:val="20"/>
                <w:szCs w:val="20"/>
              </w:rPr>
            </w:pPr>
            <w:r w:rsidRPr="005E4053">
              <w:rPr>
                <w:rFonts w:ascii="Calibri" w:hAnsi="Calibri"/>
                <w:b/>
                <w:sz w:val="20"/>
                <w:szCs w:val="20"/>
              </w:rPr>
              <w:t>15,70</w:t>
            </w:r>
          </w:p>
        </w:tc>
      </w:tr>
    </w:tbl>
    <w:p w:rsidR="00D53622" w:rsidRPr="005E4053" w:rsidRDefault="00D53622" w:rsidP="00FB0C9A">
      <w:pPr>
        <w:rPr>
          <w:rFonts w:ascii="Calibri" w:hAnsi="Calibri"/>
          <w:sz w:val="22"/>
          <w:szCs w:val="22"/>
        </w:rPr>
      </w:pPr>
    </w:p>
    <w:p w:rsidR="0034088B" w:rsidRPr="005E4053" w:rsidRDefault="0034088B" w:rsidP="0034088B">
      <w:pPr>
        <w:rPr>
          <w:rFonts w:ascii="Calibri" w:hAnsi="Calibri"/>
          <w:sz w:val="22"/>
          <w:szCs w:val="22"/>
        </w:rPr>
      </w:pPr>
    </w:p>
    <w:p w:rsidR="00EB7A2C" w:rsidRPr="005E4053" w:rsidRDefault="00EB7A2C" w:rsidP="0034088B">
      <w:pPr>
        <w:rPr>
          <w:rFonts w:ascii="Calibri" w:hAnsi="Calibri"/>
          <w:sz w:val="22"/>
          <w:szCs w:val="22"/>
        </w:rPr>
      </w:pPr>
      <w:r w:rsidRPr="005E4053">
        <w:rPr>
          <w:rFonts w:ascii="Calibri" w:hAnsi="Calibri"/>
          <w:b/>
          <w:sz w:val="22"/>
          <w:szCs w:val="22"/>
        </w:rPr>
        <w:t>Ziektevervanging</w:t>
      </w:r>
      <w:r w:rsidR="008B143F">
        <w:rPr>
          <w:rFonts w:ascii="Calibri" w:hAnsi="Calibri"/>
          <w:b/>
          <w:sz w:val="22"/>
          <w:szCs w:val="22"/>
        </w:rPr>
        <w:t xml:space="preserve">/inhuur </w:t>
      </w:r>
      <w:r w:rsidR="00421956">
        <w:rPr>
          <w:rFonts w:ascii="Calibri" w:hAnsi="Calibri"/>
          <w:b/>
          <w:sz w:val="22"/>
          <w:szCs w:val="22"/>
        </w:rPr>
        <w:t>tijdelijk personeel</w:t>
      </w:r>
    </w:p>
    <w:p w:rsidR="00B41BFD" w:rsidRDefault="008B143F" w:rsidP="00B41BFD">
      <w:pPr>
        <w:rPr>
          <w:rFonts w:asciiTheme="minorHAnsi" w:hAnsiTheme="minorHAnsi"/>
          <w:color w:val="FF0000"/>
          <w:sz w:val="22"/>
          <w:szCs w:val="22"/>
        </w:rPr>
      </w:pPr>
      <w:r>
        <w:rPr>
          <w:rFonts w:ascii="Calibri" w:hAnsi="Calibri"/>
          <w:sz w:val="22"/>
          <w:szCs w:val="22"/>
        </w:rPr>
        <w:t xml:space="preserve">In de begroting 2019 is deels rekening gehouden met vervanging wegens ziekte. </w:t>
      </w:r>
      <w:r w:rsidR="0034088B" w:rsidRPr="005E4053">
        <w:rPr>
          <w:rFonts w:ascii="Calibri" w:hAnsi="Calibri"/>
          <w:sz w:val="22"/>
          <w:szCs w:val="22"/>
        </w:rPr>
        <w:t>Verzuim wordt in eerste instantie</w:t>
      </w:r>
      <w:r w:rsidR="00352BC2" w:rsidRPr="005E4053">
        <w:rPr>
          <w:rFonts w:ascii="Calibri" w:hAnsi="Calibri"/>
          <w:sz w:val="22"/>
          <w:szCs w:val="22"/>
        </w:rPr>
        <w:t xml:space="preserve"> </w:t>
      </w:r>
      <w:r w:rsidR="0034088B" w:rsidRPr="005E4053">
        <w:rPr>
          <w:rFonts w:ascii="Calibri" w:hAnsi="Calibri"/>
          <w:sz w:val="22"/>
          <w:szCs w:val="22"/>
        </w:rPr>
        <w:t xml:space="preserve">opgevangen in de eigen organisatie. </w:t>
      </w:r>
      <w:r w:rsidR="00EB7A2C" w:rsidRPr="005E4053">
        <w:rPr>
          <w:rFonts w:ascii="Calibri" w:hAnsi="Calibri"/>
          <w:sz w:val="22"/>
          <w:szCs w:val="22"/>
        </w:rPr>
        <w:t>Inhuur</w:t>
      </w:r>
      <w:r w:rsidR="00EB7A2C" w:rsidRPr="005E4053">
        <w:rPr>
          <w:rFonts w:ascii="Calibri" w:hAnsi="Calibri"/>
          <w:b/>
          <w:sz w:val="22"/>
          <w:szCs w:val="22"/>
        </w:rPr>
        <w:t xml:space="preserve"> </w:t>
      </w:r>
      <w:r w:rsidR="00EB7A2C" w:rsidRPr="005E4053">
        <w:rPr>
          <w:rFonts w:ascii="Calibri" w:hAnsi="Calibri"/>
          <w:sz w:val="22"/>
          <w:szCs w:val="22"/>
        </w:rPr>
        <w:t xml:space="preserve">van </w:t>
      </w:r>
      <w:r w:rsidR="00421956">
        <w:rPr>
          <w:rFonts w:ascii="Calibri" w:hAnsi="Calibri"/>
          <w:sz w:val="22"/>
          <w:szCs w:val="22"/>
        </w:rPr>
        <w:t xml:space="preserve">tijdelijk </w:t>
      </w:r>
      <w:r w:rsidR="00EB7A2C" w:rsidRPr="005E4053">
        <w:rPr>
          <w:rFonts w:ascii="Calibri" w:hAnsi="Calibri"/>
          <w:sz w:val="22"/>
          <w:szCs w:val="22"/>
        </w:rPr>
        <w:t>personeel</w:t>
      </w:r>
      <w:r w:rsidR="00EB7A2C" w:rsidRPr="005E4053">
        <w:rPr>
          <w:rFonts w:ascii="Calibri" w:hAnsi="Calibri"/>
          <w:b/>
          <w:sz w:val="22"/>
          <w:szCs w:val="22"/>
        </w:rPr>
        <w:t xml:space="preserve"> </w:t>
      </w:r>
      <w:r w:rsidR="00EB7A2C" w:rsidRPr="005E4053">
        <w:rPr>
          <w:rFonts w:ascii="Calibri" w:hAnsi="Calibri"/>
          <w:sz w:val="22"/>
          <w:szCs w:val="22"/>
        </w:rPr>
        <w:t xml:space="preserve">vindt </w:t>
      </w:r>
      <w:r w:rsidR="002064EF" w:rsidRPr="005E4053">
        <w:rPr>
          <w:rFonts w:ascii="Calibri" w:hAnsi="Calibri"/>
          <w:sz w:val="22"/>
          <w:szCs w:val="22"/>
        </w:rPr>
        <w:t xml:space="preserve">deels </w:t>
      </w:r>
      <w:r w:rsidR="00EB7A2C" w:rsidRPr="005E4053">
        <w:rPr>
          <w:rFonts w:ascii="Calibri" w:hAnsi="Calibri"/>
          <w:sz w:val="22"/>
          <w:szCs w:val="22"/>
        </w:rPr>
        <w:t xml:space="preserve">plaats binnen het bestaande loonkostenbudget uit de vrijval van personeelskosten van niet of niet direct ingevulde vacatures. </w:t>
      </w:r>
      <w:r w:rsidR="00421956">
        <w:rPr>
          <w:rFonts w:ascii="Calibri" w:hAnsi="Calibri"/>
          <w:sz w:val="22"/>
          <w:szCs w:val="22"/>
        </w:rPr>
        <w:t>I</w:t>
      </w:r>
      <w:r w:rsidR="002064EF" w:rsidRPr="005E4053">
        <w:rPr>
          <w:rFonts w:ascii="Calibri" w:hAnsi="Calibri"/>
          <w:sz w:val="22"/>
          <w:szCs w:val="22"/>
        </w:rPr>
        <w:t>n de begroting 201</w:t>
      </w:r>
      <w:r w:rsidR="007A06CD">
        <w:rPr>
          <w:rFonts w:ascii="Calibri" w:hAnsi="Calibri"/>
          <w:sz w:val="22"/>
          <w:szCs w:val="22"/>
        </w:rPr>
        <w:t>9</w:t>
      </w:r>
      <w:r w:rsidR="002064EF" w:rsidRPr="005E4053">
        <w:rPr>
          <w:rFonts w:ascii="Calibri" w:hAnsi="Calibri"/>
          <w:sz w:val="22"/>
          <w:szCs w:val="22"/>
        </w:rPr>
        <w:t xml:space="preserve"> </w:t>
      </w:r>
      <w:r w:rsidR="00421956">
        <w:rPr>
          <w:rFonts w:ascii="Calibri" w:hAnsi="Calibri"/>
          <w:sz w:val="22"/>
          <w:szCs w:val="22"/>
        </w:rPr>
        <w:t>is voor ziektevervanging en in huur tijdelijk personeel een bedr</w:t>
      </w:r>
      <w:r w:rsidR="002064EF" w:rsidRPr="005E4053">
        <w:rPr>
          <w:rFonts w:ascii="Calibri" w:hAnsi="Calibri"/>
          <w:sz w:val="22"/>
          <w:szCs w:val="22"/>
        </w:rPr>
        <w:t xml:space="preserve">ag van </w:t>
      </w:r>
      <w:r w:rsidR="002064EF" w:rsidRPr="00421956">
        <w:rPr>
          <w:rFonts w:ascii="Calibri" w:hAnsi="Calibri"/>
          <w:sz w:val="22"/>
          <w:szCs w:val="22"/>
        </w:rPr>
        <w:t xml:space="preserve">€ </w:t>
      </w:r>
      <w:r w:rsidR="003A682C">
        <w:rPr>
          <w:rFonts w:ascii="Calibri" w:hAnsi="Calibri"/>
          <w:sz w:val="22"/>
          <w:szCs w:val="22"/>
        </w:rPr>
        <w:t>27.300</w:t>
      </w:r>
      <w:r w:rsidR="002064EF" w:rsidRPr="005E4053">
        <w:rPr>
          <w:rFonts w:ascii="Calibri" w:hAnsi="Calibri"/>
          <w:sz w:val="22"/>
          <w:szCs w:val="22"/>
        </w:rPr>
        <w:t xml:space="preserve"> opgenomen.</w:t>
      </w:r>
      <w:r w:rsidR="00B41BFD" w:rsidRPr="00B41BFD">
        <w:rPr>
          <w:rFonts w:asciiTheme="minorHAnsi" w:hAnsiTheme="minorHAnsi"/>
          <w:color w:val="FF0000"/>
          <w:sz w:val="22"/>
          <w:szCs w:val="22"/>
        </w:rPr>
        <w:t xml:space="preserve"> </w:t>
      </w:r>
    </w:p>
    <w:p w:rsidR="002064EF" w:rsidRPr="005E4053" w:rsidRDefault="002064EF" w:rsidP="00EB7A2C">
      <w:pPr>
        <w:rPr>
          <w:rFonts w:ascii="Calibri" w:hAnsi="Calibri"/>
          <w:sz w:val="22"/>
          <w:szCs w:val="22"/>
        </w:rPr>
      </w:pPr>
    </w:p>
    <w:p w:rsidR="002064EF" w:rsidRPr="005E4053" w:rsidRDefault="002064EF" w:rsidP="002064EF">
      <w:pPr>
        <w:rPr>
          <w:rFonts w:ascii="Calibri" w:hAnsi="Calibri"/>
          <w:sz w:val="22"/>
          <w:szCs w:val="22"/>
        </w:rPr>
      </w:pPr>
      <w:r w:rsidRPr="005E4053">
        <w:rPr>
          <w:rFonts w:ascii="Calibri" w:hAnsi="Calibri"/>
          <w:b/>
          <w:sz w:val="22"/>
          <w:szCs w:val="22"/>
        </w:rPr>
        <w:t>Werkzaak</w:t>
      </w:r>
    </w:p>
    <w:p w:rsidR="002064EF" w:rsidRPr="005E4053" w:rsidRDefault="002064EF" w:rsidP="002064EF">
      <w:pPr>
        <w:rPr>
          <w:rFonts w:ascii="Calibri" w:hAnsi="Calibri"/>
          <w:sz w:val="22"/>
          <w:szCs w:val="22"/>
        </w:rPr>
      </w:pPr>
      <w:r w:rsidRPr="005E4053">
        <w:rPr>
          <w:rFonts w:ascii="Calibri" w:hAnsi="Calibri"/>
          <w:sz w:val="22"/>
          <w:szCs w:val="22"/>
        </w:rPr>
        <w:t>Voor het jaar 201</w:t>
      </w:r>
      <w:r w:rsidR="007A06CD">
        <w:rPr>
          <w:rFonts w:ascii="Calibri" w:hAnsi="Calibri"/>
          <w:sz w:val="22"/>
          <w:szCs w:val="22"/>
        </w:rPr>
        <w:t>9</w:t>
      </w:r>
      <w:r w:rsidRPr="005E4053">
        <w:rPr>
          <w:rFonts w:ascii="Calibri" w:hAnsi="Calibri"/>
          <w:sz w:val="22"/>
          <w:szCs w:val="22"/>
        </w:rPr>
        <w:t xml:space="preserve"> zijn de kosten van inhuur via Werkzaak van </w:t>
      </w:r>
      <w:r w:rsidRPr="003A682C">
        <w:rPr>
          <w:rFonts w:ascii="Calibri" w:hAnsi="Calibri"/>
          <w:sz w:val="22"/>
          <w:szCs w:val="22"/>
        </w:rPr>
        <w:t>2,3 fte in</w:t>
      </w:r>
      <w:r w:rsidRPr="005E4053">
        <w:rPr>
          <w:rFonts w:ascii="Calibri" w:hAnsi="Calibri"/>
          <w:sz w:val="22"/>
          <w:szCs w:val="22"/>
        </w:rPr>
        <w:t xml:space="preserve"> de begroting opgenomen. </w:t>
      </w:r>
    </w:p>
    <w:p w:rsidR="002064EF" w:rsidRDefault="002064EF" w:rsidP="002064EF">
      <w:pPr>
        <w:rPr>
          <w:rFonts w:ascii="Calisto MT" w:eastAsia="Times New Roman" w:hAnsi="Calisto MT" w:cs="Arial"/>
          <w:b/>
          <w:color w:val="008000"/>
          <w:sz w:val="22"/>
          <w:szCs w:val="22"/>
        </w:rPr>
      </w:pPr>
    </w:p>
    <w:p w:rsidR="008923E8" w:rsidRDefault="00E3110F" w:rsidP="002064EF">
      <w:pPr>
        <w:rPr>
          <w:rFonts w:asciiTheme="minorHAnsi" w:hAnsiTheme="minorHAnsi"/>
          <w:b/>
          <w:sz w:val="22"/>
        </w:rPr>
      </w:pPr>
      <w:r>
        <w:rPr>
          <w:rFonts w:asciiTheme="minorHAnsi" w:hAnsiTheme="minorHAnsi"/>
          <w:b/>
          <w:sz w:val="22"/>
        </w:rPr>
        <w:t>Jaarlijks terugkerende arbeidskosten</w:t>
      </w:r>
    </w:p>
    <w:p w:rsidR="00E3110F" w:rsidRPr="00074359" w:rsidRDefault="00074359">
      <w:pPr>
        <w:rPr>
          <w:rFonts w:ascii="Calibri" w:hAnsi="Calibri" w:cs="Arial"/>
          <w:color w:val="333333"/>
          <w:sz w:val="22"/>
        </w:rPr>
      </w:pPr>
      <w:r>
        <w:rPr>
          <w:rFonts w:ascii="Calibri" w:hAnsi="Calibri" w:cs="Arial"/>
          <w:color w:val="333333"/>
          <w:sz w:val="22"/>
        </w:rPr>
        <w:t xml:space="preserve">Het RAR dient vanuit het Besluit Begroting en Verantwoording (BBV) </w:t>
      </w:r>
      <w:r w:rsidRPr="00074359">
        <w:rPr>
          <w:rFonts w:ascii="Calibri" w:hAnsi="Calibri" w:cs="Arial"/>
          <w:color w:val="333333"/>
          <w:sz w:val="22"/>
        </w:rPr>
        <w:t>in de begroting in te gaan op de zogenaamde jaarlijks</w:t>
      </w:r>
      <w:r>
        <w:rPr>
          <w:rFonts w:ascii="Calibri" w:hAnsi="Calibri" w:cs="Arial"/>
          <w:color w:val="333333"/>
          <w:sz w:val="22"/>
        </w:rPr>
        <w:t xml:space="preserve"> </w:t>
      </w:r>
      <w:r w:rsidRPr="00074359">
        <w:rPr>
          <w:rFonts w:ascii="Calibri" w:hAnsi="Calibri" w:cs="Arial"/>
          <w:color w:val="333333"/>
          <w:sz w:val="22"/>
        </w:rPr>
        <w:t>terugkerende aan arbeidskosten gerelateerde verplichtingen van vergelijkbaar</w:t>
      </w:r>
      <w:r w:rsidRPr="00074359">
        <w:rPr>
          <w:rFonts w:ascii="Calibri" w:hAnsi="Calibri" w:cs="Arial"/>
          <w:color w:val="333333"/>
          <w:sz w:val="22"/>
        </w:rPr>
        <w:br/>
        <w:t>volume. Onder arbeidsrechtelijke verplichtinge</w:t>
      </w:r>
      <w:r w:rsidR="000F7768">
        <w:rPr>
          <w:rFonts w:ascii="Calibri" w:hAnsi="Calibri" w:cs="Arial"/>
          <w:color w:val="333333"/>
          <w:sz w:val="22"/>
        </w:rPr>
        <w:t xml:space="preserve">n worden verstaan de aanspraken </w:t>
      </w:r>
      <w:r w:rsidRPr="00074359">
        <w:rPr>
          <w:rFonts w:ascii="Calibri" w:hAnsi="Calibri" w:cs="Arial"/>
          <w:color w:val="333333"/>
          <w:sz w:val="22"/>
        </w:rPr>
        <w:t xml:space="preserve">op toekomstige uitkeringen door huidig dan wel voormalig personeel. </w:t>
      </w:r>
      <w:r>
        <w:rPr>
          <w:rFonts w:ascii="Calibri" w:hAnsi="Calibri" w:cs="Arial"/>
          <w:color w:val="333333"/>
          <w:sz w:val="22"/>
        </w:rPr>
        <w:t>Het BBV sc</w:t>
      </w:r>
      <w:r w:rsidRPr="00074359">
        <w:rPr>
          <w:rFonts w:ascii="Calibri" w:hAnsi="Calibri" w:cs="Arial"/>
          <w:color w:val="333333"/>
          <w:sz w:val="22"/>
        </w:rPr>
        <w:t>hrijft voor dat</w:t>
      </w:r>
      <w:r w:rsidR="000F7768">
        <w:rPr>
          <w:rFonts w:ascii="Calibri" w:hAnsi="Calibri" w:cs="Arial"/>
          <w:color w:val="333333"/>
          <w:sz w:val="22"/>
        </w:rPr>
        <w:t xml:space="preserve"> </w:t>
      </w:r>
      <w:r w:rsidRPr="00074359">
        <w:rPr>
          <w:rFonts w:ascii="Calibri" w:hAnsi="Calibri" w:cs="Arial"/>
          <w:color w:val="333333"/>
          <w:sz w:val="22"/>
        </w:rPr>
        <w:t>jaarlijkse arbeidskosten gerelateerde verplichtingen van vergelijkbaar volume via</w:t>
      </w:r>
      <w:r w:rsidR="000F7768">
        <w:rPr>
          <w:rFonts w:ascii="Calibri" w:hAnsi="Calibri" w:cs="Arial"/>
          <w:color w:val="333333"/>
          <w:sz w:val="22"/>
        </w:rPr>
        <w:t xml:space="preserve"> </w:t>
      </w:r>
      <w:r w:rsidRPr="00074359">
        <w:rPr>
          <w:rFonts w:ascii="Calibri" w:hAnsi="Calibri" w:cs="Arial"/>
          <w:color w:val="333333"/>
          <w:sz w:val="22"/>
        </w:rPr>
        <w:t>de exploitatie moeten lopen. Als de verplichtingen niet van een vergelijkbaar</w:t>
      </w:r>
      <w:r w:rsidR="000F7768">
        <w:rPr>
          <w:rFonts w:ascii="Calibri" w:hAnsi="Calibri" w:cs="Arial"/>
          <w:color w:val="333333"/>
          <w:sz w:val="22"/>
        </w:rPr>
        <w:t xml:space="preserve"> </w:t>
      </w:r>
      <w:r w:rsidRPr="00074359">
        <w:rPr>
          <w:rFonts w:ascii="Calibri" w:hAnsi="Calibri" w:cs="Arial"/>
          <w:color w:val="333333"/>
          <w:sz w:val="22"/>
        </w:rPr>
        <w:t>volume zijn, dan moet hiervoor een voorziening worden getroffen.</w:t>
      </w:r>
      <w:r>
        <w:rPr>
          <w:rFonts w:ascii="Calibri" w:hAnsi="Calibri" w:cs="Arial"/>
          <w:color w:val="333333"/>
          <w:sz w:val="22"/>
        </w:rPr>
        <w:t xml:space="preserve"> Bij het RAR is daarvan geen sprake.</w:t>
      </w:r>
    </w:p>
    <w:p w:rsidR="00074359" w:rsidRDefault="00074359">
      <w:pPr>
        <w:rPr>
          <w:rFonts w:ascii="Calibri" w:eastAsia="Times New Roman" w:hAnsi="Calibri" w:cs="Arial"/>
          <w:b/>
          <w:sz w:val="22"/>
          <w:szCs w:val="22"/>
        </w:rPr>
      </w:pPr>
    </w:p>
    <w:p w:rsidR="00CA4EAC" w:rsidRDefault="00CA4EAC">
      <w:pPr>
        <w:rPr>
          <w:rFonts w:ascii="Calisto MT" w:hAnsi="Calisto MT"/>
          <w:sz w:val="22"/>
          <w:szCs w:val="22"/>
        </w:rPr>
      </w:pPr>
    </w:p>
    <w:p w:rsidR="007C2E71" w:rsidRDefault="007C2E71">
      <w:pPr>
        <w:rPr>
          <w:rFonts w:ascii="Calisto MT" w:hAnsi="Calisto MT"/>
          <w:sz w:val="22"/>
          <w:szCs w:val="22"/>
        </w:rPr>
      </w:pPr>
    </w:p>
    <w:p w:rsidR="007C2E71" w:rsidRDefault="007C2E71">
      <w:pPr>
        <w:rPr>
          <w:rFonts w:ascii="Calisto MT" w:hAnsi="Calisto MT"/>
          <w:sz w:val="22"/>
          <w:szCs w:val="22"/>
        </w:rPr>
      </w:pPr>
    </w:p>
    <w:p w:rsidR="007C2E71" w:rsidRDefault="007C2E71">
      <w:pPr>
        <w:rPr>
          <w:rFonts w:ascii="Calisto MT" w:hAnsi="Calisto MT"/>
          <w:sz w:val="22"/>
          <w:szCs w:val="22"/>
        </w:rPr>
      </w:pPr>
    </w:p>
    <w:p w:rsidR="007C2E71" w:rsidRPr="00CA4EAC" w:rsidRDefault="007C2E71">
      <w:pPr>
        <w:rPr>
          <w:rFonts w:ascii="Calisto MT" w:hAnsi="Calisto MT"/>
          <w:b/>
          <w:sz w:val="22"/>
          <w:szCs w:val="22"/>
        </w:rPr>
        <w:sectPr w:rsidR="007C2E71" w:rsidRPr="00CA4EAC" w:rsidSect="00D95049">
          <w:pgSz w:w="11906" w:h="16838" w:code="9"/>
          <w:pgMar w:top="2127" w:right="1418" w:bottom="1418" w:left="1418" w:header="851" w:footer="567" w:gutter="0"/>
          <w:paperSrc w:first="7" w:other="7"/>
          <w:cols w:space="708"/>
          <w:titlePg/>
          <w:docGrid w:linePitch="326"/>
        </w:sectPr>
      </w:pPr>
    </w:p>
    <w:p w:rsidR="006C09CC" w:rsidRPr="008923E8" w:rsidRDefault="00BF61DF" w:rsidP="007C2E71">
      <w:pPr>
        <w:pStyle w:val="Kop1"/>
        <w:numPr>
          <w:ilvl w:val="0"/>
          <w:numId w:val="0"/>
        </w:numPr>
        <w:rPr>
          <w:sz w:val="32"/>
        </w:rPr>
      </w:pPr>
      <w:bookmarkStart w:id="28" w:name="_Toc509237056"/>
      <w:r w:rsidRPr="008923E8">
        <w:rPr>
          <w:sz w:val="32"/>
        </w:rPr>
        <w:lastRenderedPageBreak/>
        <w:t xml:space="preserve">HOOFDSTUK 2: </w:t>
      </w:r>
      <w:r w:rsidR="008923E8">
        <w:rPr>
          <w:sz w:val="32"/>
        </w:rPr>
        <w:t>FINANCIë</w:t>
      </w:r>
      <w:r w:rsidR="00FB0C9A" w:rsidRPr="008923E8">
        <w:rPr>
          <w:sz w:val="32"/>
        </w:rPr>
        <w:t>LE BEGROTING</w:t>
      </w:r>
      <w:bookmarkEnd w:id="28"/>
      <w:r w:rsidR="006C09CC" w:rsidRPr="008923E8">
        <w:rPr>
          <w:sz w:val="32"/>
        </w:rPr>
        <w:t xml:space="preserve">           </w:t>
      </w:r>
    </w:p>
    <w:p w:rsidR="00FB0C9A" w:rsidRPr="0090191F" w:rsidRDefault="00DD051F" w:rsidP="00DD051F">
      <w:pPr>
        <w:pStyle w:val="Kop2"/>
        <w:numPr>
          <w:ilvl w:val="0"/>
          <w:numId w:val="0"/>
        </w:numPr>
        <w:ind w:left="576" w:hanging="576"/>
      </w:pPr>
      <w:bookmarkStart w:id="29" w:name="_Toc509237057"/>
      <w:r>
        <w:t>2.1</w:t>
      </w:r>
      <w:r>
        <w:tab/>
      </w:r>
      <w:r w:rsidR="00FB0C9A" w:rsidRPr="0090191F">
        <w:t>OVERZICHT VAN BATEN EN LASTEN EN DE TOELICHTING</w:t>
      </w:r>
      <w:bookmarkEnd w:id="29"/>
    </w:p>
    <w:p w:rsidR="00FB0C9A" w:rsidRPr="0090191F" w:rsidRDefault="00FD7C82" w:rsidP="00FB0C9A">
      <w:pPr>
        <w:rPr>
          <w:rFonts w:ascii="Calisto MT" w:eastAsia="Times New Roman" w:hAnsi="Calisto MT" w:cs="Arial"/>
          <w:b/>
          <w:color w:val="008000"/>
          <w:sz w:val="22"/>
          <w:szCs w:val="22"/>
        </w:rPr>
      </w:pPr>
      <w:r w:rsidRPr="00FD7C82">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163830</wp:posOffset>
            </wp:positionV>
            <wp:extent cx="9512471" cy="36385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2471"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C9A" w:rsidRPr="00787C7C" w:rsidRDefault="00FB0C9A" w:rsidP="00FB0C9A">
      <w:pPr>
        <w:rPr>
          <w:rFonts w:ascii="Calisto MT" w:hAnsi="Calisto MT"/>
          <w:sz w:val="22"/>
          <w:szCs w:val="22"/>
        </w:rPr>
      </w:pPr>
    </w:p>
    <w:p w:rsidR="00FB0C9A" w:rsidRPr="00787C7C" w:rsidRDefault="00FB0C9A" w:rsidP="00FB0C9A">
      <w:pPr>
        <w:rPr>
          <w:rFonts w:ascii="Calisto MT" w:hAnsi="Calisto MT"/>
          <w:sz w:val="22"/>
          <w:szCs w:val="22"/>
        </w:rPr>
      </w:pPr>
    </w:p>
    <w:p w:rsidR="00E40E81" w:rsidRDefault="00E40E81">
      <w:pPr>
        <w:sectPr w:rsidR="00E40E81" w:rsidSect="00E40E81">
          <w:pgSz w:w="16838" w:h="11906" w:orient="landscape" w:code="9"/>
          <w:pgMar w:top="1418" w:right="2127" w:bottom="1418" w:left="1418" w:header="851" w:footer="567" w:gutter="0"/>
          <w:paperSrc w:first="7" w:other="7"/>
          <w:cols w:space="708"/>
          <w:titlePg/>
          <w:docGrid w:linePitch="326"/>
        </w:sectPr>
      </w:pPr>
    </w:p>
    <w:p w:rsidR="00FB0C9A" w:rsidRPr="0090191F" w:rsidRDefault="00DD051F" w:rsidP="00DD051F">
      <w:pPr>
        <w:pStyle w:val="Kop2"/>
        <w:numPr>
          <w:ilvl w:val="0"/>
          <w:numId w:val="0"/>
        </w:numPr>
        <w:ind w:left="576" w:hanging="576"/>
      </w:pPr>
      <w:bookmarkStart w:id="30" w:name="_Toc509237058"/>
      <w:r>
        <w:lastRenderedPageBreak/>
        <w:t>2.2</w:t>
      </w:r>
      <w:r>
        <w:tab/>
      </w:r>
      <w:r w:rsidR="00FB0C9A" w:rsidRPr="0090191F">
        <w:t>UITEENZETTING FINANCIELE POSITIE</w:t>
      </w:r>
      <w:r w:rsidR="00352BC2">
        <w:t xml:space="preserve"> </w:t>
      </w:r>
      <w:r w:rsidR="00FB0C9A" w:rsidRPr="0090191F">
        <w:t>EN DE TOELICHTING</w:t>
      </w:r>
      <w:bookmarkEnd w:id="30"/>
    </w:p>
    <w:p w:rsidR="00FB0C9A" w:rsidRPr="00475845" w:rsidRDefault="00FB0C9A" w:rsidP="00FB0C9A">
      <w:pPr>
        <w:rPr>
          <w:rFonts w:ascii="Calisto MT" w:hAnsi="Calisto MT"/>
          <w:sz w:val="20"/>
          <w:szCs w:val="20"/>
        </w:rPr>
      </w:pPr>
    </w:p>
    <w:p w:rsidR="00FB0C9A" w:rsidRPr="008923E8" w:rsidRDefault="00FB0C9A" w:rsidP="00FB0C9A">
      <w:pPr>
        <w:rPr>
          <w:rFonts w:ascii="Calibri" w:hAnsi="Calibri"/>
          <w:sz w:val="22"/>
          <w:szCs w:val="22"/>
        </w:rPr>
      </w:pPr>
      <w:r w:rsidRPr="008923E8">
        <w:rPr>
          <w:rFonts w:ascii="Calibri" w:hAnsi="Calibri"/>
          <w:sz w:val="22"/>
          <w:szCs w:val="22"/>
        </w:rPr>
        <w:t>De uiteenzetting van de financiële positie</w:t>
      </w:r>
      <w:r w:rsidR="001C5D1C" w:rsidRPr="008923E8">
        <w:rPr>
          <w:rFonts w:ascii="Calibri" w:hAnsi="Calibri"/>
          <w:sz w:val="22"/>
          <w:szCs w:val="22"/>
        </w:rPr>
        <w:t xml:space="preserve"> bevat informatie over de balansposten in de begroting. Deze uiteenzetting </w:t>
      </w:r>
      <w:r w:rsidRPr="008923E8">
        <w:rPr>
          <w:rFonts w:ascii="Calibri" w:hAnsi="Calibri"/>
          <w:sz w:val="22"/>
          <w:szCs w:val="22"/>
        </w:rPr>
        <w:t>moet op basis van het Besluit Begroting en Verantwoording de volgende onderdelen bevatten:</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een raming voor het begrotingsjaar van de financiële gevolgen van het bestaande en het nieuwe beleid dat in het programma is opgenomen;</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een geprognosticeerde begin- en eindbalans van het begrotingsjaar, die ten minste de posten bevat om een het EMU-saldo te kunnen berekenen;</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 xml:space="preserve">het EMU-saldo over het vorig begrotingsjaar en de berekening van het geraamde bedrag over het begrotingsjaar alsmede het jaar volgend op het begrotingsjaar. </w:t>
      </w:r>
    </w:p>
    <w:p w:rsidR="00FB0C9A" w:rsidRPr="008923E8" w:rsidRDefault="00FB0C9A" w:rsidP="00FB0C9A">
      <w:pPr>
        <w:pStyle w:val="Lijstalinea"/>
        <w:rPr>
          <w:rFonts w:ascii="Calibri" w:hAnsi="Calibri"/>
          <w:sz w:val="20"/>
          <w:szCs w:val="20"/>
        </w:rPr>
      </w:pPr>
    </w:p>
    <w:p w:rsidR="00FB0C9A" w:rsidRPr="008923E8" w:rsidRDefault="00FB0C9A" w:rsidP="00DD051F">
      <w:pPr>
        <w:ind w:right="-853"/>
        <w:rPr>
          <w:rFonts w:ascii="Calibri" w:hAnsi="Calibri"/>
          <w:sz w:val="22"/>
          <w:szCs w:val="22"/>
        </w:rPr>
      </w:pPr>
      <w:r w:rsidRPr="008923E8">
        <w:rPr>
          <w:rFonts w:ascii="Calibri" w:hAnsi="Calibri"/>
          <w:sz w:val="22"/>
          <w:szCs w:val="22"/>
        </w:rPr>
        <w:t>Afzonderlijke aandacht wordt ten minste besteed aan:</w:t>
      </w:r>
    </w:p>
    <w:p w:rsidR="00FB0C9A" w:rsidRPr="008923E8" w:rsidRDefault="00FB0C9A" w:rsidP="00B962B4">
      <w:pPr>
        <w:pStyle w:val="Lijstalinea"/>
        <w:numPr>
          <w:ilvl w:val="0"/>
          <w:numId w:val="6"/>
        </w:numPr>
        <w:ind w:right="-428"/>
        <w:rPr>
          <w:rFonts w:ascii="Calibri" w:hAnsi="Calibri"/>
          <w:sz w:val="22"/>
          <w:szCs w:val="22"/>
        </w:rPr>
      </w:pPr>
      <w:r w:rsidRPr="008923E8">
        <w:rPr>
          <w:rFonts w:ascii="Calibri" w:hAnsi="Calibri"/>
          <w:sz w:val="22"/>
          <w:szCs w:val="22"/>
        </w:rPr>
        <w:t>de jaarlijks terugkerende arbeidskosten gerelateerde verplichtingen van vergelijkbaar volume;</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de investeringen, onderscheiden in investeringen met een economisch nut en investeringen in de openbare ruimte met een maatschappelijk nut;</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de financiering;</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de stand en het verloop van de reserves;</w:t>
      </w:r>
    </w:p>
    <w:p w:rsidR="00FB0C9A" w:rsidRPr="008923E8" w:rsidRDefault="00FB0C9A" w:rsidP="00B962B4">
      <w:pPr>
        <w:pStyle w:val="Lijstalinea"/>
        <w:numPr>
          <w:ilvl w:val="0"/>
          <w:numId w:val="6"/>
        </w:numPr>
        <w:rPr>
          <w:rFonts w:ascii="Calibri" w:hAnsi="Calibri"/>
          <w:sz w:val="22"/>
          <w:szCs w:val="22"/>
        </w:rPr>
      </w:pPr>
      <w:r w:rsidRPr="008923E8">
        <w:rPr>
          <w:rFonts w:ascii="Calibri" w:hAnsi="Calibri"/>
          <w:sz w:val="22"/>
          <w:szCs w:val="22"/>
        </w:rPr>
        <w:t>de stand en het verloop van de voorzieningen.</w:t>
      </w:r>
    </w:p>
    <w:p w:rsidR="00D53622" w:rsidRPr="008923E8" w:rsidRDefault="00D53622" w:rsidP="00FB0C9A">
      <w:pPr>
        <w:rPr>
          <w:rFonts w:ascii="Calibri" w:hAnsi="Calibri"/>
          <w:sz w:val="20"/>
          <w:szCs w:val="20"/>
        </w:rPr>
      </w:pPr>
    </w:p>
    <w:p w:rsidR="00FB0C9A" w:rsidRPr="008923E8" w:rsidRDefault="00FB0C9A" w:rsidP="00FB0C9A">
      <w:pPr>
        <w:rPr>
          <w:rFonts w:ascii="Calibri" w:hAnsi="Calibri"/>
          <w:b/>
          <w:sz w:val="22"/>
          <w:szCs w:val="22"/>
        </w:rPr>
      </w:pPr>
      <w:r w:rsidRPr="008923E8">
        <w:rPr>
          <w:rFonts w:ascii="Calibri" w:hAnsi="Calibri"/>
          <w:b/>
          <w:sz w:val="22"/>
          <w:szCs w:val="22"/>
        </w:rPr>
        <w:t>Ad a. Bestaande en nieuwe beleid</w:t>
      </w:r>
    </w:p>
    <w:p w:rsidR="00FB0C9A" w:rsidRDefault="00A82B0D" w:rsidP="00FB0C9A">
      <w:pPr>
        <w:rPr>
          <w:rFonts w:ascii="Calibri" w:hAnsi="Calibri"/>
          <w:sz w:val="22"/>
          <w:szCs w:val="22"/>
        </w:rPr>
      </w:pPr>
      <w:r w:rsidRPr="008923E8">
        <w:rPr>
          <w:rFonts w:ascii="Calibri" w:hAnsi="Calibri"/>
          <w:sz w:val="22"/>
          <w:szCs w:val="22"/>
        </w:rPr>
        <w:t xml:space="preserve">In de begroting </w:t>
      </w:r>
      <w:r w:rsidR="00FB0C9A" w:rsidRPr="008923E8">
        <w:rPr>
          <w:rFonts w:ascii="Calibri" w:hAnsi="Calibri"/>
          <w:sz w:val="22"/>
          <w:szCs w:val="22"/>
        </w:rPr>
        <w:t>201</w:t>
      </w:r>
      <w:r w:rsidR="007A06CD">
        <w:rPr>
          <w:rFonts w:ascii="Calibri" w:hAnsi="Calibri"/>
          <w:sz w:val="22"/>
          <w:szCs w:val="22"/>
        </w:rPr>
        <w:t>9</w:t>
      </w:r>
      <w:r w:rsidR="00FB0C9A" w:rsidRPr="008923E8">
        <w:rPr>
          <w:rFonts w:ascii="Calibri" w:hAnsi="Calibri"/>
          <w:sz w:val="22"/>
          <w:szCs w:val="22"/>
        </w:rPr>
        <w:t xml:space="preserve"> is geen nieuw beleid opgenomen. </w:t>
      </w:r>
    </w:p>
    <w:p w:rsidR="00FB0C9A" w:rsidRPr="008923E8" w:rsidRDefault="00FB0C9A" w:rsidP="00FB0C9A">
      <w:pPr>
        <w:rPr>
          <w:rFonts w:ascii="Calibri" w:hAnsi="Calibri"/>
          <w:sz w:val="20"/>
          <w:szCs w:val="20"/>
        </w:rPr>
      </w:pPr>
    </w:p>
    <w:p w:rsidR="00FB0C9A" w:rsidRPr="008923E8" w:rsidRDefault="00FB0C9A" w:rsidP="00FB0C9A">
      <w:pPr>
        <w:rPr>
          <w:rFonts w:ascii="Calibri" w:hAnsi="Calibri"/>
          <w:b/>
          <w:sz w:val="22"/>
          <w:szCs w:val="22"/>
        </w:rPr>
      </w:pPr>
      <w:r w:rsidRPr="008923E8">
        <w:rPr>
          <w:rFonts w:ascii="Calibri" w:hAnsi="Calibri"/>
          <w:b/>
          <w:sz w:val="22"/>
          <w:szCs w:val="22"/>
        </w:rPr>
        <w:t xml:space="preserve">Ad b en c. Geprognosticeerde begin- en eindbalans </w:t>
      </w:r>
    </w:p>
    <w:p w:rsidR="00FB0C9A" w:rsidRPr="008923E8" w:rsidRDefault="00FB0C9A" w:rsidP="00FB0C9A">
      <w:pPr>
        <w:rPr>
          <w:rFonts w:ascii="Calibri" w:hAnsi="Calibri"/>
          <w:sz w:val="22"/>
          <w:szCs w:val="22"/>
        </w:rPr>
      </w:pPr>
      <w:r w:rsidRPr="008923E8">
        <w:rPr>
          <w:rFonts w:ascii="Calibri" w:hAnsi="Calibri"/>
          <w:sz w:val="22"/>
          <w:szCs w:val="22"/>
        </w:rPr>
        <w:t xml:space="preserve">Deze balans </w:t>
      </w:r>
      <w:r w:rsidR="00D53622" w:rsidRPr="008923E8">
        <w:rPr>
          <w:rFonts w:ascii="Calibri" w:hAnsi="Calibri"/>
          <w:sz w:val="22"/>
          <w:szCs w:val="22"/>
        </w:rPr>
        <w:t>is</w:t>
      </w:r>
      <w:r w:rsidRPr="008923E8">
        <w:rPr>
          <w:rFonts w:ascii="Calibri" w:hAnsi="Calibri"/>
          <w:sz w:val="22"/>
          <w:szCs w:val="22"/>
        </w:rPr>
        <w:t xml:space="preserve"> opgenomen in bijlage 2.</w:t>
      </w:r>
    </w:p>
    <w:p w:rsidR="00FB0C9A" w:rsidRPr="008923E8" w:rsidRDefault="00FB0C9A" w:rsidP="00FB0C9A">
      <w:pPr>
        <w:rPr>
          <w:rFonts w:ascii="Calibri" w:hAnsi="Calibri"/>
          <w:sz w:val="20"/>
          <w:szCs w:val="20"/>
        </w:rPr>
      </w:pPr>
    </w:p>
    <w:p w:rsidR="00FB0C9A" w:rsidRPr="008923E8" w:rsidRDefault="00FB0C9A" w:rsidP="00FB0C9A">
      <w:pPr>
        <w:rPr>
          <w:rFonts w:ascii="Calibri" w:hAnsi="Calibri"/>
          <w:b/>
          <w:sz w:val="22"/>
          <w:szCs w:val="22"/>
        </w:rPr>
      </w:pPr>
      <w:r w:rsidRPr="008923E8">
        <w:rPr>
          <w:rFonts w:ascii="Calibri" w:hAnsi="Calibri"/>
          <w:b/>
          <w:sz w:val="22"/>
          <w:szCs w:val="22"/>
        </w:rPr>
        <w:t>Ad d. Jaarlijks terugkerende arbeidskosten</w:t>
      </w:r>
    </w:p>
    <w:p w:rsidR="00FB0C9A" w:rsidRPr="008923E8" w:rsidRDefault="00FB0C9A" w:rsidP="00FB0C9A">
      <w:pPr>
        <w:rPr>
          <w:rFonts w:ascii="Calibri" w:hAnsi="Calibri"/>
          <w:sz w:val="22"/>
          <w:szCs w:val="22"/>
        </w:rPr>
      </w:pPr>
      <w:r w:rsidRPr="008923E8">
        <w:rPr>
          <w:rFonts w:ascii="Calibri" w:hAnsi="Calibri"/>
          <w:sz w:val="22"/>
          <w:szCs w:val="22"/>
        </w:rPr>
        <w:t xml:space="preserve">Deze informatie is opgenomen </w:t>
      </w:r>
      <w:r w:rsidR="001840EB" w:rsidRPr="008923E8">
        <w:rPr>
          <w:rFonts w:ascii="Calibri" w:hAnsi="Calibri"/>
          <w:sz w:val="22"/>
          <w:szCs w:val="22"/>
        </w:rPr>
        <w:t xml:space="preserve">in de paragraaf bedrijfsvoering. </w:t>
      </w:r>
    </w:p>
    <w:p w:rsidR="00FB0C9A" w:rsidRPr="008923E8" w:rsidRDefault="00FB0C9A" w:rsidP="00FB0C9A">
      <w:pPr>
        <w:rPr>
          <w:rFonts w:ascii="Calibri" w:hAnsi="Calibri"/>
          <w:sz w:val="20"/>
          <w:szCs w:val="20"/>
        </w:rPr>
      </w:pPr>
    </w:p>
    <w:p w:rsidR="00FB0C9A" w:rsidRPr="008923E8" w:rsidRDefault="00FB0C9A" w:rsidP="00FB0C9A">
      <w:pPr>
        <w:rPr>
          <w:rFonts w:ascii="Calibri" w:hAnsi="Calibri"/>
          <w:b/>
          <w:sz w:val="22"/>
          <w:szCs w:val="22"/>
        </w:rPr>
      </w:pPr>
      <w:r w:rsidRPr="008923E8">
        <w:rPr>
          <w:rFonts w:ascii="Calibri" w:hAnsi="Calibri"/>
          <w:b/>
          <w:sz w:val="22"/>
          <w:szCs w:val="22"/>
        </w:rPr>
        <w:t>Ad e. Investeringen</w:t>
      </w:r>
    </w:p>
    <w:p w:rsidR="00FB0C9A" w:rsidRPr="008923E8" w:rsidRDefault="00FB0C9A" w:rsidP="00FB0C9A">
      <w:pPr>
        <w:rPr>
          <w:rFonts w:ascii="Calibri" w:hAnsi="Calibri"/>
          <w:sz w:val="22"/>
          <w:szCs w:val="22"/>
        </w:rPr>
      </w:pPr>
      <w:r w:rsidRPr="008923E8">
        <w:rPr>
          <w:rFonts w:ascii="Calibri" w:hAnsi="Calibri"/>
          <w:sz w:val="22"/>
          <w:szCs w:val="22"/>
        </w:rPr>
        <w:t xml:space="preserve">De nieuwbouw uitbreiding depot 8 </w:t>
      </w:r>
      <w:r w:rsidR="00DD051F">
        <w:rPr>
          <w:rFonts w:ascii="Calibri" w:hAnsi="Calibri"/>
          <w:sz w:val="22"/>
          <w:szCs w:val="22"/>
        </w:rPr>
        <w:t>wordt</w:t>
      </w:r>
      <w:r w:rsidRPr="008923E8">
        <w:rPr>
          <w:rFonts w:ascii="Calibri" w:hAnsi="Calibri"/>
          <w:sz w:val="22"/>
          <w:szCs w:val="22"/>
        </w:rPr>
        <w:t xml:space="preserve"> </w:t>
      </w:r>
      <w:r w:rsidR="00DD051F">
        <w:rPr>
          <w:rFonts w:ascii="Calibri" w:hAnsi="Calibri"/>
          <w:sz w:val="22"/>
          <w:szCs w:val="22"/>
        </w:rPr>
        <w:t xml:space="preserve">in </w:t>
      </w:r>
      <w:r w:rsidRPr="008923E8">
        <w:rPr>
          <w:rFonts w:ascii="Calibri" w:hAnsi="Calibri"/>
          <w:sz w:val="22"/>
          <w:szCs w:val="22"/>
        </w:rPr>
        <w:t>2018 afgerond.</w:t>
      </w:r>
      <w:r w:rsidR="00DD051F">
        <w:rPr>
          <w:rFonts w:ascii="Calibri" w:hAnsi="Calibri"/>
          <w:sz w:val="22"/>
          <w:szCs w:val="22"/>
        </w:rPr>
        <w:t xml:space="preserve"> </w:t>
      </w:r>
      <w:r w:rsidR="00AE5D32" w:rsidRPr="008923E8">
        <w:rPr>
          <w:rFonts w:ascii="Calibri" w:hAnsi="Calibri"/>
          <w:sz w:val="22"/>
          <w:szCs w:val="22"/>
        </w:rPr>
        <w:t>In</w:t>
      </w:r>
      <w:r w:rsidR="002064EF" w:rsidRPr="008923E8">
        <w:rPr>
          <w:rFonts w:ascii="Calibri" w:hAnsi="Calibri"/>
          <w:sz w:val="22"/>
          <w:szCs w:val="22"/>
        </w:rPr>
        <w:t xml:space="preserve"> de </w:t>
      </w:r>
      <w:r w:rsidR="00B50DA9">
        <w:rPr>
          <w:rFonts w:ascii="Calibri" w:hAnsi="Calibri"/>
          <w:sz w:val="22"/>
          <w:szCs w:val="22"/>
        </w:rPr>
        <w:t xml:space="preserve">programmabegroting 2019 en de </w:t>
      </w:r>
      <w:r w:rsidR="002064EF" w:rsidRPr="008923E8">
        <w:rPr>
          <w:rFonts w:ascii="Calibri" w:hAnsi="Calibri"/>
          <w:sz w:val="22"/>
          <w:szCs w:val="22"/>
        </w:rPr>
        <w:t>me</w:t>
      </w:r>
      <w:r w:rsidR="007A06CD">
        <w:rPr>
          <w:rFonts w:ascii="Calibri" w:hAnsi="Calibri"/>
          <w:sz w:val="22"/>
          <w:szCs w:val="22"/>
        </w:rPr>
        <w:t>erjarenraming</w:t>
      </w:r>
      <w:r w:rsidR="002064EF" w:rsidRPr="008923E8">
        <w:rPr>
          <w:rFonts w:ascii="Calibri" w:hAnsi="Calibri"/>
          <w:sz w:val="22"/>
          <w:szCs w:val="22"/>
        </w:rPr>
        <w:t xml:space="preserve"> 20</w:t>
      </w:r>
      <w:r w:rsidR="00B50DA9">
        <w:rPr>
          <w:rFonts w:ascii="Calibri" w:hAnsi="Calibri"/>
          <w:sz w:val="22"/>
          <w:szCs w:val="22"/>
        </w:rPr>
        <w:t>20</w:t>
      </w:r>
      <w:r w:rsidR="002064EF" w:rsidRPr="008923E8">
        <w:rPr>
          <w:rFonts w:ascii="Calibri" w:hAnsi="Calibri"/>
          <w:sz w:val="22"/>
          <w:szCs w:val="22"/>
        </w:rPr>
        <w:t>-202</w:t>
      </w:r>
      <w:r w:rsidR="007A06CD">
        <w:rPr>
          <w:rFonts w:ascii="Calibri" w:hAnsi="Calibri"/>
          <w:sz w:val="22"/>
          <w:szCs w:val="22"/>
        </w:rPr>
        <w:t>2</w:t>
      </w:r>
      <w:r w:rsidRPr="008923E8">
        <w:rPr>
          <w:rFonts w:ascii="Calibri" w:hAnsi="Calibri"/>
          <w:sz w:val="22"/>
          <w:szCs w:val="22"/>
        </w:rPr>
        <w:t xml:space="preserve"> zijn geen nieuwe investeringen</w:t>
      </w:r>
      <w:r w:rsidR="00352BC2" w:rsidRPr="008923E8">
        <w:rPr>
          <w:rFonts w:ascii="Calibri" w:hAnsi="Calibri"/>
          <w:sz w:val="22"/>
          <w:szCs w:val="22"/>
        </w:rPr>
        <w:t xml:space="preserve"> </w:t>
      </w:r>
      <w:r w:rsidRPr="008923E8">
        <w:rPr>
          <w:rFonts w:ascii="Calibri" w:hAnsi="Calibri"/>
          <w:sz w:val="22"/>
          <w:szCs w:val="22"/>
        </w:rPr>
        <w:t xml:space="preserve">opgenomen. </w:t>
      </w:r>
    </w:p>
    <w:p w:rsidR="00117299" w:rsidRPr="008923E8" w:rsidRDefault="00117299" w:rsidP="00FB0C9A">
      <w:pPr>
        <w:rPr>
          <w:rFonts w:ascii="Calibri" w:hAnsi="Calibri"/>
          <w:sz w:val="20"/>
          <w:szCs w:val="20"/>
        </w:rPr>
      </w:pPr>
    </w:p>
    <w:p w:rsidR="001C5D1C" w:rsidRPr="008923E8" w:rsidRDefault="00FB0C9A" w:rsidP="00FB0C9A">
      <w:pPr>
        <w:rPr>
          <w:rFonts w:ascii="Calibri" w:hAnsi="Calibri"/>
          <w:b/>
          <w:sz w:val="22"/>
          <w:szCs w:val="22"/>
        </w:rPr>
      </w:pPr>
      <w:r w:rsidRPr="008923E8">
        <w:rPr>
          <w:rFonts w:ascii="Calibri" w:hAnsi="Calibri"/>
          <w:b/>
          <w:sz w:val="22"/>
          <w:szCs w:val="22"/>
        </w:rPr>
        <w:t>Ad f. Financiering</w:t>
      </w:r>
    </w:p>
    <w:p w:rsidR="00FB0C9A" w:rsidRPr="008923E8" w:rsidRDefault="001C5D1C" w:rsidP="00FB0C9A">
      <w:pPr>
        <w:rPr>
          <w:rFonts w:ascii="Calibri" w:hAnsi="Calibri"/>
          <w:b/>
          <w:sz w:val="22"/>
          <w:szCs w:val="22"/>
        </w:rPr>
      </w:pPr>
      <w:r w:rsidRPr="008923E8">
        <w:rPr>
          <w:rFonts w:ascii="Calibri" w:hAnsi="Calibri"/>
          <w:sz w:val="22"/>
          <w:szCs w:val="22"/>
        </w:rPr>
        <w:t>Deze informatie is opgenomen in</w:t>
      </w:r>
      <w:r w:rsidR="00FB0C9A" w:rsidRPr="008923E8">
        <w:rPr>
          <w:rFonts w:ascii="Calibri" w:hAnsi="Calibri"/>
          <w:sz w:val="22"/>
          <w:szCs w:val="22"/>
        </w:rPr>
        <w:t xml:space="preserve"> de paragraaf financiering.</w:t>
      </w:r>
    </w:p>
    <w:p w:rsidR="00FB0C9A" w:rsidRPr="008923E8" w:rsidRDefault="00FB0C9A" w:rsidP="00FB0C9A">
      <w:pPr>
        <w:rPr>
          <w:rFonts w:ascii="Calibri" w:hAnsi="Calibri"/>
          <w:sz w:val="20"/>
          <w:szCs w:val="20"/>
        </w:rPr>
      </w:pPr>
    </w:p>
    <w:p w:rsidR="00FB0C9A" w:rsidRPr="008923E8" w:rsidRDefault="00FB0C9A" w:rsidP="00FB0C9A">
      <w:pPr>
        <w:rPr>
          <w:rFonts w:ascii="Calibri" w:hAnsi="Calibri"/>
          <w:b/>
          <w:sz w:val="22"/>
          <w:szCs w:val="22"/>
        </w:rPr>
      </w:pPr>
      <w:r w:rsidRPr="008923E8">
        <w:rPr>
          <w:rFonts w:ascii="Calibri" w:hAnsi="Calibri"/>
          <w:b/>
          <w:sz w:val="22"/>
          <w:szCs w:val="22"/>
        </w:rPr>
        <w:t>Ad g en h. Reserves en voorzieningen</w:t>
      </w:r>
    </w:p>
    <w:p w:rsidR="00B962B4" w:rsidRPr="00B962B4" w:rsidRDefault="00AC2302" w:rsidP="00B962B4">
      <w:pPr>
        <w:rPr>
          <w:rFonts w:ascii="Calibri" w:hAnsi="Calibri"/>
          <w:sz w:val="22"/>
          <w:szCs w:val="22"/>
        </w:rPr>
      </w:pPr>
      <w:r w:rsidRPr="008923E8">
        <w:rPr>
          <w:rFonts w:ascii="Calibri" w:hAnsi="Calibri"/>
          <w:sz w:val="22"/>
          <w:szCs w:val="22"/>
        </w:rPr>
        <w:t>Het RAR</w:t>
      </w:r>
      <w:r w:rsidR="00B962B4">
        <w:rPr>
          <w:rFonts w:ascii="Calibri" w:hAnsi="Calibri"/>
          <w:sz w:val="22"/>
          <w:szCs w:val="22"/>
        </w:rPr>
        <w:t xml:space="preserve"> heeft een A</w:t>
      </w:r>
      <w:r w:rsidR="002064EF" w:rsidRPr="00B962B4">
        <w:rPr>
          <w:rFonts w:ascii="Calibri" w:hAnsi="Calibri"/>
          <w:sz w:val="22"/>
          <w:szCs w:val="22"/>
        </w:rPr>
        <w:t xml:space="preserve">lgemene </w:t>
      </w:r>
      <w:r w:rsidR="00070A15">
        <w:rPr>
          <w:rFonts w:ascii="Calibri" w:hAnsi="Calibri"/>
          <w:sz w:val="22"/>
          <w:szCs w:val="22"/>
        </w:rPr>
        <w:t>R</w:t>
      </w:r>
      <w:r w:rsidR="002064EF" w:rsidRPr="00B962B4">
        <w:rPr>
          <w:rFonts w:ascii="Calibri" w:hAnsi="Calibri"/>
          <w:sz w:val="22"/>
          <w:szCs w:val="22"/>
        </w:rPr>
        <w:t>eserve</w:t>
      </w:r>
      <w:r w:rsidR="00B962B4">
        <w:rPr>
          <w:rFonts w:ascii="Calibri" w:hAnsi="Calibri"/>
          <w:sz w:val="22"/>
          <w:szCs w:val="22"/>
        </w:rPr>
        <w:t xml:space="preserve"> en de volgende b</w:t>
      </w:r>
      <w:r w:rsidR="00B962B4" w:rsidRPr="00B962B4">
        <w:rPr>
          <w:rFonts w:ascii="Calibri" w:hAnsi="Calibri"/>
          <w:sz w:val="22"/>
          <w:szCs w:val="22"/>
        </w:rPr>
        <w:t>estemmingsreserves</w:t>
      </w:r>
      <w:r w:rsidR="00B962B4">
        <w:rPr>
          <w:rFonts w:ascii="Calibri" w:hAnsi="Calibri"/>
          <w:sz w:val="22"/>
          <w:szCs w:val="22"/>
        </w:rPr>
        <w:t xml:space="preserve"> ingesteld</w:t>
      </w:r>
      <w:r w:rsidR="00B962B4" w:rsidRPr="00B962B4">
        <w:rPr>
          <w:rFonts w:ascii="Calibri" w:hAnsi="Calibri"/>
          <w:sz w:val="22"/>
          <w:szCs w:val="22"/>
        </w:rPr>
        <w:t>:</w:t>
      </w:r>
    </w:p>
    <w:p w:rsidR="006F44DC" w:rsidRDefault="00B962B4" w:rsidP="00B962B4">
      <w:pPr>
        <w:pStyle w:val="Lijstalinea"/>
        <w:numPr>
          <w:ilvl w:val="0"/>
          <w:numId w:val="16"/>
        </w:numPr>
        <w:rPr>
          <w:rFonts w:ascii="Calibri" w:hAnsi="Calibri"/>
          <w:sz w:val="22"/>
          <w:szCs w:val="22"/>
        </w:rPr>
      </w:pPr>
      <w:r>
        <w:rPr>
          <w:rFonts w:ascii="Calibri" w:hAnsi="Calibri"/>
          <w:sz w:val="22"/>
          <w:szCs w:val="22"/>
        </w:rPr>
        <w:t>R</w:t>
      </w:r>
      <w:r w:rsidR="006F44DC">
        <w:rPr>
          <w:rFonts w:ascii="Calibri" w:hAnsi="Calibri"/>
          <w:sz w:val="22"/>
          <w:szCs w:val="22"/>
        </w:rPr>
        <w:t>eserve uitbreiding archiefdepot</w:t>
      </w:r>
    </w:p>
    <w:p w:rsidR="006F44DC" w:rsidRPr="00325278" w:rsidRDefault="00B962B4" w:rsidP="00B962B4">
      <w:pPr>
        <w:pStyle w:val="Lijstalinea"/>
        <w:numPr>
          <w:ilvl w:val="0"/>
          <w:numId w:val="16"/>
        </w:numPr>
        <w:rPr>
          <w:rFonts w:ascii="Calibri" w:hAnsi="Calibri"/>
          <w:sz w:val="22"/>
          <w:szCs w:val="22"/>
        </w:rPr>
      </w:pPr>
      <w:r>
        <w:rPr>
          <w:rFonts w:ascii="Calibri" w:hAnsi="Calibri"/>
          <w:sz w:val="22"/>
          <w:szCs w:val="22"/>
        </w:rPr>
        <w:t>R</w:t>
      </w:r>
      <w:r w:rsidR="006F44DC">
        <w:rPr>
          <w:rFonts w:ascii="Calibri" w:hAnsi="Calibri"/>
          <w:sz w:val="22"/>
          <w:szCs w:val="22"/>
        </w:rPr>
        <w:t>eserve project educatie</w:t>
      </w:r>
    </w:p>
    <w:p w:rsidR="006F44DC" w:rsidRDefault="00B962B4" w:rsidP="00B962B4">
      <w:pPr>
        <w:pStyle w:val="Lijstalinea"/>
        <w:numPr>
          <w:ilvl w:val="0"/>
          <w:numId w:val="16"/>
        </w:numPr>
        <w:rPr>
          <w:rFonts w:ascii="Calibri" w:hAnsi="Calibri"/>
          <w:sz w:val="22"/>
          <w:szCs w:val="22"/>
        </w:rPr>
      </w:pPr>
      <w:r>
        <w:rPr>
          <w:rFonts w:ascii="Calibri" w:hAnsi="Calibri"/>
          <w:sz w:val="22"/>
          <w:szCs w:val="22"/>
        </w:rPr>
        <w:t>R</w:t>
      </w:r>
      <w:r w:rsidR="006F44DC" w:rsidRPr="008923E8">
        <w:rPr>
          <w:rFonts w:ascii="Calibri" w:hAnsi="Calibri"/>
          <w:sz w:val="22"/>
          <w:szCs w:val="22"/>
        </w:rPr>
        <w:t>eserve automatiseringsfonds oud SAB</w:t>
      </w:r>
    </w:p>
    <w:p w:rsidR="00380514" w:rsidRDefault="00B962B4" w:rsidP="00B962B4">
      <w:pPr>
        <w:pStyle w:val="Lijstalinea"/>
        <w:numPr>
          <w:ilvl w:val="0"/>
          <w:numId w:val="16"/>
        </w:numPr>
        <w:rPr>
          <w:rFonts w:ascii="Calibri" w:hAnsi="Calibri"/>
          <w:sz w:val="22"/>
          <w:szCs w:val="22"/>
        </w:rPr>
      </w:pPr>
      <w:r>
        <w:rPr>
          <w:rFonts w:ascii="Calibri" w:hAnsi="Calibri"/>
          <w:sz w:val="22"/>
          <w:szCs w:val="22"/>
        </w:rPr>
        <w:t>R</w:t>
      </w:r>
      <w:r w:rsidR="00380514" w:rsidRPr="008923E8">
        <w:rPr>
          <w:rFonts w:ascii="Calibri" w:hAnsi="Calibri"/>
          <w:sz w:val="22"/>
          <w:szCs w:val="22"/>
        </w:rPr>
        <w:t>eserve informatisering/digitalisering/bedrijfsvoering</w:t>
      </w:r>
    </w:p>
    <w:p w:rsidR="006F44DC" w:rsidRPr="008923E8" w:rsidRDefault="00B962B4" w:rsidP="00B962B4">
      <w:pPr>
        <w:pStyle w:val="Lijstalinea"/>
        <w:numPr>
          <w:ilvl w:val="0"/>
          <w:numId w:val="16"/>
        </w:numPr>
        <w:rPr>
          <w:rFonts w:ascii="Calibri" w:hAnsi="Calibri"/>
          <w:sz w:val="22"/>
          <w:szCs w:val="22"/>
        </w:rPr>
      </w:pPr>
      <w:r>
        <w:rPr>
          <w:rFonts w:ascii="Calibri" w:hAnsi="Calibri"/>
          <w:sz w:val="22"/>
          <w:szCs w:val="22"/>
        </w:rPr>
        <w:t>R</w:t>
      </w:r>
      <w:r w:rsidR="006F44DC">
        <w:rPr>
          <w:rFonts w:ascii="Calibri" w:hAnsi="Calibri"/>
          <w:sz w:val="22"/>
          <w:szCs w:val="22"/>
        </w:rPr>
        <w:t>eserve inventarisatie achterstanden</w:t>
      </w:r>
    </w:p>
    <w:p w:rsidR="006F44DC" w:rsidRPr="000F7768" w:rsidRDefault="006F44DC" w:rsidP="006F44DC">
      <w:pPr>
        <w:rPr>
          <w:rFonts w:ascii="Calibri" w:hAnsi="Calibri"/>
          <w:sz w:val="16"/>
          <w:szCs w:val="16"/>
        </w:rPr>
      </w:pPr>
    </w:p>
    <w:p w:rsidR="006F44DC" w:rsidRPr="006F44DC" w:rsidRDefault="006F44DC" w:rsidP="006F44DC">
      <w:pPr>
        <w:rPr>
          <w:rFonts w:ascii="Calibri" w:hAnsi="Calibri"/>
          <w:sz w:val="22"/>
          <w:szCs w:val="22"/>
        </w:rPr>
      </w:pPr>
      <w:r w:rsidRPr="006F44DC">
        <w:rPr>
          <w:rFonts w:ascii="Calibri" w:hAnsi="Calibri"/>
          <w:sz w:val="22"/>
          <w:szCs w:val="22"/>
        </w:rPr>
        <w:t>Daarnaast zijn er de volgende voorzieningen ingesteld:</w:t>
      </w:r>
    </w:p>
    <w:p w:rsidR="006F44DC" w:rsidRDefault="00B962B4" w:rsidP="00B962B4">
      <w:pPr>
        <w:pStyle w:val="Lijstalinea"/>
        <w:numPr>
          <w:ilvl w:val="0"/>
          <w:numId w:val="16"/>
        </w:numPr>
        <w:rPr>
          <w:rFonts w:ascii="Calibri" w:hAnsi="Calibri"/>
          <w:sz w:val="22"/>
          <w:szCs w:val="22"/>
        </w:rPr>
      </w:pPr>
      <w:r>
        <w:rPr>
          <w:rFonts w:ascii="Calibri" w:hAnsi="Calibri"/>
          <w:sz w:val="22"/>
          <w:szCs w:val="22"/>
        </w:rPr>
        <w:t>V</w:t>
      </w:r>
      <w:r w:rsidR="006F44DC" w:rsidRPr="006F44DC">
        <w:rPr>
          <w:rFonts w:ascii="Calibri" w:hAnsi="Calibri"/>
          <w:sz w:val="22"/>
          <w:szCs w:val="22"/>
        </w:rPr>
        <w:t>oorziening publicatiefonds</w:t>
      </w:r>
    </w:p>
    <w:p w:rsidR="006F44DC" w:rsidRDefault="00B962B4" w:rsidP="00B962B4">
      <w:pPr>
        <w:pStyle w:val="Lijstalinea"/>
        <w:numPr>
          <w:ilvl w:val="0"/>
          <w:numId w:val="16"/>
        </w:numPr>
        <w:rPr>
          <w:rFonts w:ascii="Calibri" w:hAnsi="Calibri"/>
          <w:sz w:val="22"/>
          <w:szCs w:val="22"/>
        </w:rPr>
      </w:pPr>
      <w:r>
        <w:rPr>
          <w:rFonts w:ascii="Calibri" w:hAnsi="Calibri"/>
          <w:sz w:val="22"/>
          <w:szCs w:val="22"/>
        </w:rPr>
        <w:t>V</w:t>
      </w:r>
      <w:r w:rsidR="00981F6A">
        <w:rPr>
          <w:rFonts w:ascii="Calibri" w:hAnsi="Calibri"/>
          <w:sz w:val="22"/>
          <w:szCs w:val="22"/>
        </w:rPr>
        <w:t>oorz</w:t>
      </w:r>
      <w:r w:rsidR="00DD051F">
        <w:rPr>
          <w:rFonts w:ascii="Calibri" w:hAnsi="Calibri"/>
          <w:sz w:val="22"/>
          <w:szCs w:val="22"/>
        </w:rPr>
        <w:t xml:space="preserve">iening project </w:t>
      </w:r>
      <w:proofErr w:type="spellStart"/>
      <w:r w:rsidR="00DD051F">
        <w:rPr>
          <w:rFonts w:ascii="Calibri" w:hAnsi="Calibri"/>
          <w:sz w:val="22"/>
          <w:szCs w:val="22"/>
        </w:rPr>
        <w:t>Metamorfoze</w:t>
      </w:r>
      <w:proofErr w:type="spellEnd"/>
    </w:p>
    <w:p w:rsidR="00DD051F" w:rsidRPr="006F44DC" w:rsidRDefault="00DD051F" w:rsidP="00DD051F">
      <w:pPr>
        <w:pStyle w:val="Lijstalinea"/>
        <w:ind w:left="360"/>
        <w:rPr>
          <w:rFonts w:ascii="Calibri" w:hAnsi="Calibri"/>
          <w:sz w:val="22"/>
          <w:szCs w:val="22"/>
        </w:rPr>
      </w:pPr>
    </w:p>
    <w:p w:rsidR="00D53622" w:rsidRPr="008923E8" w:rsidRDefault="002A455A">
      <w:pPr>
        <w:rPr>
          <w:rFonts w:ascii="Calibri" w:hAnsi="Calibri" w:cs="Arial"/>
          <w:b/>
          <w:bCs/>
          <w:caps/>
          <w:color w:val="008000"/>
          <w:kern w:val="32"/>
          <w:szCs w:val="32"/>
        </w:rPr>
      </w:pPr>
      <w:r w:rsidRPr="008923E8">
        <w:rPr>
          <w:rFonts w:ascii="Calibri" w:hAnsi="Calibri"/>
          <w:sz w:val="22"/>
          <w:szCs w:val="22"/>
        </w:rPr>
        <w:t>Het overzicht</w:t>
      </w:r>
      <w:r w:rsidR="006037AA" w:rsidRPr="008923E8">
        <w:rPr>
          <w:rFonts w:ascii="Calibri" w:hAnsi="Calibri"/>
          <w:sz w:val="22"/>
          <w:szCs w:val="22"/>
        </w:rPr>
        <w:t xml:space="preserve"> van </w:t>
      </w:r>
      <w:r w:rsidR="00FB0C9A" w:rsidRPr="008923E8">
        <w:rPr>
          <w:rFonts w:ascii="Calibri" w:hAnsi="Calibri"/>
          <w:sz w:val="22"/>
          <w:szCs w:val="22"/>
        </w:rPr>
        <w:t>reserves en voorzieningen</w:t>
      </w:r>
      <w:r w:rsidR="002064EF" w:rsidRPr="008923E8">
        <w:rPr>
          <w:rFonts w:ascii="Calibri" w:hAnsi="Calibri"/>
          <w:sz w:val="22"/>
          <w:szCs w:val="22"/>
        </w:rPr>
        <w:t xml:space="preserve"> voor de jaren 201</w:t>
      </w:r>
      <w:r w:rsidR="007A06CD">
        <w:rPr>
          <w:rFonts w:ascii="Calibri" w:hAnsi="Calibri"/>
          <w:sz w:val="22"/>
          <w:szCs w:val="22"/>
        </w:rPr>
        <w:t>9</w:t>
      </w:r>
      <w:r w:rsidR="002064EF" w:rsidRPr="008923E8">
        <w:rPr>
          <w:rFonts w:ascii="Calibri" w:hAnsi="Calibri"/>
          <w:sz w:val="22"/>
          <w:szCs w:val="22"/>
        </w:rPr>
        <w:t>-202</w:t>
      </w:r>
      <w:r w:rsidR="007A06CD">
        <w:rPr>
          <w:rFonts w:ascii="Calibri" w:hAnsi="Calibri"/>
          <w:sz w:val="22"/>
          <w:szCs w:val="22"/>
        </w:rPr>
        <w:t>2</w:t>
      </w:r>
      <w:r w:rsidR="00FB0C9A" w:rsidRPr="008923E8">
        <w:rPr>
          <w:rFonts w:ascii="Calibri" w:hAnsi="Calibri"/>
          <w:sz w:val="22"/>
          <w:szCs w:val="22"/>
        </w:rPr>
        <w:t xml:space="preserve"> is opgenomen in bijlage </w:t>
      </w:r>
      <w:r w:rsidR="00FE6210" w:rsidRPr="008923E8">
        <w:rPr>
          <w:rFonts w:ascii="Calibri" w:hAnsi="Calibri"/>
          <w:sz w:val="22"/>
          <w:szCs w:val="22"/>
        </w:rPr>
        <w:t>4</w:t>
      </w:r>
      <w:r w:rsidR="00FB0C9A" w:rsidRPr="008923E8">
        <w:rPr>
          <w:rFonts w:ascii="Calibri" w:hAnsi="Calibri"/>
          <w:sz w:val="22"/>
          <w:szCs w:val="22"/>
        </w:rPr>
        <w:t>.</w:t>
      </w:r>
      <w:r w:rsidR="00D53622" w:rsidRPr="008923E8">
        <w:rPr>
          <w:rFonts w:ascii="Calibri" w:hAnsi="Calibri"/>
        </w:rPr>
        <w:br w:type="page"/>
      </w:r>
    </w:p>
    <w:p w:rsidR="00FB0C9A" w:rsidRPr="00E3110F" w:rsidRDefault="00FB0C9A" w:rsidP="00BF61DF">
      <w:pPr>
        <w:pStyle w:val="Kop1"/>
        <w:numPr>
          <w:ilvl w:val="0"/>
          <w:numId w:val="0"/>
        </w:numPr>
        <w:ind w:left="432" w:hanging="432"/>
        <w:rPr>
          <w:sz w:val="32"/>
        </w:rPr>
      </w:pPr>
      <w:bookmarkStart w:id="31" w:name="_Toc509237059"/>
      <w:r w:rsidRPr="00E3110F">
        <w:rPr>
          <w:sz w:val="32"/>
        </w:rPr>
        <w:lastRenderedPageBreak/>
        <w:t>BIJLAGEN</w:t>
      </w:r>
      <w:bookmarkEnd w:id="31"/>
    </w:p>
    <w:p w:rsidR="00FB0C9A" w:rsidRDefault="00BF61DF" w:rsidP="006B259E">
      <w:pPr>
        <w:pStyle w:val="Kop2"/>
        <w:numPr>
          <w:ilvl w:val="0"/>
          <w:numId w:val="0"/>
        </w:numPr>
        <w:ind w:left="576" w:hanging="576"/>
      </w:pPr>
      <w:bookmarkStart w:id="32" w:name="_Toc509237060"/>
      <w:r>
        <w:t>Bijlage 1: Ove</w:t>
      </w:r>
      <w:r w:rsidR="00E3110F">
        <w:t xml:space="preserve">rzicht geraamde </w:t>
      </w:r>
      <w:r>
        <w:t>Overhead</w:t>
      </w:r>
      <w:r w:rsidR="00F20900">
        <w:t xml:space="preserve"> 201</w:t>
      </w:r>
      <w:r w:rsidR="007A06CD">
        <w:t>9</w:t>
      </w:r>
      <w:r w:rsidR="00F20900">
        <w:t>-202</w:t>
      </w:r>
      <w:r w:rsidR="007A06CD">
        <w:t>2</w:t>
      </w:r>
      <w:bookmarkEnd w:id="32"/>
    </w:p>
    <w:p w:rsidR="00FB0C9A" w:rsidRPr="00E3110F" w:rsidRDefault="00FB0C9A" w:rsidP="00FB0C9A">
      <w:pPr>
        <w:rPr>
          <w:rFonts w:asciiTheme="minorHAnsi" w:hAnsiTheme="minorHAnsi"/>
          <w:sz w:val="22"/>
          <w:szCs w:val="22"/>
        </w:rPr>
      </w:pPr>
    </w:p>
    <w:p w:rsidR="00FB0C9A" w:rsidRPr="00E3110F" w:rsidRDefault="00FB0C9A" w:rsidP="00FB0C9A">
      <w:pPr>
        <w:rPr>
          <w:rFonts w:asciiTheme="minorHAnsi" w:hAnsiTheme="minorHAnsi"/>
          <w:sz w:val="22"/>
          <w:szCs w:val="22"/>
        </w:rPr>
      </w:pPr>
      <w:r w:rsidRPr="00E3110F">
        <w:rPr>
          <w:rFonts w:asciiTheme="minorHAnsi" w:hAnsiTheme="minorHAnsi"/>
          <w:sz w:val="22"/>
          <w:szCs w:val="22"/>
        </w:rPr>
        <w:t>Overzicht van geraamde baten</w:t>
      </w:r>
      <w:r w:rsidR="00352BC2" w:rsidRPr="00E3110F">
        <w:rPr>
          <w:rFonts w:asciiTheme="minorHAnsi" w:hAnsiTheme="minorHAnsi"/>
          <w:sz w:val="22"/>
          <w:szCs w:val="22"/>
        </w:rPr>
        <w:t xml:space="preserve"> </w:t>
      </w:r>
      <w:r w:rsidRPr="00E3110F">
        <w:rPr>
          <w:rFonts w:asciiTheme="minorHAnsi" w:hAnsiTheme="minorHAnsi"/>
          <w:sz w:val="22"/>
          <w:szCs w:val="22"/>
        </w:rPr>
        <w:t>en lasten van het taakveld</w:t>
      </w:r>
      <w:r w:rsidR="00352BC2" w:rsidRPr="00E3110F">
        <w:rPr>
          <w:rFonts w:asciiTheme="minorHAnsi" w:hAnsiTheme="minorHAnsi"/>
          <w:sz w:val="22"/>
          <w:szCs w:val="22"/>
        </w:rPr>
        <w:t xml:space="preserve"> </w:t>
      </w:r>
      <w:r w:rsidRPr="00E3110F">
        <w:rPr>
          <w:rFonts w:asciiTheme="minorHAnsi" w:hAnsiTheme="minorHAnsi"/>
          <w:sz w:val="22"/>
          <w:szCs w:val="22"/>
        </w:rPr>
        <w:t>Overhead</w:t>
      </w:r>
      <w:r w:rsidR="00E3110F">
        <w:rPr>
          <w:rStyle w:val="Voetnootmarkering"/>
          <w:sz w:val="22"/>
          <w:szCs w:val="22"/>
        </w:rPr>
        <w:footnoteReference w:id="2"/>
      </w:r>
      <w:r w:rsidR="00E3110F">
        <w:rPr>
          <w:rFonts w:asciiTheme="minorHAnsi" w:hAnsiTheme="minorHAnsi"/>
          <w:sz w:val="22"/>
          <w:szCs w:val="22"/>
        </w:rPr>
        <w:t>:</w:t>
      </w:r>
    </w:p>
    <w:p w:rsidR="00CC6E3C" w:rsidRDefault="00CC6E3C" w:rsidP="00CC6E3C"/>
    <w:tbl>
      <w:tblPr>
        <w:tblStyle w:val="Tabelraster"/>
        <w:tblW w:w="9065" w:type="dxa"/>
        <w:tblInd w:w="-5" w:type="dxa"/>
        <w:tblLook w:val="04A0" w:firstRow="1" w:lastRow="0" w:firstColumn="1" w:lastColumn="0" w:noHBand="0" w:noVBand="1"/>
      </w:tblPr>
      <w:tblGrid>
        <w:gridCol w:w="2790"/>
        <w:gridCol w:w="1329"/>
        <w:gridCol w:w="1329"/>
        <w:gridCol w:w="1329"/>
        <w:gridCol w:w="1144"/>
        <w:gridCol w:w="1144"/>
      </w:tblGrid>
      <w:tr w:rsidR="00BC088A" w:rsidRPr="006250F7" w:rsidTr="00BC088A">
        <w:tc>
          <w:tcPr>
            <w:tcW w:w="2790" w:type="dxa"/>
            <w:shd w:val="clear" w:color="auto" w:fill="92D050"/>
          </w:tcPr>
          <w:p w:rsidR="00BC088A" w:rsidRPr="006250F7" w:rsidRDefault="00BC088A" w:rsidP="00ED49B5">
            <w:pPr>
              <w:rPr>
                <w:rFonts w:ascii="Calibri" w:hAnsi="Calibri"/>
                <w:b/>
                <w:bCs/>
                <w:sz w:val="20"/>
                <w:szCs w:val="20"/>
              </w:rPr>
            </w:pPr>
          </w:p>
        </w:tc>
        <w:tc>
          <w:tcPr>
            <w:tcW w:w="1329" w:type="dxa"/>
            <w:shd w:val="clear" w:color="auto" w:fill="92D050"/>
          </w:tcPr>
          <w:p w:rsidR="00BC088A" w:rsidRPr="006250F7" w:rsidRDefault="00BC088A" w:rsidP="00ED49B5">
            <w:pPr>
              <w:jc w:val="center"/>
              <w:rPr>
                <w:rFonts w:ascii="Calibri" w:hAnsi="Calibri"/>
                <w:b/>
                <w:bCs/>
                <w:sz w:val="20"/>
                <w:szCs w:val="20"/>
              </w:rPr>
            </w:pPr>
            <w:r w:rsidRPr="006250F7">
              <w:rPr>
                <w:rFonts w:ascii="Calibri" w:hAnsi="Calibri"/>
                <w:b/>
                <w:bCs/>
                <w:sz w:val="20"/>
                <w:szCs w:val="20"/>
              </w:rPr>
              <w:t>2018</w:t>
            </w:r>
          </w:p>
        </w:tc>
        <w:tc>
          <w:tcPr>
            <w:tcW w:w="1329" w:type="dxa"/>
            <w:shd w:val="clear" w:color="auto" w:fill="92D050"/>
          </w:tcPr>
          <w:p w:rsidR="00BC088A" w:rsidRPr="006250F7" w:rsidRDefault="00BC088A" w:rsidP="00ED49B5">
            <w:pPr>
              <w:jc w:val="center"/>
              <w:rPr>
                <w:rFonts w:ascii="Calibri" w:hAnsi="Calibri"/>
                <w:b/>
                <w:bCs/>
                <w:sz w:val="20"/>
                <w:szCs w:val="20"/>
              </w:rPr>
            </w:pPr>
            <w:r w:rsidRPr="006250F7">
              <w:rPr>
                <w:rFonts w:ascii="Calibri" w:hAnsi="Calibri"/>
                <w:b/>
                <w:bCs/>
                <w:sz w:val="20"/>
                <w:szCs w:val="20"/>
              </w:rPr>
              <w:t>2019</w:t>
            </w:r>
          </w:p>
        </w:tc>
        <w:tc>
          <w:tcPr>
            <w:tcW w:w="1329" w:type="dxa"/>
            <w:shd w:val="clear" w:color="auto" w:fill="92D050"/>
          </w:tcPr>
          <w:p w:rsidR="00BC088A" w:rsidRPr="006250F7" w:rsidRDefault="00BC088A" w:rsidP="00ED49B5">
            <w:pPr>
              <w:jc w:val="center"/>
              <w:rPr>
                <w:rFonts w:ascii="Calibri" w:hAnsi="Calibri"/>
                <w:b/>
                <w:bCs/>
                <w:sz w:val="20"/>
                <w:szCs w:val="20"/>
              </w:rPr>
            </w:pPr>
            <w:r w:rsidRPr="006250F7">
              <w:rPr>
                <w:rFonts w:ascii="Calibri" w:hAnsi="Calibri"/>
                <w:b/>
                <w:bCs/>
                <w:sz w:val="20"/>
                <w:szCs w:val="20"/>
              </w:rPr>
              <w:t>2020</w:t>
            </w:r>
          </w:p>
        </w:tc>
        <w:tc>
          <w:tcPr>
            <w:tcW w:w="1144" w:type="dxa"/>
            <w:shd w:val="clear" w:color="auto" w:fill="92D050"/>
          </w:tcPr>
          <w:p w:rsidR="00BC088A" w:rsidRPr="006250F7" w:rsidRDefault="00BC088A" w:rsidP="00ED49B5">
            <w:pPr>
              <w:jc w:val="center"/>
              <w:rPr>
                <w:rFonts w:ascii="Calibri" w:hAnsi="Calibri"/>
                <w:b/>
                <w:bCs/>
                <w:sz w:val="20"/>
                <w:szCs w:val="20"/>
              </w:rPr>
            </w:pPr>
            <w:r>
              <w:rPr>
                <w:rFonts w:ascii="Calibri" w:hAnsi="Calibri"/>
                <w:b/>
                <w:bCs/>
                <w:sz w:val="20"/>
                <w:szCs w:val="20"/>
              </w:rPr>
              <w:t>2021</w:t>
            </w:r>
          </w:p>
        </w:tc>
        <w:tc>
          <w:tcPr>
            <w:tcW w:w="1144" w:type="dxa"/>
            <w:shd w:val="clear" w:color="auto" w:fill="92D050"/>
          </w:tcPr>
          <w:p w:rsidR="00BC088A" w:rsidRPr="006250F7" w:rsidRDefault="00BC088A" w:rsidP="00ED49B5">
            <w:pPr>
              <w:jc w:val="center"/>
              <w:rPr>
                <w:rFonts w:ascii="Calibri" w:hAnsi="Calibri"/>
                <w:b/>
                <w:bCs/>
                <w:sz w:val="20"/>
                <w:szCs w:val="20"/>
              </w:rPr>
            </w:pPr>
            <w:r>
              <w:rPr>
                <w:rFonts w:ascii="Calibri" w:hAnsi="Calibri"/>
                <w:b/>
                <w:bCs/>
                <w:sz w:val="20"/>
                <w:szCs w:val="20"/>
              </w:rPr>
              <w:t>2022</w:t>
            </w:r>
          </w:p>
        </w:tc>
      </w:tr>
      <w:tr w:rsidR="00BC088A" w:rsidRPr="002A537F" w:rsidTr="00BC088A">
        <w:tc>
          <w:tcPr>
            <w:tcW w:w="2790" w:type="dxa"/>
          </w:tcPr>
          <w:p w:rsidR="00BC088A" w:rsidRPr="006250F7" w:rsidRDefault="00BC088A" w:rsidP="00ED49B5">
            <w:pPr>
              <w:rPr>
                <w:rFonts w:ascii="Calibri" w:eastAsia="Times New Roman" w:hAnsi="Calibri" w:cs="Arial"/>
                <w:sz w:val="20"/>
                <w:szCs w:val="20"/>
              </w:rPr>
            </w:pPr>
            <w:r w:rsidRPr="006250F7">
              <w:rPr>
                <w:rFonts w:ascii="Calibri" w:eastAsia="Times New Roman" w:hAnsi="Calibri" w:cs="Arial"/>
                <w:sz w:val="20"/>
                <w:szCs w:val="20"/>
              </w:rPr>
              <w:t>Lasten gemeentelijke overhead</w:t>
            </w:r>
          </w:p>
        </w:tc>
        <w:tc>
          <w:tcPr>
            <w:tcW w:w="1329" w:type="dxa"/>
          </w:tcPr>
          <w:p w:rsidR="00BC088A" w:rsidRPr="006250F7" w:rsidRDefault="00BC088A" w:rsidP="00ED49B5">
            <w:pPr>
              <w:jc w:val="right"/>
              <w:rPr>
                <w:rFonts w:ascii="Calibri" w:eastAsia="Times New Roman" w:hAnsi="Calibri" w:cs="Arial"/>
                <w:sz w:val="20"/>
                <w:szCs w:val="20"/>
              </w:rPr>
            </w:pPr>
            <w:r w:rsidRPr="006250F7">
              <w:rPr>
                <w:rFonts w:ascii="Calibri" w:hAnsi="Calibri"/>
                <w:sz w:val="20"/>
                <w:szCs w:val="20"/>
              </w:rPr>
              <w:t xml:space="preserve"> 2.106.506 </w:t>
            </w:r>
          </w:p>
        </w:tc>
        <w:tc>
          <w:tcPr>
            <w:tcW w:w="1329" w:type="dxa"/>
          </w:tcPr>
          <w:p w:rsidR="00BC088A" w:rsidRPr="002A537F" w:rsidRDefault="00DC157F" w:rsidP="00DC157F">
            <w:pPr>
              <w:jc w:val="right"/>
              <w:rPr>
                <w:rFonts w:ascii="Calibri" w:eastAsia="Times New Roman" w:hAnsi="Calibri" w:cs="Arial"/>
                <w:sz w:val="20"/>
                <w:szCs w:val="20"/>
              </w:rPr>
            </w:pPr>
            <w:r>
              <w:rPr>
                <w:rFonts w:ascii="Calibri" w:eastAsia="Times New Roman" w:hAnsi="Calibri" w:cs="Arial"/>
                <w:sz w:val="20"/>
                <w:szCs w:val="20"/>
              </w:rPr>
              <w:t>2.200</w:t>
            </w:r>
            <w:r w:rsidR="00BC088A">
              <w:rPr>
                <w:rFonts w:ascii="Calibri" w:eastAsia="Times New Roman" w:hAnsi="Calibri" w:cs="Arial"/>
                <w:sz w:val="20"/>
                <w:szCs w:val="20"/>
              </w:rPr>
              <w:t>.983</w:t>
            </w:r>
          </w:p>
        </w:tc>
        <w:tc>
          <w:tcPr>
            <w:tcW w:w="1329" w:type="dxa"/>
          </w:tcPr>
          <w:p w:rsidR="00BC088A" w:rsidRPr="002A537F" w:rsidRDefault="00BC088A" w:rsidP="00DC157F">
            <w:pPr>
              <w:jc w:val="right"/>
              <w:rPr>
                <w:rFonts w:ascii="Calibri" w:eastAsia="Times New Roman" w:hAnsi="Calibri" w:cs="Arial"/>
                <w:sz w:val="20"/>
                <w:szCs w:val="20"/>
              </w:rPr>
            </w:pPr>
            <w:r>
              <w:rPr>
                <w:rFonts w:ascii="Calibri" w:eastAsia="Times New Roman" w:hAnsi="Calibri" w:cs="Arial"/>
                <w:sz w:val="20"/>
                <w:szCs w:val="20"/>
              </w:rPr>
              <w:t>2.</w:t>
            </w:r>
            <w:r w:rsidR="00DC157F">
              <w:rPr>
                <w:rFonts w:ascii="Calibri" w:eastAsia="Times New Roman" w:hAnsi="Calibri" w:cs="Arial"/>
                <w:sz w:val="20"/>
                <w:szCs w:val="20"/>
              </w:rPr>
              <w:t>20</w:t>
            </w:r>
            <w:r>
              <w:rPr>
                <w:rFonts w:ascii="Calibri" w:eastAsia="Times New Roman" w:hAnsi="Calibri" w:cs="Arial"/>
                <w:sz w:val="20"/>
                <w:szCs w:val="20"/>
              </w:rPr>
              <w:t>3.236</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2.237.533</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2.288.767</w:t>
            </w:r>
          </w:p>
        </w:tc>
      </w:tr>
      <w:tr w:rsidR="00BC088A" w:rsidRPr="002A537F" w:rsidTr="00BC088A">
        <w:tc>
          <w:tcPr>
            <w:tcW w:w="2790" w:type="dxa"/>
          </w:tcPr>
          <w:p w:rsidR="00BC088A" w:rsidRPr="006250F7" w:rsidRDefault="00BC088A" w:rsidP="00ED49B5">
            <w:pPr>
              <w:rPr>
                <w:rFonts w:ascii="Calibri" w:eastAsia="Times New Roman" w:hAnsi="Calibri" w:cs="Arial"/>
                <w:sz w:val="20"/>
                <w:szCs w:val="20"/>
              </w:rPr>
            </w:pPr>
            <w:r w:rsidRPr="006250F7">
              <w:rPr>
                <w:rFonts w:ascii="Calibri" w:eastAsia="Times New Roman" w:hAnsi="Calibri" w:cs="Arial"/>
                <w:sz w:val="20"/>
                <w:szCs w:val="20"/>
              </w:rPr>
              <w:t>‘Eigen overhead’</w:t>
            </w:r>
          </w:p>
        </w:tc>
        <w:tc>
          <w:tcPr>
            <w:tcW w:w="1329" w:type="dxa"/>
          </w:tcPr>
          <w:p w:rsidR="00BC088A" w:rsidRPr="006250F7" w:rsidRDefault="00BC088A" w:rsidP="00ED49B5">
            <w:pPr>
              <w:jc w:val="right"/>
              <w:rPr>
                <w:rFonts w:ascii="Calibri" w:eastAsia="Times New Roman" w:hAnsi="Calibri" w:cs="Arial"/>
                <w:sz w:val="20"/>
                <w:szCs w:val="20"/>
              </w:rPr>
            </w:pPr>
            <w:r w:rsidRPr="006250F7">
              <w:rPr>
                <w:rFonts w:ascii="Calibri" w:hAnsi="Calibri"/>
                <w:sz w:val="20"/>
                <w:szCs w:val="20"/>
              </w:rPr>
              <w:t xml:space="preserve"> 250.689 </w:t>
            </w:r>
          </w:p>
        </w:tc>
        <w:tc>
          <w:tcPr>
            <w:tcW w:w="1329" w:type="dxa"/>
          </w:tcPr>
          <w:p w:rsidR="00BC088A" w:rsidRPr="002A537F" w:rsidRDefault="00BC088A" w:rsidP="00ED49B5">
            <w:pPr>
              <w:jc w:val="right"/>
              <w:rPr>
                <w:rFonts w:ascii="Calibri" w:eastAsia="Times New Roman" w:hAnsi="Calibri" w:cs="Arial"/>
                <w:sz w:val="20"/>
                <w:szCs w:val="20"/>
              </w:rPr>
            </w:pPr>
            <w:r w:rsidRPr="002A537F">
              <w:rPr>
                <w:rFonts w:ascii="Calibri" w:eastAsia="Times New Roman" w:hAnsi="Calibri" w:cs="Arial"/>
                <w:sz w:val="20"/>
                <w:szCs w:val="20"/>
              </w:rPr>
              <w:t>261.100</w:t>
            </w:r>
          </w:p>
        </w:tc>
        <w:tc>
          <w:tcPr>
            <w:tcW w:w="1329" w:type="dxa"/>
          </w:tcPr>
          <w:p w:rsidR="00BC088A" w:rsidRPr="002A537F" w:rsidRDefault="00BC088A" w:rsidP="00ED49B5">
            <w:pPr>
              <w:jc w:val="right"/>
              <w:rPr>
                <w:rFonts w:ascii="Calibri" w:eastAsia="Times New Roman" w:hAnsi="Calibri" w:cs="Arial"/>
                <w:sz w:val="20"/>
                <w:szCs w:val="20"/>
              </w:rPr>
            </w:pPr>
            <w:r>
              <w:rPr>
                <w:rFonts w:ascii="Calibri" w:eastAsia="Times New Roman" w:hAnsi="Calibri" w:cs="Arial"/>
                <w:sz w:val="20"/>
                <w:szCs w:val="20"/>
              </w:rPr>
              <w:t>272.000</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283.300</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295.100</w:t>
            </w:r>
          </w:p>
        </w:tc>
      </w:tr>
      <w:tr w:rsidR="00BC088A" w:rsidRPr="002A537F" w:rsidTr="00BC088A">
        <w:tc>
          <w:tcPr>
            <w:tcW w:w="2790" w:type="dxa"/>
          </w:tcPr>
          <w:p w:rsidR="00BC088A" w:rsidRPr="006250F7" w:rsidRDefault="00BC088A" w:rsidP="00ED49B5">
            <w:pPr>
              <w:rPr>
                <w:rFonts w:ascii="Calibri" w:eastAsia="Times New Roman" w:hAnsi="Calibri" w:cs="Arial"/>
                <w:b/>
                <w:sz w:val="20"/>
                <w:szCs w:val="20"/>
              </w:rPr>
            </w:pPr>
            <w:r w:rsidRPr="006250F7">
              <w:rPr>
                <w:rFonts w:ascii="Calibri" w:eastAsia="Times New Roman" w:hAnsi="Calibri" w:cs="Arial"/>
                <w:b/>
                <w:sz w:val="20"/>
                <w:szCs w:val="20"/>
              </w:rPr>
              <w:t>Totaal lasten</w:t>
            </w:r>
          </w:p>
        </w:tc>
        <w:tc>
          <w:tcPr>
            <w:tcW w:w="1329" w:type="dxa"/>
          </w:tcPr>
          <w:p w:rsidR="00BC088A" w:rsidRPr="006250F7" w:rsidRDefault="00BC088A" w:rsidP="00ED49B5">
            <w:pPr>
              <w:jc w:val="right"/>
              <w:rPr>
                <w:rFonts w:ascii="Calibri" w:eastAsia="Times New Roman" w:hAnsi="Calibri" w:cs="Arial"/>
                <w:b/>
                <w:sz w:val="20"/>
                <w:szCs w:val="20"/>
              </w:rPr>
            </w:pPr>
            <w:r w:rsidRPr="006250F7">
              <w:rPr>
                <w:rFonts w:ascii="Calibri" w:hAnsi="Calibri"/>
                <w:b/>
                <w:sz w:val="20"/>
                <w:szCs w:val="20"/>
              </w:rPr>
              <w:t xml:space="preserve"> 2.357.194 </w:t>
            </w:r>
          </w:p>
        </w:tc>
        <w:tc>
          <w:tcPr>
            <w:tcW w:w="1329" w:type="dxa"/>
          </w:tcPr>
          <w:p w:rsidR="00BC088A" w:rsidRPr="002A537F" w:rsidRDefault="00BC088A" w:rsidP="00DC157F">
            <w:pPr>
              <w:jc w:val="right"/>
              <w:rPr>
                <w:rFonts w:ascii="Calibri" w:eastAsia="Times New Roman" w:hAnsi="Calibri" w:cs="Arial"/>
                <w:b/>
                <w:sz w:val="20"/>
                <w:szCs w:val="20"/>
              </w:rPr>
            </w:pPr>
            <w:r>
              <w:rPr>
                <w:rFonts w:ascii="Calibri" w:eastAsia="Times New Roman" w:hAnsi="Calibri" w:cs="Arial"/>
                <w:b/>
                <w:sz w:val="20"/>
                <w:szCs w:val="20"/>
              </w:rPr>
              <w:t>2.4</w:t>
            </w:r>
            <w:r w:rsidR="00DC157F">
              <w:rPr>
                <w:rFonts w:ascii="Calibri" w:eastAsia="Times New Roman" w:hAnsi="Calibri" w:cs="Arial"/>
                <w:b/>
                <w:sz w:val="20"/>
                <w:szCs w:val="20"/>
              </w:rPr>
              <w:t>6</w:t>
            </w:r>
            <w:r>
              <w:rPr>
                <w:rFonts w:ascii="Calibri" w:eastAsia="Times New Roman" w:hAnsi="Calibri" w:cs="Arial"/>
                <w:b/>
                <w:sz w:val="20"/>
                <w:szCs w:val="20"/>
              </w:rPr>
              <w:t>2.083</w:t>
            </w:r>
          </w:p>
        </w:tc>
        <w:tc>
          <w:tcPr>
            <w:tcW w:w="1329" w:type="dxa"/>
          </w:tcPr>
          <w:p w:rsidR="00BC088A" w:rsidRPr="002A537F" w:rsidRDefault="00BC088A" w:rsidP="00DC157F">
            <w:pPr>
              <w:jc w:val="right"/>
              <w:rPr>
                <w:rFonts w:ascii="Calibri" w:eastAsia="Times New Roman" w:hAnsi="Calibri" w:cs="Arial"/>
                <w:b/>
                <w:sz w:val="20"/>
                <w:szCs w:val="20"/>
              </w:rPr>
            </w:pPr>
            <w:r w:rsidRPr="002A537F">
              <w:rPr>
                <w:rFonts w:ascii="Calibri" w:eastAsia="Times New Roman" w:hAnsi="Calibri" w:cs="Arial"/>
                <w:b/>
                <w:sz w:val="20"/>
                <w:szCs w:val="20"/>
              </w:rPr>
              <w:t>2.4</w:t>
            </w:r>
            <w:r w:rsidR="00DC157F">
              <w:rPr>
                <w:rFonts w:ascii="Calibri" w:eastAsia="Times New Roman" w:hAnsi="Calibri" w:cs="Arial"/>
                <w:b/>
                <w:sz w:val="20"/>
                <w:szCs w:val="20"/>
              </w:rPr>
              <w:t>7</w:t>
            </w:r>
            <w:r w:rsidRPr="002A537F">
              <w:rPr>
                <w:rFonts w:ascii="Calibri" w:eastAsia="Times New Roman" w:hAnsi="Calibri" w:cs="Arial"/>
                <w:b/>
                <w:sz w:val="20"/>
                <w:szCs w:val="20"/>
              </w:rPr>
              <w:t>5.236</w:t>
            </w:r>
          </w:p>
        </w:tc>
        <w:tc>
          <w:tcPr>
            <w:tcW w:w="1144" w:type="dxa"/>
          </w:tcPr>
          <w:p w:rsidR="00BC088A" w:rsidRPr="002A537F" w:rsidRDefault="00BC088A" w:rsidP="00ED49B5">
            <w:pPr>
              <w:jc w:val="right"/>
              <w:rPr>
                <w:rFonts w:ascii="Calibri" w:hAnsi="Calibri"/>
                <w:b/>
                <w:sz w:val="20"/>
                <w:szCs w:val="20"/>
              </w:rPr>
            </w:pPr>
            <w:r>
              <w:rPr>
                <w:rFonts w:ascii="Calibri" w:hAnsi="Calibri"/>
                <w:b/>
                <w:sz w:val="20"/>
                <w:szCs w:val="20"/>
              </w:rPr>
              <w:t>2.520.833</w:t>
            </w:r>
          </w:p>
        </w:tc>
        <w:tc>
          <w:tcPr>
            <w:tcW w:w="1144" w:type="dxa"/>
          </w:tcPr>
          <w:p w:rsidR="00BC088A" w:rsidRPr="002A537F" w:rsidRDefault="00BC088A" w:rsidP="00ED49B5">
            <w:pPr>
              <w:jc w:val="right"/>
              <w:rPr>
                <w:rFonts w:ascii="Calibri" w:hAnsi="Calibri"/>
                <w:b/>
                <w:sz w:val="20"/>
                <w:szCs w:val="20"/>
              </w:rPr>
            </w:pPr>
            <w:r>
              <w:rPr>
                <w:rFonts w:ascii="Calibri" w:hAnsi="Calibri"/>
                <w:b/>
                <w:sz w:val="20"/>
                <w:szCs w:val="20"/>
              </w:rPr>
              <w:t>2.583.867</w:t>
            </w:r>
          </w:p>
        </w:tc>
      </w:tr>
      <w:tr w:rsidR="00BC088A" w:rsidRPr="002A537F" w:rsidTr="00BC088A">
        <w:tc>
          <w:tcPr>
            <w:tcW w:w="2790" w:type="dxa"/>
          </w:tcPr>
          <w:p w:rsidR="00BC088A" w:rsidRPr="006250F7" w:rsidRDefault="00BC088A" w:rsidP="00ED49B5">
            <w:pPr>
              <w:rPr>
                <w:rFonts w:ascii="Calibri" w:eastAsia="Times New Roman" w:hAnsi="Calibri" w:cs="Arial"/>
                <w:sz w:val="20"/>
                <w:szCs w:val="20"/>
              </w:rPr>
            </w:pPr>
          </w:p>
        </w:tc>
        <w:tc>
          <w:tcPr>
            <w:tcW w:w="1329" w:type="dxa"/>
          </w:tcPr>
          <w:p w:rsidR="00BC088A" w:rsidRPr="006250F7" w:rsidRDefault="00BC088A" w:rsidP="00ED49B5">
            <w:pPr>
              <w:jc w:val="right"/>
              <w:rPr>
                <w:rFonts w:ascii="Calibri" w:eastAsia="Times New Roman" w:hAnsi="Calibri" w:cs="Arial"/>
                <w:sz w:val="20"/>
                <w:szCs w:val="20"/>
              </w:rPr>
            </w:pPr>
          </w:p>
        </w:tc>
        <w:tc>
          <w:tcPr>
            <w:tcW w:w="1329" w:type="dxa"/>
          </w:tcPr>
          <w:p w:rsidR="00BC088A" w:rsidRPr="002A537F" w:rsidRDefault="00BC088A" w:rsidP="00ED49B5">
            <w:pPr>
              <w:jc w:val="right"/>
              <w:rPr>
                <w:rFonts w:ascii="Calibri" w:eastAsia="Times New Roman" w:hAnsi="Calibri" w:cs="Arial"/>
                <w:sz w:val="20"/>
                <w:szCs w:val="20"/>
              </w:rPr>
            </w:pPr>
          </w:p>
        </w:tc>
        <w:tc>
          <w:tcPr>
            <w:tcW w:w="1329" w:type="dxa"/>
          </w:tcPr>
          <w:p w:rsidR="00BC088A" w:rsidRPr="002A537F" w:rsidRDefault="00BC088A" w:rsidP="00ED49B5">
            <w:pPr>
              <w:jc w:val="right"/>
              <w:rPr>
                <w:rFonts w:ascii="Calibri" w:eastAsia="Times New Roman" w:hAnsi="Calibri" w:cs="Arial"/>
                <w:sz w:val="20"/>
                <w:szCs w:val="20"/>
              </w:rPr>
            </w:pPr>
          </w:p>
        </w:tc>
        <w:tc>
          <w:tcPr>
            <w:tcW w:w="1144" w:type="dxa"/>
          </w:tcPr>
          <w:p w:rsidR="00BC088A" w:rsidRPr="002A537F" w:rsidRDefault="00BC088A" w:rsidP="00ED49B5">
            <w:pPr>
              <w:jc w:val="right"/>
              <w:rPr>
                <w:rFonts w:ascii="Calibri" w:eastAsia="Times New Roman" w:hAnsi="Calibri" w:cs="Arial"/>
                <w:sz w:val="20"/>
                <w:szCs w:val="20"/>
              </w:rPr>
            </w:pPr>
          </w:p>
        </w:tc>
        <w:tc>
          <w:tcPr>
            <w:tcW w:w="1144" w:type="dxa"/>
          </w:tcPr>
          <w:p w:rsidR="00BC088A" w:rsidRPr="002A537F" w:rsidRDefault="00BC088A" w:rsidP="00ED49B5">
            <w:pPr>
              <w:jc w:val="right"/>
              <w:rPr>
                <w:rFonts w:ascii="Calibri" w:eastAsia="Times New Roman" w:hAnsi="Calibri" w:cs="Arial"/>
                <w:sz w:val="20"/>
                <w:szCs w:val="20"/>
              </w:rPr>
            </w:pPr>
          </w:p>
        </w:tc>
      </w:tr>
      <w:tr w:rsidR="00BC088A" w:rsidRPr="002A537F" w:rsidTr="00BC088A">
        <w:tc>
          <w:tcPr>
            <w:tcW w:w="2790" w:type="dxa"/>
          </w:tcPr>
          <w:p w:rsidR="00BC088A" w:rsidRPr="006250F7" w:rsidRDefault="00BC088A" w:rsidP="00ED49B5">
            <w:pPr>
              <w:rPr>
                <w:rFonts w:ascii="Calibri" w:eastAsia="Times New Roman" w:hAnsi="Calibri" w:cs="Arial"/>
                <w:sz w:val="20"/>
                <w:szCs w:val="20"/>
              </w:rPr>
            </w:pPr>
            <w:r w:rsidRPr="006250F7">
              <w:rPr>
                <w:rFonts w:ascii="Calibri" w:eastAsia="Times New Roman" w:hAnsi="Calibri" w:cs="Arial"/>
                <w:sz w:val="20"/>
                <w:szCs w:val="20"/>
              </w:rPr>
              <w:t>Bijdragen overhead gemeenten</w:t>
            </w:r>
          </w:p>
        </w:tc>
        <w:tc>
          <w:tcPr>
            <w:tcW w:w="1329" w:type="dxa"/>
          </w:tcPr>
          <w:p w:rsidR="00BC088A" w:rsidRPr="006250F7" w:rsidRDefault="00BC088A" w:rsidP="00ED49B5">
            <w:pPr>
              <w:jc w:val="right"/>
              <w:rPr>
                <w:rFonts w:ascii="Calibri" w:eastAsia="Times New Roman" w:hAnsi="Calibri" w:cs="Arial"/>
                <w:sz w:val="20"/>
                <w:szCs w:val="20"/>
              </w:rPr>
            </w:pPr>
            <w:r w:rsidRPr="006250F7">
              <w:rPr>
                <w:rFonts w:ascii="Calibri" w:eastAsia="Times New Roman" w:hAnsi="Calibri" w:cs="Arial"/>
                <w:sz w:val="20"/>
                <w:szCs w:val="20"/>
              </w:rPr>
              <w:t>2.097.577</w:t>
            </w:r>
          </w:p>
        </w:tc>
        <w:tc>
          <w:tcPr>
            <w:tcW w:w="1329" w:type="dxa"/>
          </w:tcPr>
          <w:p w:rsidR="00BC088A" w:rsidRPr="002A537F" w:rsidRDefault="00BC088A" w:rsidP="00ED49B5">
            <w:pPr>
              <w:jc w:val="right"/>
              <w:rPr>
                <w:rFonts w:ascii="Calibri" w:eastAsia="Times New Roman" w:hAnsi="Calibri" w:cs="Arial"/>
                <w:sz w:val="20"/>
                <w:szCs w:val="20"/>
              </w:rPr>
            </w:pPr>
            <w:r>
              <w:rPr>
                <w:rFonts w:ascii="Calibri" w:eastAsia="Times New Roman" w:hAnsi="Calibri" w:cs="Arial"/>
                <w:sz w:val="20"/>
                <w:szCs w:val="20"/>
              </w:rPr>
              <w:t>2.155.491</w:t>
            </w:r>
          </w:p>
        </w:tc>
        <w:tc>
          <w:tcPr>
            <w:tcW w:w="1329" w:type="dxa"/>
          </w:tcPr>
          <w:p w:rsidR="00BC088A" w:rsidRPr="002A537F" w:rsidRDefault="00BC088A" w:rsidP="00ED49B5">
            <w:pPr>
              <w:jc w:val="right"/>
              <w:rPr>
                <w:rFonts w:ascii="Calibri" w:eastAsia="Times New Roman" w:hAnsi="Calibri" w:cs="Arial"/>
                <w:sz w:val="20"/>
                <w:szCs w:val="20"/>
              </w:rPr>
            </w:pPr>
            <w:r>
              <w:rPr>
                <w:rFonts w:ascii="Calibri" w:eastAsia="Times New Roman" w:hAnsi="Calibri" w:cs="Arial"/>
                <w:sz w:val="20"/>
                <w:szCs w:val="20"/>
              </w:rPr>
              <w:t>2.227.394</w:t>
            </w:r>
          </w:p>
        </w:tc>
        <w:tc>
          <w:tcPr>
            <w:tcW w:w="1144" w:type="dxa"/>
          </w:tcPr>
          <w:p w:rsidR="00BC088A" w:rsidRPr="002A537F" w:rsidRDefault="00BC088A" w:rsidP="00ED49B5">
            <w:pPr>
              <w:jc w:val="right"/>
              <w:rPr>
                <w:rFonts w:ascii="Calibri" w:eastAsia="Times New Roman" w:hAnsi="Calibri" w:cs="Arial"/>
                <w:sz w:val="20"/>
                <w:szCs w:val="20"/>
              </w:rPr>
            </w:pPr>
            <w:r>
              <w:rPr>
                <w:rFonts w:ascii="Calibri" w:eastAsia="Times New Roman" w:hAnsi="Calibri" w:cs="Arial"/>
                <w:sz w:val="20"/>
                <w:szCs w:val="20"/>
              </w:rPr>
              <w:t>2.288.491</w:t>
            </w:r>
          </w:p>
        </w:tc>
        <w:tc>
          <w:tcPr>
            <w:tcW w:w="1144" w:type="dxa"/>
          </w:tcPr>
          <w:p w:rsidR="00BC088A" w:rsidRPr="002A537F" w:rsidRDefault="00BC088A" w:rsidP="00ED49B5">
            <w:pPr>
              <w:jc w:val="right"/>
              <w:rPr>
                <w:rFonts w:ascii="Calibri" w:eastAsia="Times New Roman" w:hAnsi="Calibri" w:cs="Arial"/>
                <w:sz w:val="20"/>
                <w:szCs w:val="20"/>
              </w:rPr>
            </w:pPr>
            <w:r>
              <w:rPr>
                <w:rFonts w:ascii="Calibri" w:eastAsia="Times New Roman" w:hAnsi="Calibri" w:cs="Arial"/>
                <w:sz w:val="20"/>
                <w:szCs w:val="20"/>
              </w:rPr>
              <w:t>2.352.025</w:t>
            </w:r>
          </w:p>
        </w:tc>
      </w:tr>
      <w:tr w:rsidR="00BC088A" w:rsidRPr="002A537F" w:rsidTr="00BC088A">
        <w:tc>
          <w:tcPr>
            <w:tcW w:w="2790" w:type="dxa"/>
          </w:tcPr>
          <w:p w:rsidR="00BC088A" w:rsidRPr="006250F7" w:rsidRDefault="00BC088A" w:rsidP="00ED49B5">
            <w:pPr>
              <w:rPr>
                <w:rFonts w:ascii="Calibri" w:eastAsia="Times New Roman" w:hAnsi="Calibri" w:cs="Arial"/>
                <w:sz w:val="20"/>
                <w:szCs w:val="20"/>
              </w:rPr>
            </w:pPr>
            <w:r w:rsidRPr="006250F7">
              <w:rPr>
                <w:rFonts w:ascii="Calibri" w:eastAsia="Times New Roman" w:hAnsi="Calibri" w:cs="Arial"/>
                <w:sz w:val="20"/>
                <w:szCs w:val="20"/>
              </w:rPr>
              <w:t>Overige baten</w:t>
            </w:r>
          </w:p>
        </w:tc>
        <w:tc>
          <w:tcPr>
            <w:tcW w:w="1329" w:type="dxa"/>
          </w:tcPr>
          <w:p w:rsidR="00BC088A" w:rsidRPr="006250F7" w:rsidRDefault="00BC088A" w:rsidP="00ED49B5">
            <w:pPr>
              <w:jc w:val="right"/>
              <w:rPr>
                <w:rFonts w:ascii="Calibri" w:hAnsi="Calibri"/>
                <w:sz w:val="20"/>
                <w:szCs w:val="20"/>
              </w:rPr>
            </w:pPr>
            <w:r w:rsidRPr="006250F7">
              <w:rPr>
                <w:rFonts w:ascii="Calibri" w:hAnsi="Calibri"/>
                <w:sz w:val="20"/>
                <w:szCs w:val="20"/>
              </w:rPr>
              <w:t>259.617</w:t>
            </w:r>
          </w:p>
        </w:tc>
        <w:tc>
          <w:tcPr>
            <w:tcW w:w="1329" w:type="dxa"/>
          </w:tcPr>
          <w:p w:rsidR="00BC088A" w:rsidRPr="002A537F" w:rsidRDefault="00DC157F" w:rsidP="00ED49B5">
            <w:pPr>
              <w:jc w:val="right"/>
              <w:rPr>
                <w:rFonts w:ascii="Calibri" w:hAnsi="Calibri"/>
                <w:sz w:val="20"/>
                <w:szCs w:val="20"/>
              </w:rPr>
            </w:pPr>
            <w:r>
              <w:rPr>
                <w:rFonts w:ascii="Calibri" w:hAnsi="Calibri"/>
                <w:sz w:val="20"/>
                <w:szCs w:val="20"/>
              </w:rPr>
              <w:t>30</w:t>
            </w:r>
            <w:r w:rsidR="00BC088A">
              <w:rPr>
                <w:rFonts w:ascii="Calibri" w:hAnsi="Calibri"/>
                <w:sz w:val="20"/>
                <w:szCs w:val="20"/>
              </w:rPr>
              <w:t>6.592</w:t>
            </w:r>
          </w:p>
        </w:tc>
        <w:tc>
          <w:tcPr>
            <w:tcW w:w="1329" w:type="dxa"/>
          </w:tcPr>
          <w:p w:rsidR="00BC088A" w:rsidRPr="002A537F" w:rsidRDefault="00BC088A" w:rsidP="00DC157F">
            <w:pPr>
              <w:jc w:val="right"/>
              <w:rPr>
                <w:rFonts w:ascii="Calibri" w:hAnsi="Calibri"/>
                <w:sz w:val="20"/>
                <w:szCs w:val="20"/>
              </w:rPr>
            </w:pPr>
            <w:r>
              <w:rPr>
                <w:rFonts w:ascii="Calibri" w:hAnsi="Calibri"/>
                <w:sz w:val="20"/>
                <w:szCs w:val="20"/>
              </w:rPr>
              <w:t>2</w:t>
            </w:r>
            <w:r w:rsidR="00DC157F">
              <w:rPr>
                <w:rFonts w:ascii="Calibri" w:hAnsi="Calibri"/>
                <w:sz w:val="20"/>
                <w:szCs w:val="20"/>
              </w:rPr>
              <w:t>4</w:t>
            </w:r>
            <w:r>
              <w:rPr>
                <w:rFonts w:ascii="Calibri" w:hAnsi="Calibri"/>
                <w:sz w:val="20"/>
                <w:szCs w:val="20"/>
              </w:rPr>
              <w:t>7.842</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232.342</w:t>
            </w:r>
          </w:p>
        </w:tc>
        <w:tc>
          <w:tcPr>
            <w:tcW w:w="1144" w:type="dxa"/>
          </w:tcPr>
          <w:p w:rsidR="00BC088A" w:rsidRPr="002A537F" w:rsidRDefault="00BC088A" w:rsidP="00ED49B5">
            <w:pPr>
              <w:jc w:val="right"/>
              <w:rPr>
                <w:rFonts w:ascii="Calibri" w:hAnsi="Calibri"/>
                <w:sz w:val="20"/>
                <w:szCs w:val="20"/>
              </w:rPr>
            </w:pPr>
            <w:r>
              <w:rPr>
                <w:rFonts w:ascii="Calibri" w:hAnsi="Calibri"/>
                <w:sz w:val="20"/>
                <w:szCs w:val="20"/>
              </w:rPr>
              <w:t>231.842</w:t>
            </w:r>
          </w:p>
        </w:tc>
      </w:tr>
      <w:tr w:rsidR="00BC088A" w:rsidRPr="002A537F" w:rsidTr="00BC088A">
        <w:tc>
          <w:tcPr>
            <w:tcW w:w="2790" w:type="dxa"/>
          </w:tcPr>
          <w:p w:rsidR="00BC088A" w:rsidRPr="006250F7" w:rsidRDefault="00BC088A" w:rsidP="00ED49B5">
            <w:pPr>
              <w:rPr>
                <w:rFonts w:ascii="Calibri" w:eastAsia="Times New Roman" w:hAnsi="Calibri" w:cs="Arial"/>
                <w:b/>
                <w:sz w:val="20"/>
                <w:szCs w:val="20"/>
              </w:rPr>
            </w:pPr>
            <w:r w:rsidRPr="006250F7">
              <w:rPr>
                <w:rFonts w:ascii="Calibri" w:eastAsia="Times New Roman" w:hAnsi="Calibri" w:cs="Arial"/>
                <w:b/>
                <w:sz w:val="20"/>
                <w:szCs w:val="20"/>
              </w:rPr>
              <w:t>Totaal baten</w:t>
            </w:r>
          </w:p>
        </w:tc>
        <w:tc>
          <w:tcPr>
            <w:tcW w:w="1329" w:type="dxa"/>
          </w:tcPr>
          <w:p w:rsidR="00BC088A" w:rsidRPr="006250F7" w:rsidRDefault="00BC088A" w:rsidP="00ED49B5">
            <w:pPr>
              <w:jc w:val="right"/>
              <w:rPr>
                <w:rFonts w:ascii="Calibri" w:eastAsia="Times New Roman" w:hAnsi="Calibri" w:cs="Arial"/>
                <w:b/>
                <w:sz w:val="20"/>
                <w:szCs w:val="20"/>
              </w:rPr>
            </w:pPr>
            <w:r w:rsidRPr="006250F7">
              <w:rPr>
                <w:rFonts w:ascii="Calibri" w:hAnsi="Calibri"/>
                <w:b/>
                <w:sz w:val="20"/>
                <w:szCs w:val="20"/>
              </w:rPr>
              <w:t xml:space="preserve"> 2.357.194 </w:t>
            </w:r>
          </w:p>
        </w:tc>
        <w:tc>
          <w:tcPr>
            <w:tcW w:w="1329" w:type="dxa"/>
          </w:tcPr>
          <w:p w:rsidR="00BC088A" w:rsidRPr="002A537F" w:rsidRDefault="00BC088A" w:rsidP="00DC157F">
            <w:pPr>
              <w:jc w:val="right"/>
              <w:rPr>
                <w:rFonts w:ascii="Calibri" w:eastAsia="Times New Roman" w:hAnsi="Calibri" w:cs="Arial"/>
                <w:b/>
                <w:sz w:val="20"/>
                <w:szCs w:val="20"/>
              </w:rPr>
            </w:pPr>
            <w:r>
              <w:rPr>
                <w:rFonts w:ascii="Calibri" w:eastAsia="Times New Roman" w:hAnsi="Calibri" w:cs="Arial"/>
                <w:b/>
                <w:sz w:val="20"/>
                <w:szCs w:val="20"/>
              </w:rPr>
              <w:t>2.4</w:t>
            </w:r>
            <w:r w:rsidR="00DC157F">
              <w:rPr>
                <w:rFonts w:ascii="Calibri" w:eastAsia="Times New Roman" w:hAnsi="Calibri" w:cs="Arial"/>
                <w:b/>
                <w:sz w:val="20"/>
                <w:szCs w:val="20"/>
              </w:rPr>
              <w:t>6</w:t>
            </w:r>
            <w:r>
              <w:rPr>
                <w:rFonts w:ascii="Calibri" w:eastAsia="Times New Roman" w:hAnsi="Calibri" w:cs="Arial"/>
                <w:b/>
                <w:sz w:val="20"/>
                <w:szCs w:val="20"/>
              </w:rPr>
              <w:t>2.083</w:t>
            </w:r>
          </w:p>
        </w:tc>
        <w:tc>
          <w:tcPr>
            <w:tcW w:w="1329" w:type="dxa"/>
          </w:tcPr>
          <w:p w:rsidR="00BC088A" w:rsidRPr="002A537F" w:rsidRDefault="00DC157F" w:rsidP="00ED49B5">
            <w:pPr>
              <w:jc w:val="right"/>
              <w:rPr>
                <w:rFonts w:ascii="Calibri" w:eastAsia="Times New Roman" w:hAnsi="Calibri" w:cs="Arial"/>
                <w:b/>
                <w:sz w:val="20"/>
                <w:szCs w:val="20"/>
              </w:rPr>
            </w:pPr>
            <w:r>
              <w:rPr>
                <w:rFonts w:ascii="Calibri" w:eastAsia="Times New Roman" w:hAnsi="Calibri" w:cs="Arial"/>
                <w:b/>
                <w:sz w:val="20"/>
                <w:szCs w:val="20"/>
              </w:rPr>
              <w:t>2.47</w:t>
            </w:r>
            <w:r w:rsidR="00BC088A">
              <w:rPr>
                <w:rFonts w:ascii="Calibri" w:eastAsia="Times New Roman" w:hAnsi="Calibri" w:cs="Arial"/>
                <w:b/>
                <w:sz w:val="20"/>
                <w:szCs w:val="20"/>
              </w:rPr>
              <w:t>5.236</w:t>
            </w:r>
          </w:p>
        </w:tc>
        <w:tc>
          <w:tcPr>
            <w:tcW w:w="1144" w:type="dxa"/>
          </w:tcPr>
          <w:p w:rsidR="00BC088A" w:rsidRPr="002A537F" w:rsidRDefault="00BC088A" w:rsidP="00ED49B5">
            <w:pPr>
              <w:jc w:val="right"/>
              <w:rPr>
                <w:rFonts w:ascii="Calibri" w:hAnsi="Calibri"/>
                <w:b/>
                <w:sz w:val="20"/>
                <w:szCs w:val="20"/>
              </w:rPr>
            </w:pPr>
            <w:r>
              <w:rPr>
                <w:rFonts w:ascii="Calibri" w:hAnsi="Calibri"/>
                <w:b/>
                <w:sz w:val="20"/>
                <w:szCs w:val="20"/>
              </w:rPr>
              <w:t>2.520.833</w:t>
            </w:r>
          </w:p>
        </w:tc>
        <w:tc>
          <w:tcPr>
            <w:tcW w:w="1144" w:type="dxa"/>
          </w:tcPr>
          <w:p w:rsidR="00BC088A" w:rsidRPr="002A537F" w:rsidRDefault="00BC088A" w:rsidP="00ED49B5">
            <w:pPr>
              <w:jc w:val="right"/>
              <w:rPr>
                <w:rFonts w:ascii="Calibri" w:hAnsi="Calibri"/>
                <w:b/>
                <w:sz w:val="20"/>
                <w:szCs w:val="20"/>
              </w:rPr>
            </w:pPr>
            <w:r>
              <w:rPr>
                <w:rFonts w:ascii="Calibri" w:hAnsi="Calibri"/>
                <w:b/>
                <w:sz w:val="20"/>
                <w:szCs w:val="20"/>
              </w:rPr>
              <w:t>2.583.867</w:t>
            </w:r>
          </w:p>
        </w:tc>
      </w:tr>
    </w:tbl>
    <w:p w:rsidR="00CC6E3C" w:rsidRDefault="00CC6E3C">
      <w:pPr>
        <w:rPr>
          <w:rFonts w:ascii="Calisto MT" w:hAnsi="Calisto MT"/>
          <w:b/>
          <w:sz w:val="22"/>
          <w:szCs w:val="22"/>
        </w:rPr>
        <w:sectPr w:rsidR="00CC6E3C" w:rsidSect="00E40E81">
          <w:pgSz w:w="11906" w:h="16838" w:code="9"/>
          <w:pgMar w:top="2127" w:right="1418" w:bottom="1418" w:left="1418" w:header="851" w:footer="567" w:gutter="0"/>
          <w:paperSrc w:first="7" w:other="7"/>
          <w:cols w:space="708"/>
          <w:titlePg/>
          <w:docGrid w:linePitch="326"/>
        </w:sectPr>
      </w:pPr>
    </w:p>
    <w:p w:rsidR="00FB0C9A" w:rsidRPr="006B259E" w:rsidRDefault="00BF61DF" w:rsidP="006B259E">
      <w:pPr>
        <w:pStyle w:val="Kop2"/>
        <w:numPr>
          <w:ilvl w:val="0"/>
          <w:numId w:val="0"/>
        </w:numPr>
        <w:ind w:left="576" w:hanging="576"/>
      </w:pPr>
      <w:bookmarkStart w:id="33" w:name="_Toc509237061"/>
      <w:r w:rsidRPr="006B259E">
        <w:lastRenderedPageBreak/>
        <w:t xml:space="preserve">Bijlage 2: </w:t>
      </w:r>
      <w:r w:rsidR="00FB0C9A" w:rsidRPr="006B259E">
        <w:t>Geprognosticeerde begin- en eindbalans</w:t>
      </w:r>
      <w:r w:rsidR="007A06CD">
        <w:t xml:space="preserve"> 2019</w:t>
      </w:r>
      <w:r w:rsidR="00F20900" w:rsidRPr="006B259E">
        <w:t>-202</w:t>
      </w:r>
      <w:r w:rsidR="007A06CD">
        <w:t>2</w:t>
      </w:r>
      <w:bookmarkEnd w:id="33"/>
    </w:p>
    <w:p w:rsidR="00FB0C9A" w:rsidRPr="00685D0A" w:rsidRDefault="00FD7C82" w:rsidP="00FB0C9A">
      <w:pPr>
        <w:pStyle w:val="Lijstalinea"/>
        <w:rPr>
          <w:rFonts w:ascii="Calisto MT" w:hAnsi="Calisto MT"/>
          <w:sz w:val="22"/>
          <w:szCs w:val="22"/>
        </w:rPr>
      </w:pPr>
      <w:r w:rsidRPr="00FD7C82">
        <w:rPr>
          <w:noProof/>
        </w:rPr>
        <w:drawing>
          <wp:anchor distT="0" distB="0" distL="114300" distR="114300" simplePos="0" relativeHeight="251671552" behindDoc="0" locked="0" layoutInCell="1" allowOverlap="1">
            <wp:simplePos x="0" y="0"/>
            <wp:positionH relativeFrom="margin">
              <wp:posOffset>-586105</wp:posOffset>
            </wp:positionH>
            <wp:positionV relativeFrom="paragraph">
              <wp:posOffset>233680</wp:posOffset>
            </wp:positionV>
            <wp:extent cx="10183243" cy="4305300"/>
            <wp:effectExtent l="0" t="0" r="889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83243"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78D" w:rsidRDefault="00B2278D">
      <w:pPr>
        <w:rPr>
          <w:rFonts w:ascii="Calisto MT" w:hAnsi="Calisto MT" w:cs="Arial"/>
          <w:bCs/>
          <w:iCs/>
          <w:color w:val="008000"/>
          <w:sz w:val="20"/>
          <w:szCs w:val="28"/>
        </w:rPr>
      </w:pPr>
      <w:r>
        <w:br w:type="page"/>
      </w:r>
    </w:p>
    <w:p w:rsidR="00BF61DF" w:rsidRDefault="00B2278D" w:rsidP="006B259E">
      <w:pPr>
        <w:pStyle w:val="Kop2"/>
        <w:numPr>
          <w:ilvl w:val="0"/>
          <w:numId w:val="0"/>
        </w:numPr>
        <w:ind w:left="576" w:hanging="576"/>
      </w:pPr>
      <w:bookmarkStart w:id="34" w:name="_Toc509237062"/>
      <w:r>
        <w:lastRenderedPageBreak/>
        <w:t xml:space="preserve">Bijlage </w:t>
      </w:r>
      <w:r w:rsidR="00D53622">
        <w:t>3</w:t>
      </w:r>
      <w:r>
        <w:t>:</w:t>
      </w:r>
      <w:r w:rsidR="00BF61DF" w:rsidRPr="00BF61DF">
        <w:t xml:space="preserve"> </w:t>
      </w:r>
      <w:r w:rsidR="00475845">
        <w:t>Overzicht</w:t>
      </w:r>
      <w:r w:rsidR="00FB0C9A" w:rsidRPr="00BF61DF">
        <w:t xml:space="preserve"> van incidentele baten en lasten 201</w:t>
      </w:r>
      <w:r w:rsidR="007A06CD">
        <w:t>9</w:t>
      </w:r>
      <w:r w:rsidR="00FB0C9A" w:rsidRPr="00BF61DF">
        <w:t>-202</w:t>
      </w:r>
      <w:r w:rsidR="007A06CD">
        <w:t>2</w:t>
      </w:r>
      <w:bookmarkEnd w:id="34"/>
      <w:r w:rsidR="00FB0C9A" w:rsidRPr="00BF61DF">
        <w:t xml:space="preserve"> </w:t>
      </w:r>
    </w:p>
    <w:p w:rsidR="003B0B8F" w:rsidRDefault="003B0B8F"/>
    <w:p w:rsidR="00937512" w:rsidRPr="00937512" w:rsidRDefault="003B0B8F">
      <w:pPr>
        <w:rPr>
          <w:rFonts w:asciiTheme="minorHAnsi" w:hAnsiTheme="minorHAnsi"/>
          <w:sz w:val="22"/>
          <w:szCs w:val="22"/>
        </w:rPr>
      </w:pPr>
      <w:r w:rsidRPr="00937512">
        <w:rPr>
          <w:rFonts w:asciiTheme="minorHAnsi" w:hAnsiTheme="minorHAnsi"/>
          <w:sz w:val="22"/>
          <w:szCs w:val="22"/>
        </w:rPr>
        <w:t xml:space="preserve">Het RAR heeft </w:t>
      </w:r>
      <w:r w:rsidR="002064EF" w:rsidRPr="00937512">
        <w:rPr>
          <w:rFonts w:asciiTheme="minorHAnsi" w:hAnsiTheme="minorHAnsi"/>
          <w:sz w:val="22"/>
          <w:szCs w:val="22"/>
        </w:rPr>
        <w:t>in de begroting 201</w:t>
      </w:r>
      <w:r w:rsidR="007A06CD" w:rsidRPr="00937512">
        <w:rPr>
          <w:rFonts w:asciiTheme="minorHAnsi" w:hAnsiTheme="minorHAnsi"/>
          <w:sz w:val="22"/>
          <w:szCs w:val="22"/>
        </w:rPr>
        <w:t>9</w:t>
      </w:r>
      <w:r w:rsidR="002064EF" w:rsidRPr="00937512">
        <w:rPr>
          <w:rFonts w:asciiTheme="minorHAnsi" w:hAnsiTheme="minorHAnsi"/>
          <w:sz w:val="22"/>
          <w:szCs w:val="22"/>
        </w:rPr>
        <w:t>-202</w:t>
      </w:r>
      <w:r w:rsidR="007A06CD" w:rsidRPr="00937512">
        <w:rPr>
          <w:rFonts w:asciiTheme="minorHAnsi" w:hAnsiTheme="minorHAnsi"/>
          <w:sz w:val="22"/>
          <w:szCs w:val="22"/>
        </w:rPr>
        <w:t>2</w:t>
      </w:r>
      <w:r w:rsidR="002064EF" w:rsidRPr="00937512">
        <w:rPr>
          <w:rFonts w:asciiTheme="minorHAnsi" w:hAnsiTheme="minorHAnsi"/>
          <w:sz w:val="22"/>
          <w:szCs w:val="22"/>
        </w:rPr>
        <w:t xml:space="preserve"> </w:t>
      </w:r>
      <w:r w:rsidR="00937512" w:rsidRPr="00937512">
        <w:rPr>
          <w:rFonts w:asciiTheme="minorHAnsi" w:hAnsiTheme="minorHAnsi"/>
          <w:sz w:val="22"/>
          <w:szCs w:val="22"/>
        </w:rPr>
        <w:t xml:space="preserve">de volgende </w:t>
      </w:r>
      <w:r w:rsidR="002064EF" w:rsidRPr="00937512">
        <w:rPr>
          <w:rFonts w:asciiTheme="minorHAnsi" w:hAnsiTheme="minorHAnsi"/>
          <w:sz w:val="22"/>
          <w:szCs w:val="22"/>
        </w:rPr>
        <w:t>incidentele baten en lasten</w:t>
      </w:r>
      <w:r w:rsidR="00937512" w:rsidRPr="00937512">
        <w:rPr>
          <w:rFonts w:asciiTheme="minorHAnsi" w:hAnsiTheme="minorHAnsi"/>
          <w:sz w:val="22"/>
          <w:szCs w:val="22"/>
        </w:rPr>
        <w:t xml:space="preserve"> opgenomen:</w:t>
      </w:r>
    </w:p>
    <w:p w:rsidR="00937512" w:rsidRPr="00937512" w:rsidRDefault="00937512" w:rsidP="00937512">
      <w:pPr>
        <w:pStyle w:val="Lijstalinea"/>
        <w:numPr>
          <w:ilvl w:val="0"/>
          <w:numId w:val="16"/>
        </w:numPr>
        <w:rPr>
          <w:rFonts w:ascii="Calisto MT" w:hAnsi="Calisto MT"/>
          <w:szCs w:val="22"/>
        </w:rPr>
      </w:pPr>
      <w:r>
        <w:rPr>
          <w:rFonts w:asciiTheme="minorHAnsi" w:hAnsiTheme="minorHAnsi"/>
          <w:sz w:val="22"/>
          <w:szCs w:val="22"/>
        </w:rPr>
        <w:t xml:space="preserve">€ 60.000 onttrekking uit de reserve informatisering/digitalisering/bedrijfsvoering </w:t>
      </w:r>
      <w:r w:rsidR="004F4EEB">
        <w:rPr>
          <w:rFonts w:asciiTheme="minorHAnsi" w:eastAsia="Times New Roman" w:hAnsiTheme="minorHAnsi" w:cs="Arial"/>
          <w:sz w:val="22"/>
          <w:szCs w:val="22"/>
        </w:rPr>
        <w:t>voor de uitvoering van digitaliseringsprojecten in 2019</w:t>
      </w:r>
    </w:p>
    <w:p w:rsidR="00937512" w:rsidRPr="00937512" w:rsidRDefault="00937512" w:rsidP="00937512">
      <w:pPr>
        <w:pStyle w:val="Lijstalinea"/>
        <w:numPr>
          <w:ilvl w:val="0"/>
          <w:numId w:val="16"/>
        </w:numPr>
        <w:rPr>
          <w:rFonts w:ascii="Calisto MT" w:hAnsi="Calisto MT"/>
          <w:szCs w:val="22"/>
        </w:rPr>
      </w:pPr>
      <w:r>
        <w:rPr>
          <w:rFonts w:asciiTheme="minorHAnsi" w:hAnsiTheme="minorHAnsi"/>
          <w:sz w:val="22"/>
          <w:szCs w:val="22"/>
        </w:rPr>
        <w:t>€ 13.250 onttrekking uit de reserve inventarisatie achterstanden</w:t>
      </w:r>
      <w:r w:rsidR="004F4EEB" w:rsidRPr="004F4EEB">
        <w:rPr>
          <w:rFonts w:asciiTheme="minorHAnsi" w:eastAsia="Times New Roman" w:hAnsiTheme="minorHAnsi" w:cs="Arial"/>
          <w:sz w:val="22"/>
          <w:szCs w:val="22"/>
        </w:rPr>
        <w:t xml:space="preserve"> </w:t>
      </w:r>
      <w:r w:rsidR="004F4EEB">
        <w:rPr>
          <w:rFonts w:asciiTheme="minorHAnsi" w:eastAsia="Times New Roman" w:hAnsiTheme="minorHAnsi" w:cs="Arial"/>
          <w:sz w:val="22"/>
          <w:szCs w:val="22"/>
        </w:rPr>
        <w:t>voor de uitvoering van inventarisatieprojecten in 2019</w:t>
      </w:r>
    </w:p>
    <w:p w:rsidR="003B0B8F" w:rsidRPr="00937512" w:rsidRDefault="003B0B8F" w:rsidP="00937512">
      <w:pPr>
        <w:pStyle w:val="Lijstalinea"/>
        <w:numPr>
          <w:ilvl w:val="0"/>
          <w:numId w:val="16"/>
        </w:numPr>
        <w:rPr>
          <w:rFonts w:ascii="Calisto MT" w:hAnsi="Calisto MT"/>
          <w:szCs w:val="22"/>
        </w:rPr>
      </w:pPr>
      <w:r w:rsidRPr="00937512">
        <w:rPr>
          <w:rFonts w:ascii="Calisto MT" w:hAnsi="Calisto MT"/>
          <w:szCs w:val="22"/>
        </w:rPr>
        <w:br w:type="page"/>
      </w:r>
    </w:p>
    <w:p w:rsidR="00FB0C9A" w:rsidRPr="00BF61DF" w:rsidRDefault="00FB0C9A" w:rsidP="006B259E">
      <w:pPr>
        <w:pStyle w:val="Kop2"/>
        <w:numPr>
          <w:ilvl w:val="0"/>
          <w:numId w:val="0"/>
        </w:numPr>
        <w:ind w:left="576" w:hanging="576"/>
      </w:pPr>
      <w:bookmarkStart w:id="35" w:name="_Toc509237063"/>
      <w:r w:rsidRPr="00BF61DF">
        <w:lastRenderedPageBreak/>
        <w:t xml:space="preserve">Bijlage </w:t>
      </w:r>
      <w:r w:rsidR="00475845">
        <w:t>4</w:t>
      </w:r>
      <w:r w:rsidR="00BF61DF" w:rsidRPr="00BF61DF">
        <w:t xml:space="preserve">: </w:t>
      </w:r>
      <w:r w:rsidR="00475845">
        <w:t>Overzich</w:t>
      </w:r>
      <w:r w:rsidRPr="00BF61DF">
        <w:t>t van reserves en voorzieningen</w:t>
      </w:r>
      <w:r w:rsidR="00F20900">
        <w:t xml:space="preserve"> 201</w:t>
      </w:r>
      <w:r w:rsidR="007A06CD">
        <w:t>9</w:t>
      </w:r>
      <w:r w:rsidR="00F20900">
        <w:t>-202</w:t>
      </w:r>
      <w:r w:rsidR="007A06CD">
        <w:t>2</w:t>
      </w:r>
      <w:bookmarkEnd w:id="35"/>
    </w:p>
    <w:p w:rsidR="00FB0C9A" w:rsidRPr="00787C7C" w:rsidRDefault="00FD7C82" w:rsidP="00FB0C9A">
      <w:pPr>
        <w:rPr>
          <w:rFonts w:ascii="Calisto MT" w:hAnsi="Calisto MT"/>
          <w:sz w:val="22"/>
          <w:szCs w:val="22"/>
        </w:rPr>
      </w:pPr>
      <w:r w:rsidRPr="00FD7C82">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167005</wp:posOffset>
            </wp:positionV>
            <wp:extent cx="9334498" cy="2800350"/>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498"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C9A" w:rsidRPr="00787C7C" w:rsidRDefault="00FB0C9A" w:rsidP="00FB0C9A">
      <w:pPr>
        <w:rPr>
          <w:rFonts w:ascii="Calisto MT" w:hAnsi="Calisto MT"/>
          <w:sz w:val="22"/>
          <w:szCs w:val="22"/>
        </w:rPr>
      </w:pPr>
    </w:p>
    <w:p w:rsidR="00E40E81" w:rsidRDefault="00E40E81">
      <w:pPr>
        <w:sectPr w:rsidR="00E40E81" w:rsidSect="00E40E81">
          <w:pgSz w:w="16838" w:h="11906" w:orient="landscape" w:code="9"/>
          <w:pgMar w:top="1418" w:right="2127" w:bottom="1418" w:left="1418" w:header="851" w:footer="567" w:gutter="0"/>
          <w:paperSrc w:first="7" w:other="7"/>
          <w:cols w:space="708"/>
          <w:titlePg/>
          <w:docGrid w:linePitch="326"/>
        </w:sectPr>
      </w:pPr>
    </w:p>
    <w:p w:rsidR="00FB0C9A" w:rsidRPr="00685D0A" w:rsidRDefault="00FB0C9A" w:rsidP="006B259E">
      <w:pPr>
        <w:pStyle w:val="Kop2"/>
        <w:numPr>
          <w:ilvl w:val="0"/>
          <w:numId w:val="0"/>
        </w:numPr>
        <w:ind w:left="576" w:hanging="576"/>
      </w:pPr>
      <w:bookmarkStart w:id="36" w:name="_Toc509237064"/>
      <w:r w:rsidRPr="00685D0A">
        <w:lastRenderedPageBreak/>
        <w:t xml:space="preserve">Bijlage </w:t>
      </w:r>
      <w:r w:rsidR="00FE6210">
        <w:t>5</w:t>
      </w:r>
      <w:r w:rsidR="00BF61DF">
        <w:t>: Format</w:t>
      </w:r>
      <w:r w:rsidR="00B2278D">
        <w:t xml:space="preserve"> voor </w:t>
      </w:r>
      <w:r w:rsidR="0016367C">
        <w:t xml:space="preserve">de begroting van de </w:t>
      </w:r>
      <w:r w:rsidR="00B2278D">
        <w:t>deelnemende gemeenten</w:t>
      </w:r>
      <w:bookmarkEnd w:id="36"/>
    </w:p>
    <w:p w:rsidR="00B2278D" w:rsidRDefault="00B2278D" w:rsidP="00FB0C9A">
      <w:pPr>
        <w:rPr>
          <w:rFonts w:ascii="Calisto MT" w:hAnsi="Calisto MT"/>
          <w:sz w:val="22"/>
          <w:szCs w:val="22"/>
          <w:highlight w:val="yellow"/>
        </w:rPr>
      </w:pPr>
    </w:p>
    <w:p w:rsidR="00FB0C9A" w:rsidRPr="006B259E" w:rsidRDefault="00FB0C9A" w:rsidP="00FB0C9A">
      <w:pPr>
        <w:rPr>
          <w:rFonts w:asciiTheme="minorHAnsi" w:hAnsiTheme="minorHAnsi"/>
          <w:sz w:val="22"/>
          <w:szCs w:val="22"/>
        </w:rPr>
      </w:pPr>
      <w:r w:rsidRPr="006B259E">
        <w:rPr>
          <w:rFonts w:asciiTheme="minorHAnsi" w:hAnsiTheme="minorHAnsi"/>
          <w:sz w:val="22"/>
          <w:szCs w:val="22"/>
        </w:rPr>
        <w:t>Informatie voor deelnemende gemeenten over de effecten en de betrokkenheid hierbij van de</w:t>
      </w:r>
    </w:p>
    <w:p w:rsidR="00FB0C9A" w:rsidRPr="006B259E" w:rsidRDefault="00FB0C9A" w:rsidP="00FB0C9A">
      <w:pPr>
        <w:rPr>
          <w:rFonts w:asciiTheme="minorHAnsi" w:hAnsiTheme="minorHAnsi"/>
          <w:sz w:val="22"/>
          <w:szCs w:val="22"/>
        </w:rPr>
      </w:pPr>
      <w:r w:rsidRPr="006B259E">
        <w:rPr>
          <w:rFonts w:asciiTheme="minorHAnsi" w:hAnsiTheme="minorHAnsi"/>
          <w:sz w:val="22"/>
          <w:szCs w:val="22"/>
        </w:rPr>
        <w:t>gemeenschappelijke regeling RAR</w:t>
      </w:r>
    </w:p>
    <w:p w:rsidR="00153CF7" w:rsidRPr="006B259E" w:rsidRDefault="00153CF7" w:rsidP="00FB0C9A">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5500"/>
      </w:tblGrid>
      <w:tr w:rsidR="0005747F" w:rsidRPr="006B259E" w:rsidTr="00E40E81">
        <w:trPr>
          <w:trHeight w:val="463"/>
        </w:trPr>
        <w:tc>
          <w:tcPr>
            <w:tcW w:w="3544" w:type="dxa"/>
            <w:shd w:val="clear" w:color="auto" w:fill="92D050"/>
          </w:tcPr>
          <w:p w:rsidR="0005747F" w:rsidRPr="006B259E" w:rsidRDefault="0005747F" w:rsidP="00B962B4">
            <w:pPr>
              <w:numPr>
                <w:ilvl w:val="0"/>
                <w:numId w:val="19"/>
              </w:numPr>
              <w:spacing w:line="260" w:lineRule="atLeast"/>
              <w:rPr>
                <w:rFonts w:asciiTheme="minorHAnsi" w:hAnsiTheme="minorHAnsi"/>
                <w:b/>
                <w:sz w:val="20"/>
                <w:szCs w:val="20"/>
              </w:rPr>
            </w:pPr>
            <w:r w:rsidRPr="006B259E">
              <w:rPr>
                <w:rFonts w:asciiTheme="minorHAnsi" w:hAnsiTheme="minorHAnsi"/>
                <w:b/>
                <w:sz w:val="20"/>
                <w:szCs w:val="20"/>
              </w:rPr>
              <w:t>Naam</w:t>
            </w:r>
          </w:p>
        </w:tc>
        <w:tc>
          <w:tcPr>
            <w:tcW w:w="5634" w:type="dxa"/>
            <w:shd w:val="clear" w:color="auto" w:fill="92D050"/>
          </w:tcPr>
          <w:p w:rsidR="0005747F" w:rsidRPr="006B259E" w:rsidRDefault="0005747F" w:rsidP="0005747F">
            <w:pPr>
              <w:rPr>
                <w:rFonts w:asciiTheme="minorHAnsi" w:hAnsiTheme="minorHAnsi"/>
                <w:b/>
                <w:sz w:val="20"/>
                <w:szCs w:val="20"/>
              </w:rPr>
            </w:pPr>
            <w:r w:rsidRPr="006B259E">
              <w:rPr>
                <w:rFonts w:asciiTheme="minorHAnsi" w:hAnsiTheme="minorHAnsi"/>
                <w:b/>
                <w:sz w:val="20"/>
                <w:szCs w:val="20"/>
              </w:rPr>
              <w:t>Regionaal Archief Rivierenland</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Rechtsvorm</w:t>
            </w:r>
          </w:p>
        </w:tc>
        <w:tc>
          <w:tcPr>
            <w:tcW w:w="5634" w:type="dxa"/>
            <w:shd w:val="clear" w:color="auto" w:fill="auto"/>
          </w:tcPr>
          <w:p w:rsidR="003313BC" w:rsidRPr="006B259E" w:rsidRDefault="0005747F" w:rsidP="0005747F">
            <w:pPr>
              <w:rPr>
                <w:rFonts w:asciiTheme="minorHAnsi" w:hAnsiTheme="minorHAnsi"/>
                <w:sz w:val="20"/>
                <w:szCs w:val="20"/>
              </w:rPr>
            </w:pPr>
            <w:r w:rsidRPr="006B259E">
              <w:rPr>
                <w:rFonts w:asciiTheme="minorHAnsi" w:hAnsiTheme="minorHAnsi"/>
                <w:sz w:val="20"/>
                <w:szCs w:val="20"/>
              </w:rPr>
              <w:t xml:space="preserve">Gemeenschappelijke Regeling </w:t>
            </w:r>
          </w:p>
        </w:tc>
      </w:tr>
      <w:tr w:rsidR="0005747F" w:rsidRPr="006B259E" w:rsidTr="00E40E81">
        <w:tc>
          <w:tcPr>
            <w:tcW w:w="3544" w:type="dxa"/>
            <w:shd w:val="clear" w:color="auto" w:fill="auto"/>
          </w:tcPr>
          <w:p w:rsidR="0005747F" w:rsidRPr="006B259E" w:rsidRDefault="003313BC"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 xml:space="preserve">Adres en </w:t>
            </w:r>
            <w:r w:rsidR="0005747F" w:rsidRPr="006B259E">
              <w:rPr>
                <w:rFonts w:asciiTheme="minorHAnsi" w:hAnsiTheme="minorHAnsi"/>
                <w:sz w:val="20"/>
                <w:szCs w:val="20"/>
              </w:rPr>
              <w:t>Vestigingsplaats</w:t>
            </w:r>
          </w:p>
        </w:tc>
        <w:tc>
          <w:tcPr>
            <w:tcW w:w="5634" w:type="dxa"/>
            <w:shd w:val="clear" w:color="auto" w:fill="auto"/>
          </w:tcPr>
          <w:p w:rsidR="0005747F" w:rsidRPr="006B259E" w:rsidRDefault="003313BC" w:rsidP="0005747F">
            <w:pPr>
              <w:rPr>
                <w:rFonts w:asciiTheme="minorHAnsi" w:hAnsiTheme="minorHAnsi"/>
                <w:sz w:val="20"/>
                <w:szCs w:val="20"/>
              </w:rPr>
            </w:pPr>
            <w:r w:rsidRPr="006B259E">
              <w:rPr>
                <w:rFonts w:asciiTheme="minorHAnsi" w:hAnsiTheme="minorHAnsi"/>
                <w:sz w:val="20"/>
                <w:szCs w:val="20"/>
              </w:rPr>
              <w:t>J.S. de Jongplein 3, 4001 WG Tiel</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Doelstelling en openbaar belang</w:t>
            </w:r>
          </w:p>
        </w:tc>
        <w:tc>
          <w:tcPr>
            <w:tcW w:w="5634" w:type="dxa"/>
            <w:shd w:val="clear" w:color="auto" w:fill="auto"/>
          </w:tcPr>
          <w:p w:rsidR="008E58CB" w:rsidRPr="006B259E" w:rsidRDefault="008E58CB" w:rsidP="008E58CB">
            <w:pPr>
              <w:rPr>
                <w:rFonts w:asciiTheme="minorHAnsi" w:hAnsiTheme="minorHAnsi"/>
                <w:sz w:val="20"/>
                <w:szCs w:val="20"/>
              </w:rPr>
            </w:pPr>
            <w:r w:rsidRPr="006B259E">
              <w:rPr>
                <w:rFonts w:asciiTheme="minorHAnsi" w:hAnsiTheme="minorHAnsi"/>
                <w:sz w:val="20"/>
                <w:szCs w:val="20"/>
              </w:rPr>
              <w:t>Het Regionaal Archief heeft tot doel het binnen het samenwerkingsgebied vervullen van de functie van regionaal kennis- en informatiecentrum op het gebied van de lokale en regionale geschiedenis en vervult daartoe de volgende taken:</w:t>
            </w:r>
          </w:p>
          <w:p w:rsidR="008E58CB" w:rsidRPr="006B259E" w:rsidRDefault="008E58CB" w:rsidP="00B962B4">
            <w:pPr>
              <w:pStyle w:val="Lijstalinea"/>
              <w:numPr>
                <w:ilvl w:val="0"/>
                <w:numId w:val="21"/>
              </w:numPr>
              <w:rPr>
                <w:rFonts w:asciiTheme="minorHAnsi" w:hAnsiTheme="minorHAnsi"/>
                <w:sz w:val="20"/>
                <w:szCs w:val="20"/>
              </w:rPr>
            </w:pPr>
            <w:r w:rsidRPr="006B259E">
              <w:rPr>
                <w:rFonts w:asciiTheme="minorHAnsi" w:hAnsiTheme="minorHAnsi"/>
                <w:sz w:val="20"/>
                <w:szCs w:val="20"/>
              </w:rPr>
              <w:t>de zorg voor en het beheren van de in de archiefwerkplaats berustende archiefbescheiden van de deelnemers;</w:t>
            </w:r>
          </w:p>
          <w:p w:rsidR="008E58CB" w:rsidRPr="006B259E" w:rsidRDefault="008E58CB" w:rsidP="00B962B4">
            <w:pPr>
              <w:pStyle w:val="Lijstalinea"/>
              <w:numPr>
                <w:ilvl w:val="0"/>
                <w:numId w:val="21"/>
              </w:numPr>
              <w:rPr>
                <w:rFonts w:asciiTheme="minorHAnsi" w:hAnsiTheme="minorHAnsi"/>
                <w:sz w:val="20"/>
                <w:szCs w:val="20"/>
              </w:rPr>
            </w:pPr>
            <w:r w:rsidRPr="006B259E">
              <w:rPr>
                <w:rFonts w:asciiTheme="minorHAnsi" w:hAnsiTheme="minorHAnsi"/>
                <w:sz w:val="20"/>
                <w:szCs w:val="20"/>
              </w:rPr>
              <w:t>het toezicht op het beheer van de archiefbescheiden van de deelnemers voor zover deze niet zijn overgebracht;</w:t>
            </w:r>
          </w:p>
          <w:p w:rsidR="008E58CB" w:rsidRPr="006B259E" w:rsidRDefault="008E58CB" w:rsidP="00B962B4">
            <w:pPr>
              <w:pStyle w:val="Lijstalinea"/>
              <w:numPr>
                <w:ilvl w:val="0"/>
                <w:numId w:val="21"/>
              </w:numPr>
              <w:rPr>
                <w:rFonts w:asciiTheme="minorHAnsi" w:hAnsiTheme="minorHAnsi"/>
                <w:sz w:val="20"/>
                <w:szCs w:val="20"/>
              </w:rPr>
            </w:pPr>
            <w:r w:rsidRPr="006B259E">
              <w:rPr>
                <w:rFonts w:asciiTheme="minorHAnsi" w:hAnsiTheme="minorHAnsi"/>
                <w:sz w:val="20"/>
                <w:szCs w:val="20"/>
              </w:rPr>
              <w:t>de zorg voor het beheer van de in de archiefbewaarplaats berustende archiefbescheiden van instanties die niet bestuurlijk in de regeling participeren en waaraan op contractbasis diensten worden verleend, en</w:t>
            </w:r>
          </w:p>
          <w:p w:rsidR="00E40E81" w:rsidRPr="006B259E" w:rsidRDefault="008E58CB" w:rsidP="00B962B4">
            <w:pPr>
              <w:pStyle w:val="Lijstalinea"/>
              <w:numPr>
                <w:ilvl w:val="0"/>
                <w:numId w:val="21"/>
              </w:numPr>
              <w:rPr>
                <w:rFonts w:asciiTheme="minorHAnsi" w:eastAsia="Times New Roman" w:hAnsiTheme="minorHAnsi" w:cs="Arial"/>
                <w:sz w:val="22"/>
                <w:szCs w:val="22"/>
              </w:rPr>
            </w:pPr>
            <w:r w:rsidRPr="006B259E">
              <w:rPr>
                <w:rFonts w:asciiTheme="minorHAnsi" w:hAnsiTheme="minorHAnsi"/>
                <w:sz w:val="20"/>
                <w:szCs w:val="20"/>
              </w:rPr>
              <w:t>het stimuleren van de lokale en regionale geschiedbeoefening en het daartoe aanleggen, beheren en bewaren van een zo compleet mogelijke collectie relevant bronnenmateriaal op het gebied van de lokale- en regionale geschiedenis</w:t>
            </w:r>
            <w:r w:rsidR="00770EC0" w:rsidRPr="006B259E">
              <w:rPr>
                <w:rFonts w:asciiTheme="minorHAnsi" w:hAnsiTheme="minorHAnsi"/>
                <w:sz w:val="20"/>
                <w:szCs w:val="20"/>
              </w:rPr>
              <w:t>.</w:t>
            </w:r>
          </w:p>
          <w:p w:rsidR="00153CF7" w:rsidRPr="006B259E" w:rsidRDefault="00153CF7" w:rsidP="00153CF7">
            <w:pPr>
              <w:pStyle w:val="Lijstalinea"/>
              <w:rPr>
                <w:rFonts w:asciiTheme="minorHAnsi" w:eastAsia="Times New Roman" w:hAnsiTheme="minorHAnsi" w:cs="Arial"/>
                <w:sz w:val="22"/>
                <w:szCs w:val="22"/>
              </w:rPr>
            </w:pP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Relatie met taakveld Overhead</w:t>
            </w:r>
          </w:p>
        </w:tc>
        <w:tc>
          <w:tcPr>
            <w:tcW w:w="5634" w:type="dxa"/>
            <w:shd w:val="clear" w:color="auto" w:fill="auto"/>
          </w:tcPr>
          <w:p w:rsidR="00E40E81" w:rsidRPr="006B259E" w:rsidRDefault="00770EC0" w:rsidP="003A682C">
            <w:pPr>
              <w:rPr>
                <w:rFonts w:asciiTheme="minorHAnsi" w:hAnsiTheme="minorHAnsi"/>
                <w:sz w:val="20"/>
                <w:szCs w:val="20"/>
              </w:rPr>
            </w:pPr>
            <w:r w:rsidRPr="006B259E">
              <w:rPr>
                <w:rFonts w:asciiTheme="minorHAnsi" w:hAnsiTheme="minorHAnsi"/>
                <w:sz w:val="20"/>
                <w:szCs w:val="20"/>
              </w:rPr>
              <w:t>De bijdrage aan het RAR is voor de gemeenten een last die verantwoord wordt op taakveld 0.4 Overhead</w:t>
            </w:r>
            <w:r w:rsidR="006B259E">
              <w:rPr>
                <w:rFonts w:asciiTheme="minorHAnsi" w:hAnsiTheme="minorHAnsi"/>
                <w:sz w:val="20"/>
                <w:szCs w:val="20"/>
              </w:rPr>
              <w:t xml:space="preserve"> (zie pagina </w:t>
            </w:r>
            <w:r w:rsidR="003A682C">
              <w:rPr>
                <w:rFonts w:asciiTheme="minorHAnsi" w:hAnsiTheme="minorHAnsi"/>
                <w:sz w:val="20"/>
                <w:szCs w:val="20"/>
              </w:rPr>
              <w:t>27</w:t>
            </w:r>
            <w:r w:rsidR="006B259E">
              <w:rPr>
                <w:rFonts w:asciiTheme="minorHAnsi" w:hAnsiTheme="minorHAnsi"/>
                <w:sz w:val="20"/>
                <w:szCs w:val="20"/>
              </w:rPr>
              <w:t>).</w:t>
            </w:r>
          </w:p>
        </w:tc>
      </w:tr>
      <w:tr w:rsidR="0005747F" w:rsidRPr="006B259E" w:rsidTr="00E40E81">
        <w:tc>
          <w:tcPr>
            <w:tcW w:w="3544" w:type="dxa"/>
            <w:shd w:val="clear" w:color="auto" w:fill="auto"/>
          </w:tcPr>
          <w:p w:rsidR="0005747F" w:rsidRPr="006B259E" w:rsidRDefault="003313BC"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Deelnemende gemeenten</w:t>
            </w:r>
          </w:p>
        </w:tc>
        <w:tc>
          <w:tcPr>
            <w:tcW w:w="5634" w:type="dxa"/>
            <w:shd w:val="clear" w:color="auto" w:fill="auto"/>
          </w:tcPr>
          <w:p w:rsidR="0005747F" w:rsidRPr="006B259E" w:rsidRDefault="003313BC" w:rsidP="0005747F">
            <w:pPr>
              <w:rPr>
                <w:rFonts w:asciiTheme="minorHAnsi" w:hAnsiTheme="minorHAnsi"/>
                <w:sz w:val="20"/>
                <w:szCs w:val="20"/>
              </w:rPr>
            </w:pPr>
            <w:r w:rsidRPr="006B259E">
              <w:rPr>
                <w:rFonts w:asciiTheme="minorHAnsi" w:hAnsiTheme="minorHAnsi"/>
                <w:sz w:val="20"/>
                <w:szCs w:val="20"/>
              </w:rPr>
              <w:t>Buren, Culemborg, Geldermalsen, Maasdriel, Neder-Betuwe, Neerijnen, Tiel en Zaltbommel</w:t>
            </w:r>
            <w:r w:rsidR="00770EC0" w:rsidRPr="006B259E">
              <w:rPr>
                <w:rFonts w:asciiTheme="minorHAnsi" w:hAnsiTheme="minorHAnsi"/>
                <w:sz w:val="20"/>
                <w:szCs w:val="20"/>
              </w:rPr>
              <w:t>.</w:t>
            </w:r>
            <w:r w:rsidRPr="006B259E">
              <w:rPr>
                <w:rFonts w:asciiTheme="minorHAnsi" w:hAnsiTheme="minorHAnsi"/>
                <w:sz w:val="20"/>
                <w:szCs w:val="20"/>
              </w:rPr>
              <w:tab/>
            </w:r>
            <w:r w:rsidRPr="006B259E">
              <w:rPr>
                <w:rFonts w:asciiTheme="minorHAnsi" w:hAnsiTheme="minorHAnsi"/>
                <w:sz w:val="20"/>
                <w:szCs w:val="20"/>
              </w:rPr>
              <w:tab/>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Bestuurlijk belang</w:t>
            </w:r>
          </w:p>
        </w:tc>
        <w:tc>
          <w:tcPr>
            <w:tcW w:w="5634" w:type="dxa"/>
            <w:shd w:val="clear" w:color="auto" w:fill="auto"/>
          </w:tcPr>
          <w:p w:rsidR="00E40E81" w:rsidRPr="006B259E" w:rsidRDefault="0005747F" w:rsidP="0005747F">
            <w:pPr>
              <w:rPr>
                <w:rFonts w:asciiTheme="minorHAnsi" w:hAnsiTheme="minorHAnsi"/>
                <w:sz w:val="20"/>
                <w:szCs w:val="20"/>
              </w:rPr>
            </w:pPr>
            <w:r w:rsidRPr="006B259E">
              <w:rPr>
                <w:rFonts w:asciiTheme="minorHAnsi" w:hAnsiTheme="minorHAnsi"/>
                <w:sz w:val="20"/>
                <w:szCs w:val="20"/>
              </w:rPr>
              <w:t>De deelnemende gemeenten zijn verteg</w:t>
            </w:r>
            <w:r w:rsidR="003313BC" w:rsidRPr="006B259E">
              <w:rPr>
                <w:rFonts w:asciiTheme="minorHAnsi" w:hAnsiTheme="minorHAnsi"/>
                <w:sz w:val="20"/>
                <w:szCs w:val="20"/>
              </w:rPr>
              <w:t>enwoordigd in het Algemeen</w:t>
            </w:r>
            <w:r w:rsidRPr="006B259E">
              <w:rPr>
                <w:rFonts w:asciiTheme="minorHAnsi" w:hAnsiTheme="minorHAnsi"/>
                <w:sz w:val="20"/>
                <w:szCs w:val="20"/>
              </w:rPr>
              <w:t xml:space="preserve"> en het Dagelijks bestuur van de Gemeenschappelijke Regeling</w:t>
            </w:r>
            <w:r w:rsidR="00770EC0" w:rsidRPr="006B259E">
              <w:rPr>
                <w:rFonts w:asciiTheme="minorHAnsi" w:hAnsiTheme="minorHAnsi"/>
                <w:sz w:val="20"/>
                <w:szCs w:val="20"/>
              </w:rPr>
              <w:t xml:space="preserve"> Regionaal Archief Rivierenland.</w:t>
            </w:r>
            <w:r w:rsidR="006B259E">
              <w:rPr>
                <w:rFonts w:asciiTheme="minorHAnsi" w:hAnsiTheme="minorHAnsi"/>
                <w:sz w:val="20"/>
                <w:szCs w:val="20"/>
              </w:rPr>
              <w:t xml:space="preserve"> Daarnaast zijn raadsleden betrokken bij de AB-vergaderingen via een BOV-constructie (beeldvormende en oordeelsvormende vergadering).</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Financieel belang</w:t>
            </w:r>
          </w:p>
        </w:tc>
        <w:tc>
          <w:tcPr>
            <w:tcW w:w="5634" w:type="dxa"/>
            <w:shd w:val="clear" w:color="auto" w:fill="auto"/>
          </w:tcPr>
          <w:p w:rsidR="00153CF7" w:rsidRPr="006B259E" w:rsidRDefault="00770EC0" w:rsidP="00770EC0">
            <w:pPr>
              <w:rPr>
                <w:rFonts w:asciiTheme="minorHAnsi" w:hAnsiTheme="minorHAnsi"/>
                <w:sz w:val="20"/>
                <w:szCs w:val="20"/>
              </w:rPr>
            </w:pPr>
            <w:r w:rsidRPr="006B259E">
              <w:rPr>
                <w:rFonts w:asciiTheme="minorHAnsi" w:hAnsiTheme="minorHAnsi"/>
                <w:sz w:val="20"/>
                <w:szCs w:val="20"/>
              </w:rPr>
              <w:t>Het aan het RAR ter beschikking gesteld bedrag is niet verhaalbaar als het RAR failliet gaat</w:t>
            </w:r>
            <w:r w:rsidR="006B259E">
              <w:rPr>
                <w:rFonts w:asciiTheme="minorHAnsi" w:hAnsiTheme="minorHAnsi"/>
                <w:sz w:val="20"/>
                <w:szCs w:val="20"/>
              </w:rPr>
              <w:t>,</w:t>
            </w:r>
            <w:r w:rsidRPr="006B259E">
              <w:rPr>
                <w:rFonts w:asciiTheme="minorHAnsi" w:hAnsiTheme="minorHAnsi"/>
                <w:sz w:val="20"/>
                <w:szCs w:val="20"/>
              </w:rPr>
              <w:t xml:space="preserve"> onderscheidenlijk het bedrag waarvoor aansprakelijkheid bestaat indien de verbonden partij haar verplichtingen niet nakomt. </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Eigen Vermogen</w:t>
            </w:r>
          </w:p>
        </w:tc>
        <w:tc>
          <w:tcPr>
            <w:tcW w:w="5634" w:type="dxa"/>
            <w:shd w:val="clear" w:color="auto" w:fill="auto"/>
          </w:tcPr>
          <w:p w:rsidR="00153CF7" w:rsidRPr="007A06CD" w:rsidRDefault="0005747F" w:rsidP="00153CF7">
            <w:pPr>
              <w:rPr>
                <w:rFonts w:asciiTheme="minorHAnsi" w:hAnsiTheme="minorHAnsi"/>
                <w:sz w:val="20"/>
                <w:szCs w:val="20"/>
              </w:rPr>
            </w:pPr>
            <w:r w:rsidRPr="007A06CD">
              <w:rPr>
                <w:rFonts w:asciiTheme="minorHAnsi" w:hAnsiTheme="minorHAnsi"/>
                <w:sz w:val="20"/>
                <w:szCs w:val="20"/>
              </w:rPr>
              <w:t>31-12-201</w:t>
            </w:r>
            <w:r w:rsidR="007A06CD">
              <w:rPr>
                <w:rFonts w:asciiTheme="minorHAnsi" w:hAnsiTheme="minorHAnsi"/>
                <w:sz w:val="20"/>
                <w:szCs w:val="20"/>
              </w:rPr>
              <w:t>7</w:t>
            </w:r>
            <w:r w:rsidRPr="007A06CD">
              <w:rPr>
                <w:rFonts w:asciiTheme="minorHAnsi" w:hAnsiTheme="minorHAnsi"/>
                <w:sz w:val="20"/>
                <w:szCs w:val="20"/>
              </w:rPr>
              <w:t xml:space="preserve">: </w:t>
            </w:r>
            <w:r w:rsidR="00770EC0" w:rsidRPr="007A06CD">
              <w:rPr>
                <w:rFonts w:asciiTheme="minorHAnsi" w:hAnsiTheme="minorHAnsi"/>
                <w:sz w:val="20"/>
                <w:szCs w:val="20"/>
              </w:rPr>
              <w:t xml:space="preserve"> Reserves</w:t>
            </w:r>
            <w:r w:rsidR="00153CF7" w:rsidRPr="007A06CD">
              <w:rPr>
                <w:rFonts w:asciiTheme="minorHAnsi" w:hAnsiTheme="minorHAnsi"/>
                <w:sz w:val="20"/>
                <w:szCs w:val="20"/>
              </w:rPr>
              <w:t xml:space="preserve">  </w:t>
            </w:r>
            <w:r w:rsidRPr="007A06CD">
              <w:rPr>
                <w:rFonts w:asciiTheme="minorHAnsi" w:hAnsiTheme="minorHAnsi"/>
                <w:sz w:val="20"/>
                <w:szCs w:val="20"/>
              </w:rPr>
              <w:t>€</w:t>
            </w:r>
            <w:r w:rsidR="00352BC2" w:rsidRPr="007A06CD">
              <w:rPr>
                <w:rFonts w:asciiTheme="minorHAnsi" w:hAnsiTheme="minorHAnsi"/>
                <w:sz w:val="20"/>
                <w:szCs w:val="20"/>
              </w:rPr>
              <w:t xml:space="preserve"> </w:t>
            </w:r>
            <w:r w:rsidR="007A06CD">
              <w:rPr>
                <w:rFonts w:asciiTheme="minorHAnsi" w:hAnsiTheme="minorHAnsi"/>
                <w:sz w:val="20"/>
                <w:szCs w:val="20"/>
              </w:rPr>
              <w:t xml:space="preserve"> 4</w:t>
            </w:r>
            <w:r w:rsidR="00770EC0" w:rsidRPr="007A06CD">
              <w:rPr>
                <w:rFonts w:asciiTheme="minorHAnsi" w:hAnsiTheme="minorHAnsi"/>
                <w:sz w:val="20"/>
                <w:szCs w:val="20"/>
              </w:rPr>
              <w:t>5</w:t>
            </w:r>
            <w:r w:rsidR="007A06CD">
              <w:rPr>
                <w:rFonts w:asciiTheme="minorHAnsi" w:hAnsiTheme="minorHAnsi"/>
                <w:sz w:val="20"/>
                <w:szCs w:val="20"/>
              </w:rPr>
              <w:t>7</w:t>
            </w:r>
            <w:r w:rsidR="00770EC0" w:rsidRPr="007A06CD">
              <w:rPr>
                <w:rFonts w:asciiTheme="minorHAnsi" w:hAnsiTheme="minorHAnsi"/>
                <w:sz w:val="20"/>
                <w:szCs w:val="20"/>
              </w:rPr>
              <w:t>.</w:t>
            </w:r>
            <w:r w:rsidR="007A06CD">
              <w:rPr>
                <w:rFonts w:asciiTheme="minorHAnsi" w:hAnsiTheme="minorHAnsi"/>
                <w:sz w:val="20"/>
                <w:szCs w:val="20"/>
              </w:rPr>
              <w:t>2</w:t>
            </w:r>
            <w:r w:rsidR="00770EC0" w:rsidRPr="007A06CD">
              <w:rPr>
                <w:rFonts w:asciiTheme="minorHAnsi" w:hAnsiTheme="minorHAnsi"/>
                <w:sz w:val="20"/>
                <w:szCs w:val="20"/>
              </w:rPr>
              <w:t>9</w:t>
            </w:r>
            <w:r w:rsidR="007A06CD">
              <w:rPr>
                <w:rFonts w:asciiTheme="minorHAnsi" w:hAnsiTheme="minorHAnsi"/>
                <w:sz w:val="20"/>
                <w:szCs w:val="20"/>
              </w:rPr>
              <w:t>1</w:t>
            </w:r>
            <w:r w:rsidR="00153CF7" w:rsidRPr="007A06CD">
              <w:rPr>
                <w:rFonts w:asciiTheme="minorHAnsi" w:hAnsiTheme="minorHAnsi"/>
                <w:sz w:val="20"/>
                <w:szCs w:val="20"/>
              </w:rPr>
              <w:t xml:space="preserve"> en een b</w:t>
            </w:r>
            <w:r w:rsidR="007A06CD">
              <w:rPr>
                <w:rFonts w:asciiTheme="minorHAnsi" w:hAnsiTheme="minorHAnsi"/>
                <w:sz w:val="20"/>
                <w:szCs w:val="20"/>
              </w:rPr>
              <w:t>atig saldo  € 14.12</w:t>
            </w:r>
            <w:r w:rsidR="006843F5">
              <w:rPr>
                <w:rFonts w:asciiTheme="minorHAnsi" w:hAnsiTheme="minorHAnsi"/>
                <w:sz w:val="20"/>
                <w:szCs w:val="20"/>
              </w:rPr>
              <w:t>1</w:t>
            </w:r>
            <w:r w:rsidR="00066F09" w:rsidRPr="007A06CD">
              <w:rPr>
                <w:rFonts w:asciiTheme="minorHAnsi" w:hAnsiTheme="minorHAnsi"/>
                <w:sz w:val="20"/>
                <w:szCs w:val="20"/>
              </w:rPr>
              <w:t>.</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Vreemd Vermogen</w:t>
            </w:r>
          </w:p>
        </w:tc>
        <w:tc>
          <w:tcPr>
            <w:tcW w:w="5634" w:type="dxa"/>
            <w:shd w:val="clear" w:color="auto" w:fill="auto"/>
          </w:tcPr>
          <w:p w:rsidR="00E40E81" w:rsidRPr="007A06CD" w:rsidRDefault="007A06CD" w:rsidP="0005747F">
            <w:pPr>
              <w:rPr>
                <w:rFonts w:asciiTheme="minorHAnsi" w:hAnsiTheme="minorHAnsi"/>
                <w:sz w:val="20"/>
                <w:szCs w:val="20"/>
              </w:rPr>
            </w:pPr>
            <w:r>
              <w:rPr>
                <w:rFonts w:asciiTheme="minorHAnsi" w:hAnsiTheme="minorHAnsi"/>
                <w:sz w:val="20"/>
                <w:szCs w:val="20"/>
              </w:rPr>
              <w:t>31-12-2017</w:t>
            </w:r>
            <w:r w:rsidR="0005747F" w:rsidRPr="007A06CD">
              <w:rPr>
                <w:rFonts w:asciiTheme="minorHAnsi" w:hAnsiTheme="minorHAnsi"/>
                <w:sz w:val="20"/>
                <w:szCs w:val="20"/>
              </w:rPr>
              <w:t>: €</w:t>
            </w:r>
            <w:r w:rsidR="00352BC2" w:rsidRPr="007A06CD">
              <w:rPr>
                <w:rFonts w:asciiTheme="minorHAnsi" w:hAnsiTheme="minorHAnsi"/>
                <w:sz w:val="20"/>
                <w:szCs w:val="20"/>
              </w:rPr>
              <w:t xml:space="preserve"> </w:t>
            </w:r>
            <w:r>
              <w:rPr>
                <w:rFonts w:asciiTheme="minorHAnsi" w:hAnsiTheme="minorHAnsi"/>
                <w:sz w:val="20"/>
                <w:szCs w:val="20"/>
              </w:rPr>
              <w:t xml:space="preserve"> 9.1</w:t>
            </w:r>
            <w:r w:rsidR="00153CF7" w:rsidRPr="007A06CD">
              <w:rPr>
                <w:rFonts w:asciiTheme="minorHAnsi" w:hAnsiTheme="minorHAnsi"/>
                <w:sz w:val="20"/>
                <w:szCs w:val="20"/>
              </w:rPr>
              <w:t>8</w:t>
            </w:r>
            <w:r>
              <w:rPr>
                <w:rFonts w:asciiTheme="minorHAnsi" w:hAnsiTheme="minorHAnsi"/>
                <w:sz w:val="20"/>
                <w:szCs w:val="20"/>
              </w:rPr>
              <w:t>6</w:t>
            </w:r>
            <w:r w:rsidR="00153CF7" w:rsidRPr="007A06CD">
              <w:rPr>
                <w:rFonts w:asciiTheme="minorHAnsi" w:hAnsiTheme="minorHAnsi"/>
                <w:sz w:val="20"/>
                <w:szCs w:val="20"/>
              </w:rPr>
              <w:t>.04</w:t>
            </w:r>
            <w:r>
              <w:rPr>
                <w:rFonts w:asciiTheme="minorHAnsi" w:hAnsiTheme="minorHAnsi"/>
                <w:sz w:val="20"/>
                <w:szCs w:val="20"/>
              </w:rPr>
              <w:t>0</w:t>
            </w:r>
            <w:r w:rsidR="00153CF7" w:rsidRPr="007A06CD">
              <w:rPr>
                <w:rFonts w:asciiTheme="minorHAnsi" w:hAnsiTheme="minorHAnsi"/>
                <w:sz w:val="20"/>
                <w:szCs w:val="20"/>
              </w:rPr>
              <w:t>.</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sz w:val="20"/>
                <w:szCs w:val="20"/>
              </w:rPr>
            </w:pPr>
            <w:r w:rsidRPr="006B259E">
              <w:rPr>
                <w:rFonts w:asciiTheme="minorHAnsi" w:hAnsiTheme="minorHAnsi"/>
                <w:sz w:val="20"/>
                <w:szCs w:val="20"/>
              </w:rPr>
              <w:t>Financieel resultaat</w:t>
            </w:r>
          </w:p>
        </w:tc>
        <w:tc>
          <w:tcPr>
            <w:tcW w:w="5634" w:type="dxa"/>
            <w:shd w:val="clear" w:color="auto" w:fill="auto"/>
          </w:tcPr>
          <w:p w:rsidR="00E40E81" w:rsidRPr="007A06CD" w:rsidRDefault="00153CF7" w:rsidP="0005747F">
            <w:pPr>
              <w:rPr>
                <w:rFonts w:asciiTheme="minorHAnsi" w:hAnsiTheme="minorHAnsi"/>
                <w:sz w:val="20"/>
                <w:szCs w:val="20"/>
              </w:rPr>
            </w:pPr>
            <w:r w:rsidRPr="007A06CD">
              <w:rPr>
                <w:rFonts w:asciiTheme="minorHAnsi" w:hAnsiTheme="minorHAnsi"/>
                <w:sz w:val="20"/>
                <w:szCs w:val="20"/>
              </w:rPr>
              <w:t>Over 201</w:t>
            </w:r>
            <w:r w:rsidR="007A06CD">
              <w:rPr>
                <w:rFonts w:asciiTheme="minorHAnsi" w:hAnsiTheme="minorHAnsi"/>
                <w:sz w:val="20"/>
                <w:szCs w:val="20"/>
              </w:rPr>
              <w:t>7</w:t>
            </w:r>
            <w:r w:rsidRPr="007A06CD">
              <w:rPr>
                <w:rFonts w:asciiTheme="minorHAnsi" w:hAnsiTheme="minorHAnsi"/>
                <w:sz w:val="20"/>
                <w:szCs w:val="20"/>
              </w:rPr>
              <w:t xml:space="preserve"> bedroeg het</w:t>
            </w:r>
            <w:r w:rsidR="0005747F" w:rsidRPr="007A06CD">
              <w:rPr>
                <w:rFonts w:asciiTheme="minorHAnsi" w:hAnsiTheme="minorHAnsi"/>
                <w:sz w:val="20"/>
                <w:szCs w:val="20"/>
              </w:rPr>
              <w:t xml:space="preserve"> </w:t>
            </w:r>
            <w:r w:rsidRPr="007A06CD">
              <w:rPr>
                <w:rFonts w:asciiTheme="minorHAnsi" w:hAnsiTheme="minorHAnsi"/>
                <w:sz w:val="20"/>
                <w:szCs w:val="20"/>
              </w:rPr>
              <w:t xml:space="preserve">batig saldo van </w:t>
            </w:r>
            <w:r w:rsidR="0005747F" w:rsidRPr="007A06CD">
              <w:rPr>
                <w:rFonts w:asciiTheme="minorHAnsi" w:hAnsiTheme="minorHAnsi"/>
                <w:sz w:val="20"/>
                <w:szCs w:val="20"/>
              </w:rPr>
              <w:t xml:space="preserve">€ </w:t>
            </w:r>
            <w:r w:rsidR="007A06CD">
              <w:rPr>
                <w:rFonts w:asciiTheme="minorHAnsi" w:hAnsiTheme="minorHAnsi"/>
                <w:sz w:val="20"/>
                <w:szCs w:val="20"/>
              </w:rPr>
              <w:t>14.12</w:t>
            </w:r>
            <w:r w:rsidR="006843F5">
              <w:rPr>
                <w:rFonts w:asciiTheme="minorHAnsi" w:hAnsiTheme="minorHAnsi"/>
                <w:sz w:val="20"/>
                <w:szCs w:val="20"/>
              </w:rPr>
              <w:t>1</w:t>
            </w:r>
            <w:r w:rsidRPr="007A06CD">
              <w:rPr>
                <w:rFonts w:asciiTheme="minorHAnsi" w:hAnsiTheme="minorHAnsi"/>
                <w:sz w:val="20"/>
                <w:szCs w:val="20"/>
              </w:rPr>
              <w:t xml:space="preserve">. </w:t>
            </w:r>
          </w:p>
        </w:tc>
      </w:tr>
      <w:tr w:rsidR="0005747F" w:rsidRPr="006B259E" w:rsidTr="00E40E81">
        <w:tc>
          <w:tcPr>
            <w:tcW w:w="3544" w:type="dxa"/>
            <w:shd w:val="clear" w:color="auto" w:fill="auto"/>
          </w:tcPr>
          <w:p w:rsidR="0005747F" w:rsidRPr="006B259E" w:rsidRDefault="00E8044C" w:rsidP="00B962B4">
            <w:pPr>
              <w:numPr>
                <w:ilvl w:val="0"/>
                <w:numId w:val="19"/>
              </w:numPr>
              <w:spacing w:line="260" w:lineRule="atLeast"/>
              <w:rPr>
                <w:rFonts w:asciiTheme="minorHAnsi" w:hAnsiTheme="minorHAnsi"/>
                <w:sz w:val="20"/>
                <w:szCs w:val="20"/>
              </w:rPr>
            </w:pPr>
            <w:r>
              <w:rPr>
                <w:rFonts w:asciiTheme="minorHAnsi" w:hAnsiTheme="minorHAnsi"/>
                <w:sz w:val="20"/>
                <w:szCs w:val="20"/>
              </w:rPr>
              <w:t>Email</w:t>
            </w:r>
          </w:p>
        </w:tc>
        <w:tc>
          <w:tcPr>
            <w:tcW w:w="5634" w:type="dxa"/>
            <w:shd w:val="clear" w:color="auto" w:fill="auto"/>
          </w:tcPr>
          <w:p w:rsidR="00E40E81" w:rsidRPr="006B259E" w:rsidRDefault="0032314C" w:rsidP="003313BC">
            <w:pPr>
              <w:rPr>
                <w:rFonts w:asciiTheme="minorHAnsi" w:hAnsiTheme="minorHAnsi"/>
                <w:sz w:val="20"/>
                <w:szCs w:val="20"/>
              </w:rPr>
            </w:pPr>
            <w:hyperlink r:id="rId22" w:history="1">
              <w:r w:rsidR="00E8044C" w:rsidRPr="009B7262">
                <w:rPr>
                  <w:rStyle w:val="Hyperlink"/>
                  <w:rFonts w:asciiTheme="minorHAnsi" w:hAnsiTheme="minorHAnsi"/>
                  <w:sz w:val="20"/>
                  <w:szCs w:val="20"/>
                </w:rPr>
                <w:t>info@regionaalarchiefrivierenland.nl</w:t>
              </w:r>
            </w:hyperlink>
          </w:p>
        </w:tc>
      </w:tr>
      <w:tr w:rsidR="00E8044C" w:rsidRPr="006B259E" w:rsidTr="00E40E81">
        <w:tc>
          <w:tcPr>
            <w:tcW w:w="3544" w:type="dxa"/>
            <w:shd w:val="clear" w:color="auto" w:fill="auto"/>
          </w:tcPr>
          <w:p w:rsidR="00E8044C" w:rsidRDefault="00E8044C" w:rsidP="00B962B4">
            <w:pPr>
              <w:numPr>
                <w:ilvl w:val="0"/>
                <w:numId w:val="19"/>
              </w:numPr>
              <w:spacing w:line="260" w:lineRule="atLeast"/>
              <w:rPr>
                <w:rFonts w:asciiTheme="minorHAnsi" w:hAnsiTheme="minorHAnsi"/>
                <w:sz w:val="20"/>
                <w:szCs w:val="20"/>
              </w:rPr>
            </w:pPr>
            <w:r>
              <w:rPr>
                <w:rFonts w:asciiTheme="minorHAnsi" w:hAnsiTheme="minorHAnsi"/>
                <w:sz w:val="20"/>
                <w:szCs w:val="20"/>
              </w:rPr>
              <w:t>Website</w:t>
            </w:r>
          </w:p>
        </w:tc>
        <w:tc>
          <w:tcPr>
            <w:tcW w:w="5634" w:type="dxa"/>
            <w:shd w:val="clear" w:color="auto" w:fill="auto"/>
          </w:tcPr>
          <w:p w:rsidR="00E8044C" w:rsidRDefault="00E8044C" w:rsidP="003313BC">
            <w:pPr>
              <w:rPr>
                <w:rFonts w:asciiTheme="minorHAnsi" w:hAnsiTheme="minorHAnsi"/>
                <w:sz w:val="20"/>
                <w:szCs w:val="20"/>
              </w:rPr>
            </w:pPr>
            <w:r>
              <w:rPr>
                <w:rFonts w:asciiTheme="minorHAnsi" w:hAnsiTheme="minorHAnsi"/>
                <w:sz w:val="20"/>
                <w:szCs w:val="20"/>
              </w:rPr>
              <w:t>www.regionaalarchiefrivierenland.nl</w:t>
            </w:r>
          </w:p>
        </w:tc>
      </w:tr>
      <w:tr w:rsidR="003313BC" w:rsidRPr="006B259E" w:rsidTr="00E40E81">
        <w:tc>
          <w:tcPr>
            <w:tcW w:w="3544" w:type="dxa"/>
            <w:shd w:val="clear" w:color="auto" w:fill="auto"/>
          </w:tcPr>
          <w:p w:rsidR="003313BC" w:rsidRPr="006B259E" w:rsidRDefault="000303C6" w:rsidP="00B962B4">
            <w:pPr>
              <w:numPr>
                <w:ilvl w:val="0"/>
                <w:numId w:val="19"/>
              </w:numPr>
              <w:spacing w:line="260" w:lineRule="atLeast"/>
              <w:rPr>
                <w:rFonts w:asciiTheme="minorHAnsi" w:hAnsiTheme="minorHAnsi"/>
                <w:sz w:val="20"/>
                <w:szCs w:val="20"/>
              </w:rPr>
            </w:pPr>
            <w:r>
              <w:rPr>
                <w:rFonts w:asciiTheme="minorHAnsi" w:hAnsiTheme="minorHAnsi"/>
                <w:sz w:val="20"/>
                <w:szCs w:val="20"/>
              </w:rPr>
              <w:t>Telefoon</w:t>
            </w:r>
          </w:p>
        </w:tc>
        <w:tc>
          <w:tcPr>
            <w:tcW w:w="5634" w:type="dxa"/>
            <w:shd w:val="clear" w:color="auto" w:fill="auto"/>
          </w:tcPr>
          <w:p w:rsidR="00066F09" w:rsidRPr="006B259E" w:rsidRDefault="003313BC" w:rsidP="003313BC">
            <w:pPr>
              <w:rPr>
                <w:rFonts w:asciiTheme="minorHAnsi" w:hAnsiTheme="minorHAnsi"/>
                <w:sz w:val="20"/>
                <w:szCs w:val="20"/>
              </w:rPr>
            </w:pPr>
            <w:r w:rsidRPr="006B259E">
              <w:rPr>
                <w:rFonts w:asciiTheme="minorHAnsi" w:hAnsiTheme="minorHAnsi"/>
                <w:sz w:val="20"/>
                <w:szCs w:val="20"/>
              </w:rPr>
              <w:t>0344 - 612 230</w:t>
            </w:r>
          </w:p>
        </w:tc>
      </w:tr>
      <w:tr w:rsidR="0005747F" w:rsidRPr="006B259E" w:rsidTr="00E40E81">
        <w:tc>
          <w:tcPr>
            <w:tcW w:w="3544" w:type="dxa"/>
            <w:shd w:val="clear" w:color="auto" w:fill="auto"/>
          </w:tcPr>
          <w:p w:rsidR="0005747F" w:rsidRPr="006B259E" w:rsidRDefault="0005747F" w:rsidP="00B962B4">
            <w:pPr>
              <w:numPr>
                <w:ilvl w:val="0"/>
                <w:numId w:val="19"/>
              </w:numPr>
              <w:spacing w:line="260" w:lineRule="atLeast"/>
              <w:rPr>
                <w:rFonts w:asciiTheme="minorHAnsi" w:hAnsiTheme="minorHAnsi"/>
                <w:b/>
                <w:sz w:val="20"/>
                <w:szCs w:val="20"/>
              </w:rPr>
            </w:pPr>
            <w:r w:rsidRPr="006B259E">
              <w:rPr>
                <w:rFonts w:asciiTheme="minorHAnsi" w:hAnsiTheme="minorHAnsi"/>
                <w:b/>
                <w:sz w:val="20"/>
                <w:szCs w:val="20"/>
              </w:rPr>
              <w:t>Risicoprofiel</w:t>
            </w:r>
          </w:p>
        </w:tc>
        <w:tc>
          <w:tcPr>
            <w:tcW w:w="5634" w:type="dxa"/>
            <w:shd w:val="clear" w:color="auto" w:fill="auto"/>
          </w:tcPr>
          <w:p w:rsidR="00E40E81" w:rsidRPr="006B259E" w:rsidRDefault="0005747F" w:rsidP="0005747F">
            <w:pPr>
              <w:rPr>
                <w:rFonts w:asciiTheme="minorHAnsi" w:hAnsiTheme="minorHAnsi"/>
                <w:b/>
                <w:sz w:val="20"/>
                <w:szCs w:val="20"/>
              </w:rPr>
            </w:pPr>
            <w:r w:rsidRPr="006B259E">
              <w:rPr>
                <w:rFonts w:asciiTheme="minorHAnsi" w:hAnsiTheme="minorHAnsi"/>
                <w:b/>
                <w:sz w:val="20"/>
                <w:szCs w:val="20"/>
              </w:rPr>
              <w:t>Laag</w:t>
            </w:r>
          </w:p>
        </w:tc>
      </w:tr>
    </w:tbl>
    <w:p w:rsidR="00FB0C9A" w:rsidRDefault="00FB0C9A" w:rsidP="00FB0C9A">
      <w:pPr>
        <w:rPr>
          <w:rFonts w:ascii="Calisto MT" w:eastAsia="Times New Roman" w:hAnsi="Calisto MT" w:cs="Arial"/>
          <w:b/>
          <w:color w:val="008000"/>
          <w:sz w:val="22"/>
          <w:szCs w:val="22"/>
        </w:rPr>
      </w:pPr>
    </w:p>
    <w:p w:rsidR="00C639BF" w:rsidRPr="00AD7F1E" w:rsidRDefault="00C639BF" w:rsidP="00FB0C9A">
      <w:pPr>
        <w:rPr>
          <w:rFonts w:ascii="Calisto MT" w:eastAsia="Times New Roman" w:hAnsi="Calisto MT" w:cs="Arial"/>
          <w:b/>
          <w:color w:val="008000"/>
          <w:sz w:val="22"/>
          <w:szCs w:val="22"/>
        </w:rPr>
      </w:pPr>
    </w:p>
    <w:sectPr w:rsidR="00C639BF" w:rsidRPr="00AD7F1E" w:rsidSect="00E40E81">
      <w:pgSz w:w="11906" w:h="16838" w:code="9"/>
      <w:pgMar w:top="2127" w:right="1418" w:bottom="1418" w:left="1418" w:header="851" w:footer="567" w:gutter="0"/>
      <w:paperSrc w:first="7" w:other="7"/>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14C" w:rsidRDefault="0032314C">
      <w:r>
        <w:separator/>
      </w:r>
    </w:p>
  </w:endnote>
  <w:endnote w:type="continuationSeparator" w:id="0">
    <w:p w:rsidR="0032314C" w:rsidRDefault="0032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Futura-Book">
    <w:altName w:val="Arial"/>
    <w:charset w:val="00"/>
    <w:family w:val="auto"/>
    <w:pitch w:val="variable"/>
    <w:sig w:usb0="00000087" w:usb1="00000000" w:usb2="00000000" w:usb3="00000000" w:csb0="0000001B" w:csb1="00000000"/>
  </w:font>
  <w:font w:name="Calisto MT">
    <w:altName w:val="Cambria Math"/>
    <w:panose1 w:val="02040603050505030304"/>
    <w:charset w:val="00"/>
    <w:family w:val="roman"/>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st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091935"/>
      <w:docPartObj>
        <w:docPartGallery w:val="Page Numbers (Bottom of Page)"/>
        <w:docPartUnique/>
      </w:docPartObj>
    </w:sdtPr>
    <w:sdtEndPr>
      <w:rPr>
        <w:rFonts w:asciiTheme="minorHAnsi" w:hAnsiTheme="minorHAnsi"/>
        <w:sz w:val="20"/>
        <w:szCs w:val="20"/>
      </w:rPr>
    </w:sdtEndPr>
    <w:sdtContent>
      <w:p w:rsidR="00ED49B5" w:rsidRPr="006A7EB5" w:rsidRDefault="00ED49B5">
        <w:pPr>
          <w:pStyle w:val="Voettekst"/>
          <w:jc w:val="right"/>
          <w:rPr>
            <w:rFonts w:asciiTheme="minorHAnsi" w:hAnsiTheme="minorHAnsi"/>
            <w:sz w:val="20"/>
            <w:szCs w:val="20"/>
          </w:rPr>
        </w:pPr>
        <w:r w:rsidRPr="006A7EB5">
          <w:rPr>
            <w:rFonts w:asciiTheme="minorHAnsi" w:hAnsiTheme="minorHAnsi"/>
            <w:sz w:val="20"/>
            <w:szCs w:val="20"/>
          </w:rPr>
          <w:fldChar w:fldCharType="begin"/>
        </w:r>
        <w:r w:rsidRPr="006A7EB5">
          <w:rPr>
            <w:rFonts w:asciiTheme="minorHAnsi" w:hAnsiTheme="minorHAnsi"/>
            <w:sz w:val="20"/>
            <w:szCs w:val="20"/>
          </w:rPr>
          <w:instrText>PAGE   \* MERGEFORMAT</w:instrText>
        </w:r>
        <w:r w:rsidRPr="006A7EB5">
          <w:rPr>
            <w:rFonts w:asciiTheme="minorHAnsi" w:hAnsiTheme="minorHAnsi"/>
            <w:sz w:val="20"/>
            <w:szCs w:val="20"/>
          </w:rPr>
          <w:fldChar w:fldCharType="separate"/>
        </w:r>
        <w:r w:rsidR="00B41BFD">
          <w:rPr>
            <w:rFonts w:asciiTheme="minorHAnsi" w:hAnsiTheme="minorHAnsi"/>
            <w:noProof/>
            <w:sz w:val="20"/>
            <w:szCs w:val="20"/>
          </w:rPr>
          <w:t>9</w:t>
        </w:r>
        <w:r w:rsidRPr="006A7EB5">
          <w:rPr>
            <w:rFonts w:asciiTheme="minorHAnsi" w:hAnsiTheme="minorHAnsi"/>
            <w:sz w:val="20"/>
            <w:szCs w:val="20"/>
          </w:rPr>
          <w:fldChar w:fldCharType="end"/>
        </w:r>
      </w:p>
    </w:sdtContent>
  </w:sdt>
  <w:p w:rsidR="00ED49B5" w:rsidRDefault="00ED49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9B5" w:rsidRDefault="00ED49B5" w:rsidP="00B924B6">
    <w:pPr>
      <w:pStyle w:val="Voettekst"/>
      <w:jc w:val="right"/>
      <w:rPr>
        <w:rFonts w:ascii="Calisto MT" w:hAnsi="Calisto MT"/>
        <w:sz w:val="18"/>
        <w:szCs w:val="18"/>
      </w:rPr>
    </w:pPr>
  </w:p>
  <w:p w:rsidR="00ED49B5" w:rsidRDefault="00ED49B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rPr>
      <w:id w:val="-422648198"/>
      <w:docPartObj>
        <w:docPartGallery w:val="Page Numbers (Bottom of Page)"/>
        <w:docPartUnique/>
      </w:docPartObj>
    </w:sdtPr>
    <w:sdtEndPr>
      <w:rPr>
        <w:sz w:val="18"/>
        <w:szCs w:val="18"/>
      </w:rPr>
    </w:sdtEndPr>
    <w:sdtContent>
      <w:p w:rsidR="00ED49B5" w:rsidRPr="00964D55" w:rsidRDefault="00ED49B5">
        <w:pPr>
          <w:pStyle w:val="Voettekst"/>
          <w:jc w:val="right"/>
          <w:rPr>
            <w:rFonts w:asciiTheme="minorHAnsi" w:hAnsiTheme="minorHAnsi"/>
            <w:sz w:val="18"/>
            <w:szCs w:val="18"/>
          </w:rPr>
        </w:pPr>
        <w:r w:rsidRPr="00964D55">
          <w:rPr>
            <w:rFonts w:asciiTheme="minorHAnsi" w:hAnsiTheme="minorHAnsi"/>
            <w:sz w:val="18"/>
            <w:szCs w:val="18"/>
          </w:rPr>
          <w:fldChar w:fldCharType="begin"/>
        </w:r>
        <w:r w:rsidRPr="00964D55">
          <w:rPr>
            <w:rFonts w:asciiTheme="minorHAnsi" w:hAnsiTheme="minorHAnsi"/>
            <w:sz w:val="18"/>
            <w:szCs w:val="18"/>
          </w:rPr>
          <w:instrText>PAGE   \* MERGEFORMAT</w:instrText>
        </w:r>
        <w:r w:rsidRPr="00964D55">
          <w:rPr>
            <w:rFonts w:asciiTheme="minorHAnsi" w:hAnsiTheme="minorHAnsi"/>
            <w:sz w:val="18"/>
            <w:szCs w:val="18"/>
          </w:rPr>
          <w:fldChar w:fldCharType="separate"/>
        </w:r>
        <w:r w:rsidR="007E139A">
          <w:rPr>
            <w:rFonts w:asciiTheme="minorHAnsi" w:hAnsiTheme="minorHAnsi"/>
            <w:noProof/>
            <w:sz w:val="18"/>
            <w:szCs w:val="18"/>
          </w:rPr>
          <w:t>27</w:t>
        </w:r>
        <w:r w:rsidRPr="00964D55">
          <w:rPr>
            <w:rFonts w:asciiTheme="minorHAnsi" w:hAnsiTheme="minorHAnsi"/>
            <w:sz w:val="18"/>
            <w:szCs w:val="18"/>
          </w:rPr>
          <w:fldChar w:fldCharType="end"/>
        </w:r>
      </w:p>
    </w:sdtContent>
  </w:sdt>
  <w:p w:rsidR="00ED49B5" w:rsidRDefault="00ED49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14C" w:rsidRDefault="0032314C">
      <w:r>
        <w:separator/>
      </w:r>
    </w:p>
  </w:footnote>
  <w:footnote w:type="continuationSeparator" w:id="0">
    <w:p w:rsidR="0032314C" w:rsidRDefault="0032314C">
      <w:r>
        <w:continuationSeparator/>
      </w:r>
    </w:p>
  </w:footnote>
  <w:footnote w:id="1">
    <w:p w:rsidR="00ED49B5" w:rsidRDefault="00ED49B5">
      <w:pPr>
        <w:pStyle w:val="Voetnoottekst"/>
      </w:pPr>
      <w:r>
        <w:rPr>
          <w:rStyle w:val="Voetnootmarkering"/>
        </w:rPr>
        <w:footnoteRef/>
      </w:r>
      <w:r>
        <w:t xml:space="preserve"> </w:t>
      </w:r>
      <w:r w:rsidRPr="005E4053">
        <w:rPr>
          <w:rFonts w:ascii="Calibri" w:hAnsi="Calibri"/>
        </w:rPr>
        <w:t>EMU-saldo is het financieringssaldo minus deelname aan bedrijven en inkomsten uit kredietverstrekking, uitgedrukt in geld, van een overheid die lid is va</w:t>
      </w:r>
      <w:r>
        <w:rPr>
          <w:rFonts w:ascii="Calibri" w:hAnsi="Calibri"/>
        </w:rPr>
        <w:t xml:space="preserve">n de </w:t>
      </w:r>
      <w:r w:rsidRPr="005E4053">
        <w:rPr>
          <w:rFonts w:ascii="Calibri" w:hAnsi="Calibri"/>
        </w:rPr>
        <w:t>Europese Monetaire Unie</w:t>
      </w:r>
      <w:r>
        <w:rPr>
          <w:rFonts w:ascii="Calibri" w:hAnsi="Calibri"/>
        </w:rPr>
        <w:t xml:space="preserve"> (EMU).</w:t>
      </w:r>
    </w:p>
  </w:footnote>
  <w:footnote w:id="2">
    <w:p w:rsidR="00ED49B5" w:rsidRPr="00E3110F" w:rsidRDefault="00ED49B5" w:rsidP="00E3110F">
      <w:pPr>
        <w:pStyle w:val="Lijstalinea1"/>
        <w:ind w:left="0"/>
        <w:rPr>
          <w:rFonts w:asciiTheme="minorHAnsi" w:eastAsia="MS Mincho" w:hAnsiTheme="minorHAnsi"/>
          <w:szCs w:val="22"/>
        </w:rPr>
      </w:pPr>
      <w:r>
        <w:rPr>
          <w:rStyle w:val="Voetnootmarkering"/>
        </w:rPr>
        <w:footnoteRef/>
      </w:r>
      <w:r>
        <w:t xml:space="preserve"> </w:t>
      </w:r>
      <w:r>
        <w:rPr>
          <w:rFonts w:asciiTheme="minorHAnsi" w:eastAsia="MS Mincho" w:hAnsiTheme="minorHAnsi"/>
          <w:szCs w:val="22"/>
        </w:rPr>
        <w:t>Elke</w:t>
      </w:r>
      <w:r w:rsidRPr="00E3110F">
        <w:rPr>
          <w:rFonts w:asciiTheme="minorHAnsi" w:eastAsia="MS Mincho" w:hAnsiTheme="minorHAnsi"/>
          <w:szCs w:val="22"/>
        </w:rPr>
        <w:t xml:space="preserve"> GR is verplicht de baten en lasten te splitsen in de voorgeschreven taakvelden, in zowel de begroting als de jaarrekening. Art. 58a Wgr lid2 sub bepaalt dat de Informatie voor derden (IV-3) indeling en dus de taakveldindeling conform de gemeentelijke indeling geldt bij een gemeenschappelijke regeling van gemeente en provincie. Het overzicht van geraamde baten en lasten van de taakvelden is een verplichte bijlage. Voor het RAR is het Overzicht van geraamde baten en lasten van het taakveld Overhead 0.4 verplicht. </w:t>
      </w:r>
    </w:p>
    <w:p w:rsidR="00ED49B5" w:rsidRDefault="00ED49B5">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2B7A"/>
    <w:multiLevelType w:val="hybridMultilevel"/>
    <w:tmpl w:val="30F0A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B81"/>
    <w:multiLevelType w:val="hybridMultilevel"/>
    <w:tmpl w:val="E682B1D8"/>
    <w:lvl w:ilvl="0" w:tplc="50705C56">
      <w:start w:val="1"/>
      <w:numFmt w:val="bullet"/>
      <w:lvlText w:val=""/>
      <w:lvlJc w:val="left"/>
      <w:pPr>
        <w:ind w:left="720" w:hanging="360"/>
      </w:pPr>
      <w:rPr>
        <w:rFonts w:ascii="Symbol" w:hAnsi="Symbol" w:hint="default"/>
        <w:color w:val="00B05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32B0E2E"/>
    <w:multiLevelType w:val="hybridMultilevel"/>
    <w:tmpl w:val="75026B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217" w:hanging="360"/>
      </w:pPr>
    </w:lvl>
    <w:lvl w:ilvl="2" w:tplc="0413001B" w:tentative="1">
      <w:start w:val="1"/>
      <w:numFmt w:val="lowerRoman"/>
      <w:lvlText w:val="%3."/>
      <w:lvlJc w:val="right"/>
      <w:pPr>
        <w:ind w:left="1937" w:hanging="180"/>
      </w:pPr>
    </w:lvl>
    <w:lvl w:ilvl="3" w:tplc="0413000F" w:tentative="1">
      <w:start w:val="1"/>
      <w:numFmt w:val="decimal"/>
      <w:lvlText w:val="%4."/>
      <w:lvlJc w:val="left"/>
      <w:pPr>
        <w:ind w:left="2657" w:hanging="360"/>
      </w:pPr>
    </w:lvl>
    <w:lvl w:ilvl="4" w:tplc="04130019" w:tentative="1">
      <w:start w:val="1"/>
      <w:numFmt w:val="lowerLetter"/>
      <w:lvlText w:val="%5."/>
      <w:lvlJc w:val="left"/>
      <w:pPr>
        <w:ind w:left="3377" w:hanging="360"/>
      </w:pPr>
    </w:lvl>
    <w:lvl w:ilvl="5" w:tplc="0413001B" w:tentative="1">
      <w:start w:val="1"/>
      <w:numFmt w:val="lowerRoman"/>
      <w:lvlText w:val="%6."/>
      <w:lvlJc w:val="right"/>
      <w:pPr>
        <w:ind w:left="4097" w:hanging="180"/>
      </w:pPr>
    </w:lvl>
    <w:lvl w:ilvl="6" w:tplc="0413000F" w:tentative="1">
      <w:start w:val="1"/>
      <w:numFmt w:val="decimal"/>
      <w:lvlText w:val="%7."/>
      <w:lvlJc w:val="left"/>
      <w:pPr>
        <w:ind w:left="4817" w:hanging="360"/>
      </w:pPr>
    </w:lvl>
    <w:lvl w:ilvl="7" w:tplc="04130019" w:tentative="1">
      <w:start w:val="1"/>
      <w:numFmt w:val="lowerLetter"/>
      <w:lvlText w:val="%8."/>
      <w:lvlJc w:val="left"/>
      <w:pPr>
        <w:ind w:left="5537" w:hanging="360"/>
      </w:pPr>
    </w:lvl>
    <w:lvl w:ilvl="8" w:tplc="0413001B" w:tentative="1">
      <w:start w:val="1"/>
      <w:numFmt w:val="lowerRoman"/>
      <w:lvlText w:val="%9."/>
      <w:lvlJc w:val="right"/>
      <w:pPr>
        <w:ind w:left="6257" w:hanging="180"/>
      </w:pPr>
    </w:lvl>
  </w:abstractNum>
  <w:abstractNum w:abstractNumId="3" w15:restartNumberingAfterBreak="0">
    <w:nsid w:val="17AF50F1"/>
    <w:multiLevelType w:val="hybridMultilevel"/>
    <w:tmpl w:val="ED1E3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D93CE9"/>
    <w:multiLevelType w:val="multilevel"/>
    <w:tmpl w:val="E6085C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AF5617"/>
    <w:multiLevelType w:val="hybridMultilevel"/>
    <w:tmpl w:val="0C521F52"/>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246EF"/>
    <w:multiLevelType w:val="hybridMultilevel"/>
    <w:tmpl w:val="26BA11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B279B"/>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200B0EA2"/>
    <w:multiLevelType w:val="hybridMultilevel"/>
    <w:tmpl w:val="49AE26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307015C"/>
    <w:multiLevelType w:val="hybridMultilevel"/>
    <w:tmpl w:val="BCBC2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B61CF"/>
    <w:multiLevelType w:val="multilevel"/>
    <w:tmpl w:val="3B08FA4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AC1279"/>
    <w:multiLevelType w:val="hybridMultilevel"/>
    <w:tmpl w:val="E40C2380"/>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5B7D0C"/>
    <w:multiLevelType w:val="hybridMultilevel"/>
    <w:tmpl w:val="9DFEB44C"/>
    <w:lvl w:ilvl="0" w:tplc="66960918">
      <w:start w:val="1"/>
      <w:numFmt w:val="decimal"/>
      <w:lvlText w:val="%1."/>
      <w:lvlJc w:val="left"/>
      <w:pPr>
        <w:ind w:left="720" w:hanging="360"/>
      </w:pPr>
      <w:rPr>
        <w:rFonts w:asciiTheme="minorHAnsi" w:eastAsia="MS Mincho" w:hAnsiTheme="minorHAnsi"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F06FCA"/>
    <w:multiLevelType w:val="multilevel"/>
    <w:tmpl w:val="7A045EB6"/>
    <w:lvl w:ilvl="0">
      <w:start w:val="1"/>
      <w:numFmt w:val="decimal"/>
      <w:pStyle w:val="Stij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2F87FD0"/>
    <w:multiLevelType w:val="hybridMultilevel"/>
    <w:tmpl w:val="FD9C05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1E7D7B"/>
    <w:multiLevelType w:val="hybridMultilevel"/>
    <w:tmpl w:val="3BBC0354"/>
    <w:lvl w:ilvl="0" w:tplc="0409000F">
      <w:start w:val="1"/>
      <w:numFmt w:val="decimal"/>
      <w:lvlText w:val="%1."/>
      <w:lvlJc w:val="left"/>
      <w:pPr>
        <w:ind w:left="720" w:hanging="360"/>
      </w:pPr>
      <w:rPr>
        <w:rFonts w:hint="default"/>
      </w:rPr>
    </w:lvl>
    <w:lvl w:ilvl="1" w:tplc="19F419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C6F3C"/>
    <w:multiLevelType w:val="hybridMultilevel"/>
    <w:tmpl w:val="FB64F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17994"/>
    <w:multiLevelType w:val="hybridMultilevel"/>
    <w:tmpl w:val="F91A06F0"/>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5F4F48"/>
    <w:multiLevelType w:val="hybridMultilevel"/>
    <w:tmpl w:val="9BE06B50"/>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6144B7"/>
    <w:multiLevelType w:val="hybridMultilevel"/>
    <w:tmpl w:val="BBD45B7C"/>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9D1AE4"/>
    <w:multiLevelType w:val="hybridMultilevel"/>
    <w:tmpl w:val="A84AB012"/>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580987"/>
    <w:multiLevelType w:val="hybridMultilevel"/>
    <w:tmpl w:val="DDACAA96"/>
    <w:lvl w:ilvl="0" w:tplc="23AE34A4">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3D010FD"/>
    <w:multiLevelType w:val="hybridMultilevel"/>
    <w:tmpl w:val="674080C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6105CEA"/>
    <w:multiLevelType w:val="hybridMultilevel"/>
    <w:tmpl w:val="8CAADF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6FD6856"/>
    <w:multiLevelType w:val="hybridMultilevel"/>
    <w:tmpl w:val="07C09B7C"/>
    <w:lvl w:ilvl="0" w:tplc="F4EE074E">
      <w:numFmt w:val="bullet"/>
      <w:lvlText w:val="-"/>
      <w:lvlJc w:val="left"/>
      <w:pPr>
        <w:ind w:left="360" w:hanging="360"/>
      </w:pPr>
      <w:rPr>
        <w:rFonts w:ascii="Arial" w:eastAsia="Times New Roman" w:hAnsi="Arial" w:cs="Arial" w:hint="default"/>
      </w:rPr>
    </w:lvl>
    <w:lvl w:ilvl="1" w:tplc="04130019" w:tentative="1">
      <w:start w:val="1"/>
      <w:numFmt w:val="lowerLetter"/>
      <w:lvlText w:val="%2."/>
      <w:lvlJc w:val="left"/>
      <w:pPr>
        <w:ind w:left="872" w:hanging="360"/>
      </w:pPr>
    </w:lvl>
    <w:lvl w:ilvl="2" w:tplc="0413001B" w:tentative="1">
      <w:start w:val="1"/>
      <w:numFmt w:val="lowerRoman"/>
      <w:lvlText w:val="%3."/>
      <w:lvlJc w:val="right"/>
      <w:pPr>
        <w:ind w:left="1592" w:hanging="180"/>
      </w:pPr>
    </w:lvl>
    <w:lvl w:ilvl="3" w:tplc="0413000F" w:tentative="1">
      <w:start w:val="1"/>
      <w:numFmt w:val="decimal"/>
      <w:lvlText w:val="%4."/>
      <w:lvlJc w:val="left"/>
      <w:pPr>
        <w:ind w:left="2312" w:hanging="360"/>
      </w:pPr>
    </w:lvl>
    <w:lvl w:ilvl="4" w:tplc="04130019" w:tentative="1">
      <w:start w:val="1"/>
      <w:numFmt w:val="lowerLetter"/>
      <w:lvlText w:val="%5."/>
      <w:lvlJc w:val="left"/>
      <w:pPr>
        <w:ind w:left="3032" w:hanging="360"/>
      </w:pPr>
    </w:lvl>
    <w:lvl w:ilvl="5" w:tplc="0413001B" w:tentative="1">
      <w:start w:val="1"/>
      <w:numFmt w:val="lowerRoman"/>
      <w:lvlText w:val="%6."/>
      <w:lvlJc w:val="right"/>
      <w:pPr>
        <w:ind w:left="3752" w:hanging="180"/>
      </w:pPr>
    </w:lvl>
    <w:lvl w:ilvl="6" w:tplc="0413000F" w:tentative="1">
      <w:start w:val="1"/>
      <w:numFmt w:val="decimal"/>
      <w:lvlText w:val="%7."/>
      <w:lvlJc w:val="left"/>
      <w:pPr>
        <w:ind w:left="4472" w:hanging="360"/>
      </w:pPr>
    </w:lvl>
    <w:lvl w:ilvl="7" w:tplc="04130019" w:tentative="1">
      <w:start w:val="1"/>
      <w:numFmt w:val="lowerLetter"/>
      <w:lvlText w:val="%8."/>
      <w:lvlJc w:val="left"/>
      <w:pPr>
        <w:ind w:left="5192" w:hanging="360"/>
      </w:pPr>
    </w:lvl>
    <w:lvl w:ilvl="8" w:tplc="0413001B" w:tentative="1">
      <w:start w:val="1"/>
      <w:numFmt w:val="lowerRoman"/>
      <w:lvlText w:val="%9."/>
      <w:lvlJc w:val="right"/>
      <w:pPr>
        <w:ind w:left="5912" w:hanging="180"/>
      </w:pPr>
    </w:lvl>
  </w:abstractNum>
  <w:abstractNum w:abstractNumId="25" w15:restartNumberingAfterBreak="0">
    <w:nsid w:val="582250C7"/>
    <w:multiLevelType w:val="hybridMultilevel"/>
    <w:tmpl w:val="0CFA544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3B0679"/>
    <w:multiLevelType w:val="hybridMultilevel"/>
    <w:tmpl w:val="FA58A48E"/>
    <w:lvl w:ilvl="0" w:tplc="50705C56">
      <w:start w:val="1"/>
      <w:numFmt w:val="bullet"/>
      <w:lvlText w:val=""/>
      <w:lvlJc w:val="left"/>
      <w:pPr>
        <w:ind w:left="720" w:hanging="360"/>
      </w:pPr>
      <w:rPr>
        <w:rFonts w:ascii="Symbol" w:hAnsi="Symbol" w:hint="default"/>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4B42AE"/>
    <w:multiLevelType w:val="hybridMultilevel"/>
    <w:tmpl w:val="ED1E3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D640CF"/>
    <w:multiLevelType w:val="hybridMultilevel"/>
    <w:tmpl w:val="1E004FF6"/>
    <w:lvl w:ilvl="0" w:tplc="F4EE074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DF5314"/>
    <w:multiLevelType w:val="hybridMultilevel"/>
    <w:tmpl w:val="0EA09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6728E"/>
    <w:multiLevelType w:val="hybridMultilevel"/>
    <w:tmpl w:val="0CFA544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B287862"/>
    <w:multiLevelType w:val="hybridMultilevel"/>
    <w:tmpl w:val="26248A2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3"/>
  </w:num>
  <w:num w:numId="2">
    <w:abstractNumId w:val="12"/>
  </w:num>
  <w:num w:numId="3">
    <w:abstractNumId w:val="15"/>
  </w:num>
  <w:num w:numId="4">
    <w:abstractNumId w:val="16"/>
  </w:num>
  <w:num w:numId="5">
    <w:abstractNumId w:val="29"/>
  </w:num>
  <w:num w:numId="6">
    <w:abstractNumId w:val="9"/>
  </w:num>
  <w:num w:numId="7">
    <w:abstractNumId w:val="24"/>
  </w:num>
  <w:num w:numId="8">
    <w:abstractNumId w:val="19"/>
  </w:num>
  <w:num w:numId="9">
    <w:abstractNumId w:val="11"/>
  </w:num>
  <w:num w:numId="10">
    <w:abstractNumId w:val="30"/>
  </w:num>
  <w:num w:numId="11">
    <w:abstractNumId w:val="23"/>
  </w:num>
  <w:num w:numId="12">
    <w:abstractNumId w:val="17"/>
  </w:num>
  <w:num w:numId="13">
    <w:abstractNumId w:val="20"/>
  </w:num>
  <w:num w:numId="14">
    <w:abstractNumId w:val="5"/>
  </w:num>
  <w:num w:numId="15">
    <w:abstractNumId w:val="28"/>
  </w:num>
  <w:num w:numId="16">
    <w:abstractNumId w:val="18"/>
  </w:num>
  <w:num w:numId="17">
    <w:abstractNumId w:val="0"/>
  </w:num>
  <w:num w:numId="18">
    <w:abstractNumId w:val="6"/>
  </w:num>
  <w:num w:numId="19">
    <w:abstractNumId w:val="8"/>
  </w:num>
  <w:num w:numId="20">
    <w:abstractNumId w:val="22"/>
  </w:num>
  <w:num w:numId="21">
    <w:abstractNumId w:val="25"/>
  </w:num>
  <w:num w:numId="22">
    <w:abstractNumId w:val="7"/>
  </w:num>
  <w:num w:numId="23">
    <w:abstractNumId w:val="31"/>
  </w:num>
  <w:num w:numId="24">
    <w:abstractNumId w:val="14"/>
  </w:num>
  <w:num w:numId="25">
    <w:abstractNumId w:val="21"/>
  </w:num>
  <w:num w:numId="26">
    <w:abstractNumId w:val="1"/>
  </w:num>
  <w:num w:numId="27">
    <w:abstractNumId w:val="26"/>
  </w:num>
  <w:num w:numId="28">
    <w:abstractNumId w:val="2"/>
  </w:num>
  <w:num w:numId="29">
    <w:abstractNumId w:val="4"/>
  </w:num>
  <w:num w:numId="30">
    <w:abstractNumId w:val="10"/>
  </w:num>
  <w:num w:numId="31">
    <w:abstractNumId w:val="27"/>
  </w:num>
  <w:num w:numId="32">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452"/>
    <w:rsid w:val="000049DE"/>
    <w:rsid w:val="00021D58"/>
    <w:rsid w:val="000303C6"/>
    <w:rsid w:val="00031C8A"/>
    <w:rsid w:val="00051AE9"/>
    <w:rsid w:val="000536CE"/>
    <w:rsid w:val="000539CD"/>
    <w:rsid w:val="0005747F"/>
    <w:rsid w:val="00061D6E"/>
    <w:rsid w:val="000657CA"/>
    <w:rsid w:val="00066F09"/>
    <w:rsid w:val="00070A15"/>
    <w:rsid w:val="00073E93"/>
    <w:rsid w:val="00074359"/>
    <w:rsid w:val="00080C9F"/>
    <w:rsid w:val="00085B34"/>
    <w:rsid w:val="000A6DB0"/>
    <w:rsid w:val="000B13C6"/>
    <w:rsid w:val="000B3E08"/>
    <w:rsid w:val="000D1297"/>
    <w:rsid w:val="000D729D"/>
    <w:rsid w:val="000E2166"/>
    <w:rsid w:val="000F2AA2"/>
    <w:rsid w:val="000F7768"/>
    <w:rsid w:val="001045AC"/>
    <w:rsid w:val="001120B1"/>
    <w:rsid w:val="00117299"/>
    <w:rsid w:val="0012528D"/>
    <w:rsid w:val="00137702"/>
    <w:rsid w:val="00141E41"/>
    <w:rsid w:val="00153CF7"/>
    <w:rsid w:val="00160C9B"/>
    <w:rsid w:val="0016367C"/>
    <w:rsid w:val="00182442"/>
    <w:rsid w:val="001840EB"/>
    <w:rsid w:val="00194E72"/>
    <w:rsid w:val="001A25BB"/>
    <w:rsid w:val="001B4D71"/>
    <w:rsid w:val="001C5D1C"/>
    <w:rsid w:val="001D17C5"/>
    <w:rsid w:val="001F3EB3"/>
    <w:rsid w:val="001F5990"/>
    <w:rsid w:val="002064EF"/>
    <w:rsid w:val="00217F53"/>
    <w:rsid w:val="00224DCE"/>
    <w:rsid w:val="002275E0"/>
    <w:rsid w:val="00243CF9"/>
    <w:rsid w:val="002456F6"/>
    <w:rsid w:val="00257920"/>
    <w:rsid w:val="00261538"/>
    <w:rsid w:val="0027660D"/>
    <w:rsid w:val="002A455A"/>
    <w:rsid w:val="002A50A6"/>
    <w:rsid w:val="002A537F"/>
    <w:rsid w:val="002B01B9"/>
    <w:rsid w:val="002B18BA"/>
    <w:rsid w:val="002B19A4"/>
    <w:rsid w:val="002C3B0A"/>
    <w:rsid w:val="002E0BD3"/>
    <w:rsid w:val="002F1787"/>
    <w:rsid w:val="003022EC"/>
    <w:rsid w:val="00306354"/>
    <w:rsid w:val="00317A1B"/>
    <w:rsid w:val="0032314C"/>
    <w:rsid w:val="00323AC0"/>
    <w:rsid w:val="00324BBA"/>
    <w:rsid w:val="00325278"/>
    <w:rsid w:val="00326C5A"/>
    <w:rsid w:val="00327FAB"/>
    <w:rsid w:val="003313BC"/>
    <w:rsid w:val="00335CAE"/>
    <w:rsid w:val="0033609F"/>
    <w:rsid w:val="0034088B"/>
    <w:rsid w:val="00352BC2"/>
    <w:rsid w:val="00360375"/>
    <w:rsid w:val="00360DAB"/>
    <w:rsid w:val="0036147C"/>
    <w:rsid w:val="003649BF"/>
    <w:rsid w:val="00365003"/>
    <w:rsid w:val="00366A4B"/>
    <w:rsid w:val="00371D38"/>
    <w:rsid w:val="0037792A"/>
    <w:rsid w:val="00380514"/>
    <w:rsid w:val="003968EC"/>
    <w:rsid w:val="003A45C4"/>
    <w:rsid w:val="003A5DC6"/>
    <w:rsid w:val="003A682C"/>
    <w:rsid w:val="003B0B8F"/>
    <w:rsid w:val="003B4A6C"/>
    <w:rsid w:val="003C22F5"/>
    <w:rsid w:val="003C26DF"/>
    <w:rsid w:val="003F4180"/>
    <w:rsid w:val="0040295C"/>
    <w:rsid w:val="00405ADD"/>
    <w:rsid w:val="00406660"/>
    <w:rsid w:val="0041485F"/>
    <w:rsid w:val="00417EA0"/>
    <w:rsid w:val="00421956"/>
    <w:rsid w:val="004331E4"/>
    <w:rsid w:val="00447FE5"/>
    <w:rsid w:val="00450115"/>
    <w:rsid w:val="00451362"/>
    <w:rsid w:val="004740C0"/>
    <w:rsid w:val="00475845"/>
    <w:rsid w:val="00490039"/>
    <w:rsid w:val="00493D06"/>
    <w:rsid w:val="004A15EC"/>
    <w:rsid w:val="004B0C4C"/>
    <w:rsid w:val="004B4F7D"/>
    <w:rsid w:val="004E4C92"/>
    <w:rsid w:val="004F4EEB"/>
    <w:rsid w:val="004F64FF"/>
    <w:rsid w:val="0051662E"/>
    <w:rsid w:val="00517BCE"/>
    <w:rsid w:val="00522FEA"/>
    <w:rsid w:val="00546BBB"/>
    <w:rsid w:val="005470E6"/>
    <w:rsid w:val="0055319F"/>
    <w:rsid w:val="00575B71"/>
    <w:rsid w:val="005C0649"/>
    <w:rsid w:val="005C0E6D"/>
    <w:rsid w:val="005C2019"/>
    <w:rsid w:val="005C2176"/>
    <w:rsid w:val="005C260A"/>
    <w:rsid w:val="005C6B2D"/>
    <w:rsid w:val="005D1452"/>
    <w:rsid w:val="005D22E0"/>
    <w:rsid w:val="005E4053"/>
    <w:rsid w:val="005F0B4B"/>
    <w:rsid w:val="006037AA"/>
    <w:rsid w:val="0060490C"/>
    <w:rsid w:val="00623B4F"/>
    <w:rsid w:val="00625057"/>
    <w:rsid w:val="006250F7"/>
    <w:rsid w:val="00632624"/>
    <w:rsid w:val="00653FF3"/>
    <w:rsid w:val="00671541"/>
    <w:rsid w:val="006843F5"/>
    <w:rsid w:val="00686CB5"/>
    <w:rsid w:val="006A0E3F"/>
    <w:rsid w:val="006A0F74"/>
    <w:rsid w:val="006A3384"/>
    <w:rsid w:val="006A4B38"/>
    <w:rsid w:val="006A7EB5"/>
    <w:rsid w:val="006B259E"/>
    <w:rsid w:val="006C09CC"/>
    <w:rsid w:val="006D5ED3"/>
    <w:rsid w:val="006F44DC"/>
    <w:rsid w:val="00703649"/>
    <w:rsid w:val="007057AC"/>
    <w:rsid w:val="00710B40"/>
    <w:rsid w:val="0071304F"/>
    <w:rsid w:val="007151E2"/>
    <w:rsid w:val="00723C3A"/>
    <w:rsid w:val="00730D1D"/>
    <w:rsid w:val="00736BBB"/>
    <w:rsid w:val="00743082"/>
    <w:rsid w:val="0074775C"/>
    <w:rsid w:val="00760C8F"/>
    <w:rsid w:val="00770EC0"/>
    <w:rsid w:val="007710C5"/>
    <w:rsid w:val="0077584D"/>
    <w:rsid w:val="0079276B"/>
    <w:rsid w:val="007A06CD"/>
    <w:rsid w:val="007B0431"/>
    <w:rsid w:val="007C2E71"/>
    <w:rsid w:val="007D0D00"/>
    <w:rsid w:val="007D5567"/>
    <w:rsid w:val="007E139A"/>
    <w:rsid w:val="00802397"/>
    <w:rsid w:val="00805A8B"/>
    <w:rsid w:val="00806A93"/>
    <w:rsid w:val="00810D5B"/>
    <w:rsid w:val="008471B2"/>
    <w:rsid w:val="00873B48"/>
    <w:rsid w:val="00882AF4"/>
    <w:rsid w:val="008923E8"/>
    <w:rsid w:val="008A6E6D"/>
    <w:rsid w:val="008B143F"/>
    <w:rsid w:val="008B2B36"/>
    <w:rsid w:val="008C3BE8"/>
    <w:rsid w:val="008D18C5"/>
    <w:rsid w:val="008E58CB"/>
    <w:rsid w:val="008E65CF"/>
    <w:rsid w:val="008F0345"/>
    <w:rsid w:val="00913027"/>
    <w:rsid w:val="009136E9"/>
    <w:rsid w:val="00924B34"/>
    <w:rsid w:val="009300F2"/>
    <w:rsid w:val="00937512"/>
    <w:rsid w:val="009525E0"/>
    <w:rsid w:val="00960CF5"/>
    <w:rsid w:val="0096251F"/>
    <w:rsid w:val="00964D55"/>
    <w:rsid w:val="00970B5B"/>
    <w:rsid w:val="0098197A"/>
    <w:rsid w:val="00981F6A"/>
    <w:rsid w:val="00993A1E"/>
    <w:rsid w:val="009B71F1"/>
    <w:rsid w:val="009D26E5"/>
    <w:rsid w:val="009D2BE6"/>
    <w:rsid w:val="009D31A7"/>
    <w:rsid w:val="009E6754"/>
    <w:rsid w:val="009F3ECD"/>
    <w:rsid w:val="009F6213"/>
    <w:rsid w:val="00A37AB6"/>
    <w:rsid w:val="00A41049"/>
    <w:rsid w:val="00A4632E"/>
    <w:rsid w:val="00A51487"/>
    <w:rsid w:val="00A52308"/>
    <w:rsid w:val="00A530D2"/>
    <w:rsid w:val="00A61190"/>
    <w:rsid w:val="00A7516E"/>
    <w:rsid w:val="00A82B0D"/>
    <w:rsid w:val="00A95B76"/>
    <w:rsid w:val="00A97CB8"/>
    <w:rsid w:val="00AA5EE5"/>
    <w:rsid w:val="00AC2302"/>
    <w:rsid w:val="00AC503F"/>
    <w:rsid w:val="00AD1FBE"/>
    <w:rsid w:val="00AD2FB8"/>
    <w:rsid w:val="00AD7F1E"/>
    <w:rsid w:val="00AE5D32"/>
    <w:rsid w:val="00B002F1"/>
    <w:rsid w:val="00B03B98"/>
    <w:rsid w:val="00B044C1"/>
    <w:rsid w:val="00B2278D"/>
    <w:rsid w:val="00B25AFE"/>
    <w:rsid w:val="00B41BFD"/>
    <w:rsid w:val="00B50DA9"/>
    <w:rsid w:val="00B55692"/>
    <w:rsid w:val="00B619F5"/>
    <w:rsid w:val="00B70A15"/>
    <w:rsid w:val="00B75403"/>
    <w:rsid w:val="00B75F25"/>
    <w:rsid w:val="00B7755D"/>
    <w:rsid w:val="00B924B6"/>
    <w:rsid w:val="00B962B4"/>
    <w:rsid w:val="00BB6D89"/>
    <w:rsid w:val="00BC088A"/>
    <w:rsid w:val="00BC49AD"/>
    <w:rsid w:val="00BC4B8D"/>
    <w:rsid w:val="00BD4BA1"/>
    <w:rsid w:val="00BF61DF"/>
    <w:rsid w:val="00BF66CC"/>
    <w:rsid w:val="00BF7834"/>
    <w:rsid w:val="00BF7CCD"/>
    <w:rsid w:val="00C2035D"/>
    <w:rsid w:val="00C46DC9"/>
    <w:rsid w:val="00C56DE0"/>
    <w:rsid w:val="00C60655"/>
    <w:rsid w:val="00C639BF"/>
    <w:rsid w:val="00C65053"/>
    <w:rsid w:val="00C7090A"/>
    <w:rsid w:val="00C84E2D"/>
    <w:rsid w:val="00C904C3"/>
    <w:rsid w:val="00C91CEC"/>
    <w:rsid w:val="00C9316B"/>
    <w:rsid w:val="00C9769B"/>
    <w:rsid w:val="00CA4EAC"/>
    <w:rsid w:val="00CA6C40"/>
    <w:rsid w:val="00CC3198"/>
    <w:rsid w:val="00CC47C2"/>
    <w:rsid w:val="00CC6E3C"/>
    <w:rsid w:val="00CD30A0"/>
    <w:rsid w:val="00CD58E2"/>
    <w:rsid w:val="00CE4E33"/>
    <w:rsid w:val="00CF45B4"/>
    <w:rsid w:val="00D0254F"/>
    <w:rsid w:val="00D03B35"/>
    <w:rsid w:val="00D15115"/>
    <w:rsid w:val="00D326E8"/>
    <w:rsid w:val="00D514E8"/>
    <w:rsid w:val="00D53622"/>
    <w:rsid w:val="00D77219"/>
    <w:rsid w:val="00D95049"/>
    <w:rsid w:val="00DB0322"/>
    <w:rsid w:val="00DB0982"/>
    <w:rsid w:val="00DC157F"/>
    <w:rsid w:val="00DD051F"/>
    <w:rsid w:val="00DD0548"/>
    <w:rsid w:val="00DD2016"/>
    <w:rsid w:val="00DE6656"/>
    <w:rsid w:val="00DF761C"/>
    <w:rsid w:val="00E3110F"/>
    <w:rsid w:val="00E31634"/>
    <w:rsid w:val="00E33C00"/>
    <w:rsid w:val="00E40E81"/>
    <w:rsid w:val="00E751F0"/>
    <w:rsid w:val="00E8044C"/>
    <w:rsid w:val="00E8320B"/>
    <w:rsid w:val="00E853CE"/>
    <w:rsid w:val="00E91539"/>
    <w:rsid w:val="00E91961"/>
    <w:rsid w:val="00E94B0C"/>
    <w:rsid w:val="00EA771C"/>
    <w:rsid w:val="00EB4BDF"/>
    <w:rsid w:val="00EB7A2C"/>
    <w:rsid w:val="00ED49B5"/>
    <w:rsid w:val="00ED5BDB"/>
    <w:rsid w:val="00EE6DCA"/>
    <w:rsid w:val="00EE75F0"/>
    <w:rsid w:val="00F17741"/>
    <w:rsid w:val="00F20900"/>
    <w:rsid w:val="00F361F6"/>
    <w:rsid w:val="00F72AA8"/>
    <w:rsid w:val="00F83F92"/>
    <w:rsid w:val="00FA0506"/>
    <w:rsid w:val="00FA15AD"/>
    <w:rsid w:val="00FA5890"/>
    <w:rsid w:val="00FA7D7B"/>
    <w:rsid w:val="00FB0C9A"/>
    <w:rsid w:val="00FB133F"/>
    <w:rsid w:val="00FB5EF0"/>
    <w:rsid w:val="00FC0042"/>
    <w:rsid w:val="00FD6615"/>
    <w:rsid w:val="00FD7C82"/>
    <w:rsid w:val="00FE149B"/>
    <w:rsid w:val="00FE6210"/>
    <w:rsid w:val="00FF166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ABBFF9D-6CDD-4734-8E2D-C3E50C7D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141E41"/>
    <w:rPr>
      <w:rFonts w:ascii="Arial" w:eastAsia="MS Mincho" w:hAnsi="Arial"/>
      <w:sz w:val="24"/>
      <w:szCs w:val="24"/>
    </w:rPr>
  </w:style>
  <w:style w:type="paragraph" w:styleId="Kop1">
    <w:name w:val="heading 1"/>
    <w:basedOn w:val="Standaard"/>
    <w:next w:val="Standaard"/>
    <w:link w:val="Kop1Char"/>
    <w:uiPriority w:val="9"/>
    <w:qFormat/>
    <w:rsid w:val="004331E4"/>
    <w:pPr>
      <w:keepNext/>
      <w:numPr>
        <w:numId w:val="22"/>
      </w:numPr>
      <w:spacing w:after="260"/>
      <w:outlineLvl w:val="0"/>
    </w:pPr>
    <w:rPr>
      <w:rFonts w:asciiTheme="minorHAnsi" w:hAnsiTheme="minorHAnsi" w:cs="Arial"/>
      <w:b/>
      <w:bCs/>
      <w:caps/>
      <w:color w:val="008000"/>
      <w:kern w:val="32"/>
      <w:szCs w:val="32"/>
    </w:rPr>
  </w:style>
  <w:style w:type="paragraph" w:styleId="Kop2">
    <w:name w:val="heading 2"/>
    <w:basedOn w:val="Standaard"/>
    <w:next w:val="Standaard"/>
    <w:link w:val="Kop2Char"/>
    <w:uiPriority w:val="9"/>
    <w:qFormat/>
    <w:rsid w:val="00BC49AD"/>
    <w:pPr>
      <w:keepNext/>
      <w:numPr>
        <w:ilvl w:val="1"/>
        <w:numId w:val="22"/>
      </w:numPr>
      <w:tabs>
        <w:tab w:val="left" w:pos="737"/>
      </w:tabs>
      <w:spacing w:before="120"/>
      <w:outlineLvl w:val="1"/>
    </w:pPr>
    <w:rPr>
      <w:rFonts w:asciiTheme="minorHAnsi" w:hAnsiTheme="minorHAnsi" w:cs="Arial"/>
      <w:b/>
      <w:bCs/>
      <w:iCs/>
      <w:color w:val="008000"/>
      <w:sz w:val="22"/>
      <w:szCs w:val="28"/>
    </w:rPr>
  </w:style>
  <w:style w:type="paragraph" w:styleId="Kop3">
    <w:name w:val="heading 3"/>
    <w:basedOn w:val="Standaard"/>
    <w:next w:val="Standaard"/>
    <w:link w:val="Kop3Char"/>
    <w:uiPriority w:val="9"/>
    <w:qFormat/>
    <w:rsid w:val="00BC49AD"/>
    <w:pPr>
      <w:keepNext/>
      <w:numPr>
        <w:ilvl w:val="2"/>
        <w:numId w:val="22"/>
      </w:numPr>
      <w:tabs>
        <w:tab w:val="left" w:pos="737"/>
      </w:tabs>
      <w:spacing w:before="120"/>
      <w:outlineLvl w:val="2"/>
    </w:pPr>
    <w:rPr>
      <w:rFonts w:asciiTheme="minorHAnsi" w:hAnsiTheme="minorHAnsi" w:cs="Arial"/>
      <w:b/>
      <w:bCs/>
      <w:color w:val="008000"/>
      <w:sz w:val="22"/>
      <w:szCs w:val="26"/>
    </w:rPr>
  </w:style>
  <w:style w:type="paragraph" w:styleId="Kop4">
    <w:name w:val="heading 4"/>
    <w:basedOn w:val="Standaard"/>
    <w:next w:val="Standaard"/>
    <w:link w:val="Kop4Char"/>
    <w:qFormat/>
    <w:rsid w:val="009D26E5"/>
    <w:pPr>
      <w:keepNext/>
      <w:keepLines/>
      <w:numPr>
        <w:ilvl w:val="3"/>
        <w:numId w:val="22"/>
      </w:numPr>
      <w:spacing w:before="200"/>
      <w:outlineLvl w:val="3"/>
    </w:pPr>
    <w:rPr>
      <w:rFonts w:asciiTheme="minorHAnsi" w:hAnsiTheme="minorHAnsi"/>
      <w:bCs/>
      <w:i/>
      <w:iCs/>
      <w:color w:val="008000"/>
      <w:sz w:val="22"/>
    </w:rPr>
  </w:style>
  <w:style w:type="paragraph" w:styleId="Kop5">
    <w:name w:val="heading 5"/>
    <w:basedOn w:val="Standaard"/>
    <w:next w:val="Standaard"/>
    <w:link w:val="Kop5Char"/>
    <w:qFormat/>
    <w:rsid w:val="000B13C6"/>
    <w:pPr>
      <w:keepNext/>
      <w:keepLines/>
      <w:numPr>
        <w:ilvl w:val="4"/>
        <w:numId w:val="22"/>
      </w:numPr>
      <w:spacing w:before="200"/>
      <w:outlineLvl w:val="4"/>
    </w:pPr>
    <w:rPr>
      <w:rFonts w:ascii="Cambria" w:hAnsi="Cambria"/>
      <w:color w:val="243F60"/>
    </w:rPr>
  </w:style>
  <w:style w:type="paragraph" w:styleId="Kop6">
    <w:name w:val="heading 6"/>
    <w:basedOn w:val="Standaard"/>
    <w:next w:val="Standaard"/>
    <w:link w:val="Kop6Char"/>
    <w:qFormat/>
    <w:rsid w:val="000B13C6"/>
    <w:pPr>
      <w:keepNext/>
      <w:keepLines/>
      <w:numPr>
        <w:ilvl w:val="5"/>
        <w:numId w:val="22"/>
      </w:numPr>
      <w:spacing w:before="200"/>
      <w:outlineLvl w:val="5"/>
    </w:pPr>
    <w:rPr>
      <w:rFonts w:ascii="Cambria" w:hAnsi="Cambria"/>
      <w:i/>
      <w:iCs/>
      <w:color w:val="243F60"/>
    </w:rPr>
  </w:style>
  <w:style w:type="paragraph" w:styleId="Kop7">
    <w:name w:val="heading 7"/>
    <w:basedOn w:val="Standaard"/>
    <w:next w:val="Standaard"/>
    <w:link w:val="Kop7Char"/>
    <w:qFormat/>
    <w:rsid w:val="000B13C6"/>
    <w:pPr>
      <w:keepNext/>
      <w:keepLines/>
      <w:numPr>
        <w:ilvl w:val="6"/>
        <w:numId w:val="22"/>
      </w:numPr>
      <w:spacing w:before="200"/>
      <w:outlineLvl w:val="6"/>
    </w:pPr>
    <w:rPr>
      <w:rFonts w:ascii="Cambria" w:hAnsi="Cambria"/>
      <w:i/>
      <w:iCs/>
      <w:color w:val="404040"/>
    </w:rPr>
  </w:style>
  <w:style w:type="paragraph" w:styleId="Kop8">
    <w:name w:val="heading 8"/>
    <w:basedOn w:val="Standaard"/>
    <w:next w:val="Standaard"/>
    <w:link w:val="Kop8Char"/>
    <w:qFormat/>
    <w:rsid w:val="000B13C6"/>
    <w:pPr>
      <w:keepNext/>
      <w:keepLines/>
      <w:numPr>
        <w:ilvl w:val="7"/>
        <w:numId w:val="22"/>
      </w:numPr>
      <w:spacing w:before="200"/>
      <w:outlineLvl w:val="7"/>
    </w:pPr>
    <w:rPr>
      <w:rFonts w:ascii="Cambria" w:hAnsi="Cambria"/>
      <w:color w:val="404040"/>
    </w:rPr>
  </w:style>
  <w:style w:type="paragraph" w:styleId="Kop9">
    <w:name w:val="heading 9"/>
    <w:basedOn w:val="Standaard"/>
    <w:next w:val="Standaard"/>
    <w:link w:val="Kop9Char"/>
    <w:qFormat/>
    <w:rsid w:val="000B13C6"/>
    <w:pPr>
      <w:keepNext/>
      <w:keepLines/>
      <w:numPr>
        <w:ilvl w:val="8"/>
        <w:numId w:val="22"/>
      </w:numPr>
      <w:spacing w:before="200"/>
      <w:outlineLvl w:val="8"/>
    </w:pPr>
    <w:rPr>
      <w:rFonts w:ascii="Cambria" w:hAnsi="Cambria"/>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rmulierkop">
    <w:name w:val="Formulierkop"/>
    <w:basedOn w:val="Formulierstandaard"/>
    <w:next w:val="Formulierstandaard"/>
    <w:pPr>
      <w:spacing w:after="360"/>
    </w:pPr>
    <w:rPr>
      <w:rFonts w:ascii="Arial Black" w:hAnsi="Arial Black"/>
      <w:sz w:val="22"/>
    </w:rPr>
  </w:style>
  <w:style w:type="paragraph" w:styleId="Plattetekst">
    <w:name w:val="Body Text"/>
    <w:basedOn w:val="Standaard"/>
    <w:pPr>
      <w:spacing w:line="320" w:lineRule="exact"/>
    </w:pPr>
  </w:style>
  <w:style w:type="paragraph" w:styleId="Koptekst">
    <w:name w:val="header"/>
    <w:basedOn w:val="Standaard"/>
    <w:pPr>
      <w:tabs>
        <w:tab w:val="center" w:pos="4536"/>
        <w:tab w:val="right" w:pos="9072"/>
      </w:tabs>
    </w:pPr>
  </w:style>
  <w:style w:type="paragraph" w:customStyle="1" w:styleId="Arceringkop">
    <w:name w:val="Arceringkop"/>
    <w:basedOn w:val="Formulierstandaard"/>
    <w:next w:val="Formulierstandaard"/>
    <w:pPr>
      <w:pBdr>
        <w:top w:val="single" w:sz="2" w:space="0" w:color="C0C0C0"/>
        <w:left w:val="single" w:sz="2" w:space="0" w:color="C0C0C0"/>
        <w:bottom w:val="single" w:sz="2" w:space="1" w:color="C0C0C0"/>
        <w:right w:val="single" w:sz="2" w:space="0" w:color="C0C0C0"/>
      </w:pBdr>
      <w:shd w:val="pct20" w:color="auto" w:fill="FFFFFF"/>
      <w:spacing w:after="120" w:line="200" w:lineRule="exact"/>
    </w:pPr>
    <w:rPr>
      <w:rFonts w:ascii="Arial Black" w:hAnsi="Arial Black"/>
    </w:rPr>
  </w:style>
  <w:style w:type="paragraph" w:customStyle="1" w:styleId="Dienstkop">
    <w:name w:val="Dienstkop"/>
    <w:next w:val="Formulierstandaard"/>
    <w:pPr>
      <w:ind w:right="27"/>
    </w:pPr>
    <w:rPr>
      <w:rFonts w:ascii="Futura-Book" w:hAnsi="Futura-Book"/>
      <w:noProof/>
      <w:sz w:val="18"/>
    </w:rPr>
  </w:style>
  <w:style w:type="paragraph" w:customStyle="1" w:styleId="Formulierstandaard">
    <w:name w:val="Formulierstandaard"/>
    <w:pPr>
      <w:spacing w:line="320" w:lineRule="exact"/>
    </w:pPr>
    <w:rPr>
      <w:rFonts w:ascii="Arial" w:hAnsi="Arial"/>
      <w:noProof/>
      <w:sz w:val="18"/>
    </w:rPr>
  </w:style>
  <w:style w:type="paragraph" w:styleId="Voettekst">
    <w:name w:val="footer"/>
    <w:basedOn w:val="Standaard"/>
    <w:link w:val="VoettekstChar"/>
    <w:uiPriority w:val="99"/>
    <w:pPr>
      <w:tabs>
        <w:tab w:val="center" w:pos="4536"/>
        <w:tab w:val="right" w:pos="9072"/>
      </w:tabs>
    </w:pPr>
  </w:style>
  <w:style w:type="paragraph" w:customStyle="1" w:styleId="6cmlijnstuk">
    <w:name w:val="6cmlijnstuk"/>
    <w:basedOn w:val="Voettekst"/>
    <w:pPr>
      <w:pBdr>
        <w:top w:val="single" w:sz="4" w:space="1" w:color="auto"/>
      </w:pBdr>
      <w:tabs>
        <w:tab w:val="clear" w:pos="9072"/>
        <w:tab w:val="left" w:pos="3261"/>
      </w:tabs>
      <w:spacing w:line="100" w:lineRule="exact"/>
      <w:ind w:right="5670"/>
    </w:pPr>
    <w:rPr>
      <w:sz w:val="16"/>
    </w:rPr>
  </w:style>
  <w:style w:type="paragraph" w:customStyle="1" w:styleId="VDLadresgegevens">
    <w:name w:val="VDLadresgegevens"/>
    <w:basedOn w:val="Voettekst"/>
    <w:pPr>
      <w:tabs>
        <w:tab w:val="clear" w:pos="9072"/>
        <w:tab w:val="left" w:pos="5812"/>
      </w:tabs>
      <w:ind w:right="-2"/>
    </w:pPr>
    <w:rPr>
      <w:sz w:val="14"/>
    </w:rPr>
  </w:style>
  <w:style w:type="paragraph" w:customStyle="1" w:styleId="refkop">
    <w:name w:val="refkop"/>
    <w:basedOn w:val="Standaard"/>
    <w:pPr>
      <w:spacing w:before="100"/>
      <w:ind w:right="-70"/>
    </w:pPr>
    <w:rPr>
      <w:b/>
      <w:sz w:val="14"/>
    </w:rPr>
  </w:style>
  <w:style w:type="character" w:styleId="Paginanummer">
    <w:name w:val="page number"/>
    <w:basedOn w:val="Standaardalinea-lettertype"/>
  </w:style>
  <w:style w:type="paragraph" w:customStyle="1" w:styleId="1ptregel">
    <w:name w:val="1ptregel"/>
    <w:basedOn w:val="refkop"/>
    <w:pPr>
      <w:tabs>
        <w:tab w:val="left" w:pos="1276"/>
      </w:tabs>
      <w:spacing w:before="0"/>
      <w:ind w:right="-68"/>
    </w:pPr>
    <w:rPr>
      <w:sz w:val="2"/>
    </w:rPr>
  </w:style>
  <w:style w:type="paragraph" w:customStyle="1" w:styleId="briefrefkop">
    <w:name w:val="briefrefkop"/>
    <w:basedOn w:val="Standaard"/>
    <w:pPr>
      <w:ind w:right="-68"/>
    </w:pPr>
    <w:rPr>
      <w:b/>
      <w:position w:val="6"/>
      <w:sz w:val="14"/>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paragraph" w:styleId="Tekstzonderopmaak">
    <w:name w:val="Plain Text"/>
    <w:basedOn w:val="Standaard"/>
  </w:style>
  <w:style w:type="paragraph" w:styleId="Documentstructuur">
    <w:name w:val="Document Map"/>
    <w:basedOn w:val="Standaard"/>
    <w:semiHidden/>
    <w:pPr>
      <w:shd w:val="clear" w:color="auto" w:fill="000080"/>
    </w:pPr>
  </w:style>
  <w:style w:type="character" w:styleId="Eindnootmarkering">
    <w:name w:val="endnote reference"/>
    <w:basedOn w:val="Standaardalinea-lettertype"/>
    <w:semiHidden/>
    <w:rPr>
      <w:rFonts w:ascii="Arial" w:hAnsi="Arial"/>
      <w:vertAlign w:val="superscript"/>
    </w:rPr>
  </w:style>
  <w:style w:type="character" w:styleId="GevolgdeHyperlink">
    <w:name w:val="FollowedHyperlink"/>
    <w:basedOn w:val="Standaardalinea-lettertype"/>
    <w:rPr>
      <w:rFonts w:ascii="Arial" w:hAnsi="Arial"/>
      <w:color w:val="800080"/>
      <w:u w:val="single"/>
    </w:rPr>
  </w:style>
  <w:style w:type="character" w:styleId="Hyperlink">
    <w:name w:val="Hyperlink"/>
    <w:basedOn w:val="Standaardalinea-lettertype"/>
    <w:uiPriority w:val="99"/>
    <w:rsid w:val="00360DAB"/>
    <w:rPr>
      <w:rFonts w:ascii="Calisto MT" w:hAnsi="Calisto MT"/>
      <w:color w:val="auto"/>
      <w:sz w:val="24"/>
      <w:u w:val="single"/>
    </w:rPr>
  </w:style>
  <w:style w:type="character" w:styleId="Nadruk">
    <w:name w:val="Emphasis"/>
    <w:basedOn w:val="Standaardalinea-lettertype"/>
    <w:qFormat/>
    <w:rPr>
      <w:rFonts w:ascii="Arial" w:hAnsi="Arial"/>
    </w:rPr>
  </w:style>
  <w:style w:type="character" w:styleId="Regelnummer">
    <w:name w:val="line number"/>
    <w:basedOn w:val="Standaardalinea-lettertype"/>
    <w:rPr>
      <w:rFonts w:ascii="Arial" w:hAnsi="Arial"/>
    </w:rPr>
  </w:style>
  <w:style w:type="character" w:styleId="Voetnootmarkering">
    <w:name w:val="footnote reference"/>
    <w:basedOn w:val="Standaardalinea-lettertype"/>
    <w:semiHidden/>
    <w:rPr>
      <w:rFonts w:ascii="Arial" w:hAnsi="Arial"/>
      <w:vertAlign w:val="superscript"/>
    </w:rPr>
  </w:style>
  <w:style w:type="character" w:styleId="Verwijzingopmerking">
    <w:name w:val="annotation reference"/>
    <w:basedOn w:val="Standaardalinea-lettertype"/>
    <w:semiHidden/>
    <w:rPr>
      <w:rFonts w:ascii="Arial" w:hAnsi="Arial"/>
      <w:sz w:val="16"/>
    </w:rPr>
  </w:style>
  <w:style w:type="character" w:styleId="Zwaar">
    <w:name w:val="Strong"/>
    <w:basedOn w:val="Standaardalinea-lettertype"/>
    <w:uiPriority w:val="22"/>
    <w:qFormat/>
    <w:rPr>
      <w:b/>
    </w:rPr>
  </w:style>
  <w:style w:type="character" w:customStyle="1" w:styleId="Kop1Char">
    <w:name w:val="Kop 1 Char"/>
    <w:link w:val="Kop1"/>
    <w:uiPriority w:val="9"/>
    <w:rsid w:val="004331E4"/>
    <w:rPr>
      <w:rFonts w:asciiTheme="minorHAnsi" w:eastAsia="MS Mincho" w:hAnsiTheme="minorHAnsi" w:cs="Arial"/>
      <w:b/>
      <w:bCs/>
      <w:caps/>
      <w:color w:val="008000"/>
      <w:kern w:val="32"/>
      <w:sz w:val="24"/>
      <w:szCs w:val="32"/>
    </w:rPr>
  </w:style>
  <w:style w:type="character" w:customStyle="1" w:styleId="Kop2Char">
    <w:name w:val="Kop 2 Char"/>
    <w:link w:val="Kop2"/>
    <w:uiPriority w:val="9"/>
    <w:rsid w:val="00BC49AD"/>
    <w:rPr>
      <w:rFonts w:asciiTheme="minorHAnsi" w:eastAsia="MS Mincho" w:hAnsiTheme="minorHAnsi" w:cs="Arial"/>
      <w:b/>
      <w:bCs/>
      <w:iCs/>
      <w:color w:val="008000"/>
      <w:sz w:val="22"/>
      <w:szCs w:val="28"/>
    </w:rPr>
  </w:style>
  <w:style w:type="character" w:customStyle="1" w:styleId="Kop3Char">
    <w:name w:val="Kop 3 Char"/>
    <w:link w:val="Kop3"/>
    <w:uiPriority w:val="9"/>
    <w:rsid w:val="00BC49AD"/>
    <w:rPr>
      <w:rFonts w:asciiTheme="minorHAnsi" w:eastAsia="MS Mincho" w:hAnsiTheme="minorHAnsi" w:cs="Arial"/>
      <w:b/>
      <w:bCs/>
      <w:color w:val="008000"/>
      <w:sz w:val="22"/>
      <w:szCs w:val="26"/>
    </w:rPr>
  </w:style>
  <w:style w:type="character" w:customStyle="1" w:styleId="Kop4Char">
    <w:name w:val="Kop 4 Char"/>
    <w:link w:val="Kop4"/>
    <w:rsid w:val="009D26E5"/>
    <w:rPr>
      <w:rFonts w:asciiTheme="minorHAnsi" w:eastAsia="MS Mincho" w:hAnsiTheme="minorHAnsi"/>
      <w:bCs/>
      <w:i/>
      <w:iCs/>
      <w:color w:val="008000"/>
      <w:sz w:val="22"/>
      <w:szCs w:val="24"/>
    </w:rPr>
  </w:style>
  <w:style w:type="character" w:customStyle="1" w:styleId="Kop5Char">
    <w:name w:val="Kop 5 Char"/>
    <w:link w:val="Kop5"/>
    <w:rsid w:val="000B13C6"/>
    <w:rPr>
      <w:rFonts w:ascii="Cambria" w:eastAsia="MS Mincho" w:hAnsi="Cambria"/>
      <w:color w:val="243F60"/>
      <w:sz w:val="24"/>
      <w:szCs w:val="24"/>
    </w:rPr>
  </w:style>
  <w:style w:type="character" w:customStyle="1" w:styleId="Kop6Char">
    <w:name w:val="Kop 6 Char"/>
    <w:link w:val="Kop6"/>
    <w:rsid w:val="000B13C6"/>
    <w:rPr>
      <w:rFonts w:ascii="Cambria" w:eastAsia="MS Mincho" w:hAnsi="Cambria"/>
      <w:i/>
      <w:iCs/>
      <w:color w:val="243F60"/>
      <w:sz w:val="24"/>
      <w:szCs w:val="24"/>
    </w:rPr>
  </w:style>
  <w:style w:type="character" w:customStyle="1" w:styleId="Kop7Char">
    <w:name w:val="Kop 7 Char"/>
    <w:link w:val="Kop7"/>
    <w:rsid w:val="000B13C6"/>
    <w:rPr>
      <w:rFonts w:ascii="Cambria" w:eastAsia="MS Mincho" w:hAnsi="Cambria"/>
      <w:i/>
      <w:iCs/>
      <w:color w:val="404040"/>
      <w:sz w:val="24"/>
      <w:szCs w:val="24"/>
    </w:rPr>
  </w:style>
  <w:style w:type="character" w:customStyle="1" w:styleId="Kop8Char">
    <w:name w:val="Kop 8 Char"/>
    <w:link w:val="Kop8"/>
    <w:rsid w:val="000B13C6"/>
    <w:rPr>
      <w:rFonts w:ascii="Cambria" w:eastAsia="MS Mincho" w:hAnsi="Cambria"/>
      <w:color w:val="404040"/>
      <w:sz w:val="24"/>
      <w:szCs w:val="24"/>
    </w:rPr>
  </w:style>
  <w:style w:type="character" w:customStyle="1" w:styleId="Kop9Char">
    <w:name w:val="Kop 9 Char"/>
    <w:link w:val="Kop9"/>
    <w:rsid w:val="000B13C6"/>
    <w:rPr>
      <w:rFonts w:ascii="Cambria" w:eastAsia="MS Mincho" w:hAnsi="Cambria"/>
      <w:i/>
      <w:iCs/>
      <w:color w:val="404040"/>
      <w:sz w:val="24"/>
      <w:szCs w:val="24"/>
    </w:rPr>
  </w:style>
  <w:style w:type="paragraph" w:styleId="Kopvaninhoudsopgave">
    <w:name w:val="TOC Heading"/>
    <w:basedOn w:val="Kop1"/>
    <w:next w:val="Standaard"/>
    <w:uiPriority w:val="39"/>
    <w:qFormat/>
    <w:rsid w:val="000B13C6"/>
    <w:pPr>
      <w:keepLines/>
      <w:numPr>
        <w:numId w:val="0"/>
      </w:numPr>
      <w:spacing w:before="480" w:after="0" w:line="276" w:lineRule="auto"/>
      <w:outlineLvl w:val="9"/>
    </w:pPr>
    <w:rPr>
      <w:rFonts w:ascii="Cambria" w:hAnsi="Cambria" w:cs="Times New Roman"/>
      <w:caps w:val="0"/>
      <w:color w:val="365F91"/>
      <w:kern w:val="0"/>
      <w:sz w:val="28"/>
      <w:szCs w:val="28"/>
    </w:rPr>
  </w:style>
  <w:style w:type="paragraph" w:styleId="Titel">
    <w:name w:val="Title"/>
    <w:basedOn w:val="Standaard"/>
    <w:next w:val="Standaard"/>
    <w:link w:val="TitelChar"/>
    <w:qFormat/>
    <w:rsid w:val="000B13C6"/>
    <w:pPr>
      <w:spacing w:before="240" w:after="60"/>
      <w:jc w:val="center"/>
      <w:outlineLvl w:val="0"/>
    </w:pPr>
    <w:rPr>
      <w:b/>
      <w:bCs/>
      <w:kern w:val="28"/>
      <w:sz w:val="48"/>
      <w:szCs w:val="32"/>
    </w:rPr>
  </w:style>
  <w:style w:type="character" w:customStyle="1" w:styleId="TitelChar">
    <w:name w:val="Titel Char"/>
    <w:link w:val="Titel"/>
    <w:rsid w:val="000B13C6"/>
    <w:rPr>
      <w:rFonts w:ascii="Arial" w:hAnsi="Arial"/>
      <w:b/>
      <w:bCs/>
      <w:kern w:val="28"/>
      <w:sz w:val="48"/>
      <w:szCs w:val="32"/>
    </w:rPr>
  </w:style>
  <w:style w:type="paragraph" w:styleId="Inhopg1">
    <w:name w:val="toc 1"/>
    <w:basedOn w:val="Standaard"/>
    <w:next w:val="Standaard"/>
    <w:autoRedefine/>
    <w:uiPriority w:val="39"/>
    <w:rsid w:val="00360DAB"/>
    <w:pPr>
      <w:tabs>
        <w:tab w:val="right" w:leader="dot" w:pos="9060"/>
      </w:tabs>
      <w:spacing w:before="120" w:after="120" w:line="260" w:lineRule="atLeast"/>
    </w:pPr>
    <w:rPr>
      <w:rFonts w:ascii="Calisto MT" w:eastAsia="Times New Roman" w:hAnsi="Calisto MT" w:cs="Arial"/>
      <w:b/>
      <w:caps/>
      <w:noProof/>
      <w:color w:val="008000"/>
      <w:sz w:val="22"/>
      <w:szCs w:val="20"/>
    </w:rPr>
  </w:style>
  <w:style w:type="paragraph" w:styleId="Lijstalinea">
    <w:name w:val="List Paragraph"/>
    <w:basedOn w:val="Standaard"/>
    <w:uiPriority w:val="34"/>
    <w:qFormat/>
    <w:rsid w:val="00141E41"/>
    <w:pPr>
      <w:ind w:left="720"/>
      <w:contextualSpacing/>
    </w:pPr>
  </w:style>
  <w:style w:type="paragraph" w:customStyle="1" w:styleId="Inleiding">
    <w:name w:val="Inleiding"/>
    <w:basedOn w:val="Standaard"/>
    <w:qFormat/>
    <w:rsid w:val="00141E41"/>
    <w:pPr>
      <w:spacing w:line="260" w:lineRule="atLeast"/>
    </w:pPr>
    <w:rPr>
      <w:rFonts w:eastAsia="Times New Roman" w:cs="Arial"/>
      <w:b/>
      <w:color w:val="007DB1"/>
      <w:sz w:val="20"/>
      <w:szCs w:val="20"/>
    </w:rPr>
  </w:style>
  <w:style w:type="table" w:styleId="Tabelraster">
    <w:name w:val="Table Grid"/>
    <w:basedOn w:val="Standaardtabel"/>
    <w:rsid w:val="00141E41"/>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uiPriority w:val="34"/>
    <w:qFormat/>
    <w:rsid w:val="00AD7F1E"/>
    <w:pPr>
      <w:ind w:left="720"/>
      <w:contextualSpacing/>
    </w:pPr>
    <w:rPr>
      <w:rFonts w:ascii="Times New Roman" w:eastAsia="Times New Roman" w:hAnsi="Times New Roman"/>
      <w:sz w:val="22"/>
      <w:szCs w:val="20"/>
    </w:rPr>
  </w:style>
  <w:style w:type="character" w:customStyle="1" w:styleId="VoettekstChar">
    <w:name w:val="Voettekst Char"/>
    <w:basedOn w:val="Standaardalinea-lettertype"/>
    <w:link w:val="Voettekst"/>
    <w:uiPriority w:val="99"/>
    <w:rsid w:val="00FB0C9A"/>
    <w:rPr>
      <w:rFonts w:ascii="Arial" w:eastAsia="MS Mincho" w:hAnsi="Arial"/>
      <w:sz w:val="24"/>
      <w:szCs w:val="24"/>
    </w:rPr>
  </w:style>
  <w:style w:type="paragraph" w:styleId="Ballontekst">
    <w:name w:val="Balloon Text"/>
    <w:basedOn w:val="Standaard"/>
    <w:link w:val="BallontekstChar"/>
    <w:semiHidden/>
    <w:unhideWhenUsed/>
    <w:rsid w:val="00451362"/>
    <w:rPr>
      <w:rFonts w:ascii="Lucida Grande" w:hAnsi="Lucida Grande" w:cs="Lucida Grande"/>
      <w:sz w:val="18"/>
      <w:szCs w:val="18"/>
    </w:rPr>
  </w:style>
  <w:style w:type="character" w:customStyle="1" w:styleId="BallontekstChar">
    <w:name w:val="Ballontekst Char"/>
    <w:basedOn w:val="Standaardalinea-lettertype"/>
    <w:link w:val="Ballontekst"/>
    <w:semiHidden/>
    <w:rsid w:val="00451362"/>
    <w:rPr>
      <w:rFonts w:ascii="Lucida Grande" w:eastAsia="MS Mincho" w:hAnsi="Lucida Grande" w:cs="Lucida Grande"/>
      <w:sz w:val="18"/>
      <w:szCs w:val="18"/>
    </w:rPr>
  </w:style>
  <w:style w:type="paragraph" w:styleId="Inhopg2">
    <w:name w:val="toc 2"/>
    <w:basedOn w:val="Standaard"/>
    <w:next w:val="Standaard"/>
    <w:autoRedefine/>
    <w:uiPriority w:val="39"/>
    <w:unhideWhenUsed/>
    <w:rsid w:val="00B2278D"/>
    <w:pPr>
      <w:spacing w:after="100"/>
      <w:ind w:left="240"/>
    </w:pPr>
    <w:rPr>
      <w:rFonts w:ascii="Calisto MT" w:hAnsi="Calisto MT"/>
      <w:b/>
      <w:sz w:val="20"/>
    </w:rPr>
  </w:style>
  <w:style w:type="paragraph" w:styleId="Inhopg3">
    <w:name w:val="toc 3"/>
    <w:basedOn w:val="Standaard"/>
    <w:next w:val="Standaard"/>
    <w:autoRedefine/>
    <w:uiPriority w:val="39"/>
    <w:unhideWhenUsed/>
    <w:rsid w:val="00B2278D"/>
    <w:pPr>
      <w:spacing w:after="100"/>
      <w:ind w:left="480"/>
    </w:pPr>
    <w:rPr>
      <w:rFonts w:ascii="Calisto MT" w:hAnsi="Calisto MT"/>
      <w:sz w:val="20"/>
    </w:rPr>
  </w:style>
  <w:style w:type="paragraph" w:styleId="Bijschrift">
    <w:name w:val="caption"/>
    <w:basedOn w:val="Standaard"/>
    <w:next w:val="Standaard"/>
    <w:unhideWhenUsed/>
    <w:qFormat/>
    <w:rsid w:val="009525E0"/>
    <w:pPr>
      <w:spacing w:after="200"/>
    </w:pPr>
    <w:rPr>
      <w:i/>
      <w:iCs/>
      <w:color w:val="1F497D" w:themeColor="text2"/>
      <w:sz w:val="18"/>
      <w:szCs w:val="18"/>
    </w:rPr>
  </w:style>
  <w:style w:type="table" w:customStyle="1" w:styleId="Tabelraster9">
    <w:name w:val="Tabelraster9"/>
    <w:basedOn w:val="Standaardtabel"/>
    <w:next w:val="Tabelraster"/>
    <w:rsid w:val="00913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Kop1"/>
    <w:link w:val="Stijl1Char"/>
    <w:qFormat/>
    <w:rsid w:val="004331E4"/>
    <w:pPr>
      <w:numPr>
        <w:numId w:val="1"/>
      </w:numPr>
    </w:pPr>
  </w:style>
  <w:style w:type="paragraph" w:styleId="Voetnoottekst">
    <w:name w:val="footnote text"/>
    <w:basedOn w:val="Standaard"/>
    <w:link w:val="VoetnoottekstChar"/>
    <w:semiHidden/>
    <w:unhideWhenUsed/>
    <w:rsid w:val="005C2176"/>
    <w:rPr>
      <w:sz w:val="20"/>
      <w:szCs w:val="20"/>
    </w:rPr>
  </w:style>
  <w:style w:type="character" w:customStyle="1" w:styleId="Stijl1Char">
    <w:name w:val="Stijl1 Char"/>
    <w:basedOn w:val="Kop1Char"/>
    <w:link w:val="Stijl1"/>
    <w:rsid w:val="004331E4"/>
    <w:rPr>
      <w:rFonts w:asciiTheme="minorHAnsi" w:eastAsia="MS Mincho" w:hAnsiTheme="minorHAnsi" w:cs="Arial"/>
      <w:b/>
      <w:bCs/>
      <w:caps/>
      <w:color w:val="008000"/>
      <w:kern w:val="32"/>
      <w:sz w:val="24"/>
      <w:szCs w:val="32"/>
    </w:rPr>
  </w:style>
  <w:style w:type="character" w:customStyle="1" w:styleId="VoetnoottekstChar">
    <w:name w:val="Voetnoottekst Char"/>
    <w:basedOn w:val="Standaardalinea-lettertype"/>
    <w:link w:val="Voetnoottekst"/>
    <w:semiHidden/>
    <w:rsid w:val="005C2176"/>
    <w:rPr>
      <w:rFonts w:ascii="Arial" w:eastAsia="MS Mincho"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8650">
      <w:bodyDiv w:val="1"/>
      <w:marLeft w:val="0"/>
      <w:marRight w:val="0"/>
      <w:marTop w:val="0"/>
      <w:marBottom w:val="0"/>
      <w:divBdr>
        <w:top w:val="none" w:sz="0" w:space="0" w:color="auto"/>
        <w:left w:val="none" w:sz="0" w:space="0" w:color="auto"/>
        <w:bottom w:val="none" w:sz="0" w:space="0" w:color="auto"/>
        <w:right w:val="none" w:sz="0" w:space="0" w:color="auto"/>
      </w:divBdr>
    </w:div>
    <w:div w:id="1590580442">
      <w:bodyDiv w:val="1"/>
      <w:marLeft w:val="0"/>
      <w:marRight w:val="0"/>
      <w:marTop w:val="0"/>
      <w:marBottom w:val="0"/>
      <w:divBdr>
        <w:top w:val="none" w:sz="0" w:space="0" w:color="auto"/>
        <w:left w:val="none" w:sz="0" w:space="0" w:color="auto"/>
        <w:bottom w:val="none" w:sz="0" w:space="0" w:color="auto"/>
        <w:right w:val="none" w:sz="0" w:space="0" w:color="auto"/>
      </w:divBdr>
    </w:div>
    <w:div w:id="1689332089">
      <w:bodyDiv w:val="1"/>
      <w:marLeft w:val="0"/>
      <w:marRight w:val="0"/>
      <w:marTop w:val="0"/>
      <w:marBottom w:val="0"/>
      <w:divBdr>
        <w:top w:val="none" w:sz="0" w:space="0" w:color="auto"/>
        <w:left w:val="none" w:sz="0" w:space="0" w:color="auto"/>
        <w:bottom w:val="none" w:sz="0" w:space="0" w:color="auto"/>
        <w:right w:val="none" w:sz="0" w:space="0" w:color="auto"/>
      </w:divBdr>
      <w:divsChild>
        <w:div w:id="429589967">
          <w:marLeft w:val="0"/>
          <w:marRight w:val="0"/>
          <w:marTop w:val="0"/>
          <w:marBottom w:val="0"/>
          <w:divBdr>
            <w:top w:val="none" w:sz="0" w:space="0" w:color="auto"/>
            <w:left w:val="none" w:sz="0" w:space="0" w:color="auto"/>
            <w:bottom w:val="none" w:sz="0" w:space="0" w:color="auto"/>
            <w:right w:val="none" w:sz="0" w:space="0" w:color="auto"/>
          </w:divBdr>
          <w:divsChild>
            <w:div w:id="686365732">
              <w:marLeft w:val="0"/>
              <w:marRight w:val="0"/>
              <w:marTop w:val="0"/>
              <w:marBottom w:val="0"/>
              <w:divBdr>
                <w:top w:val="none" w:sz="0" w:space="0" w:color="auto"/>
                <w:left w:val="none" w:sz="0" w:space="0" w:color="auto"/>
                <w:bottom w:val="none" w:sz="0" w:space="0" w:color="auto"/>
                <w:right w:val="none" w:sz="0" w:space="0" w:color="auto"/>
              </w:divBdr>
              <w:divsChild>
                <w:div w:id="2902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info@regionaalarchiefrivierenlan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0E446-FBF2-42B5-AF97-EB8F33F5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6360</Words>
  <Characters>34981</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Gemeente Veenendaal</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Bos</dc:creator>
  <cp:keywords/>
  <dc:description/>
  <cp:lastModifiedBy>Ellie Borsboom - Steehouwer</cp:lastModifiedBy>
  <cp:revision>2</cp:revision>
  <cp:lastPrinted>2019-02-28T12:09:00Z</cp:lastPrinted>
  <dcterms:created xsi:type="dcterms:W3CDTF">2019-02-28T12:23:00Z</dcterms:created>
  <dcterms:modified xsi:type="dcterms:W3CDTF">2019-02-28T12:23:00Z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SA_GUID">
    <vt:lpwstr>8490f7b8-d23e-42b3-3814-98e01083d8fb</vt:lpwstr>
  </property>
  <property fmtid="{D5CDD505-2E9C-101B-9397-08002B2CF9AE}" pid="3" name="CORSA_OBJECTTYPE">
    <vt:lpwstr>S</vt:lpwstr>
  </property>
  <property fmtid="{D5CDD505-2E9C-101B-9397-08002B2CF9AE}" pid="4" name="CORSA_OBJECTID">
    <vt:lpwstr>1628-03946</vt:lpwstr>
  </property>
  <property fmtid="{D5CDD505-2E9C-101B-9397-08002B2CF9AE}" pid="5" name="CORSA_VERSION">
    <vt:lpwstr>3</vt:lpwstr>
  </property>
</Properties>
</file>